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5925DE" w:rsidRDefault="005925DE" w:rsidP="005925DE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proofErr w:type="spellStart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Видеолекции</w:t>
      </w:r>
      <w:proofErr w:type="spellEnd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и </w:t>
      </w:r>
      <w:proofErr w:type="spellStart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вебинары</w:t>
      </w:r>
      <w:proofErr w:type="spellEnd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для кадастровых инженеров</w:t>
      </w:r>
    </w:p>
    <w:p w:rsidR="005925DE" w:rsidRPr="005925DE" w:rsidRDefault="005925DE" w:rsidP="005925DE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925DE" w:rsidRPr="005925DE" w:rsidRDefault="008C053A" w:rsidP="008C053A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468370" cy="1743075"/>
            <wp:effectExtent l="0" t="0" r="0" b="9525"/>
            <wp:wrapSquare wrapText="bothSides"/>
            <wp:docPr id="2" name="Рисунок 2" descr="http://pos-admin.ru/images/news/den%20konsyltatcii%20rosree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-admin.ru/images/news/den%20konsyltatcii%20rosree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5DE" w:rsidRPr="005925DE">
        <w:rPr>
          <w:rFonts w:ascii="Segoe UI" w:hAnsi="Segoe UI" w:cs="Segoe UI"/>
          <w:noProof/>
          <w:color w:val="000000"/>
          <w:lang w:eastAsia="ru-RU"/>
        </w:rPr>
        <w:t xml:space="preserve">Федеральная кадастровая палата информирует об открытии на своем сайте </w:t>
      </w:r>
      <w:hyperlink r:id="rId9" w:history="1">
        <w:r w:rsidR="005925DE" w:rsidRPr="005925DE">
          <w:rPr>
            <w:rStyle w:val="a9"/>
            <w:rFonts w:ascii="Segoe UI" w:hAnsi="Segoe UI" w:cs="Segoe UI"/>
            <w:noProof/>
            <w:lang w:eastAsia="ru-RU"/>
          </w:rPr>
          <w:t>www.kadastr.ru</w:t>
        </w:r>
      </w:hyperlink>
      <w:r w:rsidR="005925DE" w:rsidRPr="005925DE">
        <w:rPr>
          <w:rFonts w:ascii="Segoe UI" w:hAnsi="Segoe UI" w:cs="Segoe UI"/>
          <w:noProof/>
          <w:color w:val="000000"/>
          <w:lang w:eastAsia="ru-RU"/>
        </w:rPr>
        <w:t xml:space="preserve"> нового раздела «</w:t>
      </w:r>
      <w:hyperlink r:id="rId10" w:history="1">
        <w:r w:rsidR="005925DE" w:rsidRPr="005925DE">
          <w:rPr>
            <w:rStyle w:val="a9"/>
            <w:rFonts w:ascii="Segoe UI" w:hAnsi="Segoe UI" w:cs="Segoe UI"/>
            <w:noProof/>
            <w:lang w:eastAsia="ru-RU"/>
          </w:rPr>
          <w:t>Лекции и вебинары</w:t>
        </w:r>
      </w:hyperlink>
      <w:r w:rsidR="005925DE" w:rsidRPr="005925DE">
        <w:rPr>
          <w:rFonts w:ascii="Segoe UI" w:hAnsi="Segoe UI" w:cs="Segoe UI"/>
          <w:noProof/>
          <w:color w:val="000000"/>
          <w:lang w:eastAsia="ru-RU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В новом разделе будут размещены видеолекции и вебинары,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</w:t>
      </w:r>
      <w:hyperlink r:id="rId11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зарегистрироваться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>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12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Лекции и вебинары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». Зарегистрированные пользователи будут получать сообщения о размещении новых видеолекций и приглашения на вебинары. Кроме того, для зарегистрированных пользователей предусмотрена возможность </w:t>
      </w:r>
      <w:hyperlink r:id="rId13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заказа тем видеолекций и вебинаров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>, а также размещения комментариев, отзывов и предложений.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Интернет-адрес страницы раздела: </w:t>
      </w:r>
      <w:hyperlink r:id="rId14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webinar.kadastr.ru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. Ссылка на него постоянно размещена на </w:t>
      </w:r>
      <w:hyperlink r:id="rId15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главной странице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 сайта Кадастровой палаты.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По возникающим вопросам просьба направлять письма на электронную почту: </w:t>
      </w:r>
      <w:hyperlink r:id="rId16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infowebinar@kadastr.ru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. </w:t>
      </w:r>
    </w:p>
    <w:p w:rsidR="003628E2" w:rsidRPr="00F7328C" w:rsidRDefault="003628E2" w:rsidP="005925DE">
      <w:pPr>
        <w:ind w:firstLine="708"/>
        <w:jc w:val="both"/>
        <w:outlineLvl w:val="0"/>
        <w:rPr>
          <w:rFonts w:ascii="Segoe UI" w:hAnsi="Segoe UI" w:cs="Segoe UI"/>
        </w:rPr>
      </w:pPr>
    </w:p>
    <w:sectPr w:rsidR="003628E2" w:rsidRPr="00F7328C" w:rsidSect="00667AD4">
      <w:footerReference w:type="default" r:id="rId17"/>
      <w:footerReference w:type="first" r:id="rId18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DE" w:rsidRDefault="005925DE" w:rsidP="00CD085E">
      <w:r>
        <w:separator/>
      </w:r>
    </w:p>
  </w:endnote>
  <w:endnote w:type="continuationSeparator" w:id="0">
    <w:p w:rsidR="005925DE" w:rsidRDefault="005925DE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DE" w:rsidRDefault="005925DE">
    <w:pPr>
      <w:pStyle w:val="a4"/>
    </w:pPr>
    <w:r>
      <w:rPr>
        <w:sz w:val="16"/>
        <w:szCs w:val="16"/>
      </w:rPr>
      <w:t>Филиал ФГБУ «ФКП Росреестра» по КК</w:t>
    </w:r>
  </w:p>
  <w:p w:rsidR="005925DE" w:rsidRDefault="004B2660">
    <w:pPr>
      <w:pStyle w:val="a4"/>
    </w:pPr>
    <w:r>
      <w:rPr>
        <w:sz w:val="16"/>
        <w:szCs w:val="16"/>
      </w:rPr>
      <w:fldChar w:fldCharType="begin"/>
    </w:r>
    <w:r w:rsidR="005925D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730F4">
      <w:rPr>
        <w:noProof/>
        <w:sz w:val="16"/>
        <w:szCs w:val="16"/>
      </w:rPr>
      <w:t>19.02.2019</w:t>
    </w:r>
    <w:r>
      <w:rPr>
        <w:sz w:val="16"/>
        <w:szCs w:val="16"/>
      </w:rPr>
      <w:fldChar w:fldCharType="end"/>
    </w:r>
    <w:r w:rsidR="005925D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5925D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730F4">
      <w:rPr>
        <w:noProof/>
        <w:sz w:val="16"/>
        <w:szCs w:val="16"/>
      </w:rPr>
      <w:t>11:57:53</w:t>
    </w:r>
    <w:r>
      <w:rPr>
        <w:sz w:val="16"/>
        <w:szCs w:val="16"/>
      </w:rPr>
      <w:fldChar w:fldCharType="end"/>
    </w:r>
    <w:r w:rsidR="005925DE">
      <w:rPr>
        <w:sz w:val="16"/>
        <w:szCs w:val="16"/>
      </w:rPr>
      <w:t xml:space="preserve">                                                                            </w:t>
    </w:r>
    <w:r w:rsidR="005925DE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5925DE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730F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5925DE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5925DE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4730F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5925DE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DE" w:rsidRDefault="005925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DE" w:rsidRDefault="005925DE" w:rsidP="00CD085E">
      <w:r>
        <w:separator/>
      </w:r>
    </w:p>
  </w:footnote>
  <w:footnote w:type="continuationSeparator" w:id="0">
    <w:p w:rsidR="005925DE" w:rsidRDefault="005925DE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27F9F"/>
    <w:rsid w:val="0043040F"/>
    <w:rsid w:val="00432927"/>
    <w:rsid w:val="004410DB"/>
    <w:rsid w:val="00441CC7"/>
    <w:rsid w:val="00444986"/>
    <w:rsid w:val="0044563A"/>
    <w:rsid w:val="00453C1D"/>
    <w:rsid w:val="004613CC"/>
    <w:rsid w:val="00466D00"/>
    <w:rsid w:val="004730F4"/>
    <w:rsid w:val="0047687E"/>
    <w:rsid w:val="00486BED"/>
    <w:rsid w:val="00496AB4"/>
    <w:rsid w:val="004A10C3"/>
    <w:rsid w:val="004B2660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25DE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C053A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binar.kadastr.ru/general/planned?pages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inar.kadast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webinar@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-admin.kadastr.ru/users/sign_up?service=https://webinar.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dastr.ru/" TargetMode="External"/><Relationship Id="rId10" Type="http://schemas.openxmlformats.org/officeDocument/2006/relationships/hyperlink" Target="https://webinar.kadast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Vlad\Downloads\www.kadastr.ru" TargetMode="External"/><Relationship Id="rId14" Type="http://schemas.openxmlformats.org/officeDocument/2006/relationships/hyperlink" Target="https://webinar.kada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E4A0-7659-4A4C-88C8-0FFB0931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Бевза</cp:lastModifiedBy>
  <cp:revision>5</cp:revision>
  <cp:lastPrinted>2019-02-05T06:34:00Z</cp:lastPrinted>
  <dcterms:created xsi:type="dcterms:W3CDTF">2019-02-05T05:27:00Z</dcterms:created>
  <dcterms:modified xsi:type="dcterms:W3CDTF">2019-02-19T03:58:00Z</dcterms:modified>
</cp:coreProperties>
</file>