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7A" w:rsidRDefault="00546D7A">
      <w:pPr>
        <w:pStyle w:val="ConsPlusNormal"/>
        <w:ind w:firstLine="540"/>
        <w:jc w:val="both"/>
        <w:outlineLvl w:val="0"/>
      </w:pPr>
      <w:r>
        <w:t>Статья 3</w:t>
      </w:r>
    </w:p>
    <w:p w:rsidR="00546D7A" w:rsidRDefault="00546D7A">
      <w:pPr>
        <w:pStyle w:val="ConsPlusNormal"/>
        <w:ind w:firstLine="540"/>
        <w:jc w:val="both"/>
      </w:pPr>
    </w:p>
    <w:p w:rsidR="00546D7A" w:rsidRDefault="00546D7A">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6" w:history="1">
        <w:r>
          <w:rPr>
            <w:color w:val="0000FF"/>
          </w:rPr>
          <w:t>кодекса</w:t>
        </w:r>
      </w:hyperlink>
      <w:r>
        <w:t xml:space="preserve"> Российской Федерации, сохраняется.</w:t>
      </w:r>
    </w:p>
    <w:p w:rsidR="00546D7A" w:rsidRDefault="00546D7A">
      <w:pPr>
        <w:pStyle w:val="ConsPlusNormal"/>
        <w:spacing w:before="220"/>
        <w:ind w:firstLine="540"/>
        <w:jc w:val="both"/>
      </w:pPr>
      <w:bookmarkStart w:id="0" w:name="P4"/>
      <w:bookmarkEnd w:id="0"/>
      <w:r>
        <w:t xml:space="preserve">2. </w:t>
      </w:r>
      <w:proofErr w:type="gramStart"/>
      <w:r>
        <w:t xml:space="preserve">Юридические лица, за исключением указанных в </w:t>
      </w:r>
      <w:hyperlink r:id="rId7"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 w:history="1">
        <w:r>
          <w:rPr>
            <w:color w:val="0000FF"/>
          </w:rPr>
          <w:t>главой V.1</w:t>
        </w:r>
        <w:proofErr w:type="gramEnd"/>
      </w:hyperlink>
      <w:r>
        <w:t xml:space="preserve"> Земельного кодекса Российской Федерации. </w:t>
      </w:r>
      <w:proofErr w:type="gramStart"/>
      <w: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t xml:space="preserve"> ценам, предусмотренным соответственно </w:t>
      </w:r>
      <w:hyperlink r:id="rId9" w:history="1">
        <w:r>
          <w:rPr>
            <w:color w:val="0000FF"/>
          </w:rPr>
          <w:t>пунктами 1</w:t>
        </w:r>
      </w:hyperlink>
      <w:r>
        <w:t xml:space="preserve"> и </w:t>
      </w:r>
      <w:hyperlink r:id="rId10" w:history="1">
        <w:r>
          <w:rPr>
            <w:color w:val="0000FF"/>
          </w:rPr>
          <w:t>2 статьи 2</w:t>
        </w:r>
      </w:hyperlink>
      <w:r>
        <w:t xml:space="preserve"> настоящего Федерального закона.</w:t>
      </w:r>
    </w:p>
    <w:p w:rsidR="00546D7A" w:rsidRDefault="00546D7A">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546D7A" w:rsidRDefault="00546D7A">
      <w:pPr>
        <w:pStyle w:val="ConsPlusNormal"/>
        <w:spacing w:before="220"/>
        <w:ind w:firstLine="540"/>
        <w:jc w:val="both"/>
      </w:pPr>
      <w:r>
        <w:t>двух процентов кадастровой стоимости арендуемых земельных участков;</w:t>
      </w:r>
    </w:p>
    <w:p w:rsidR="00546D7A" w:rsidRDefault="00546D7A">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546D7A" w:rsidRDefault="00546D7A">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546D7A" w:rsidRDefault="00546D7A">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546D7A" w:rsidRDefault="00546D7A">
      <w:pPr>
        <w:pStyle w:val="ConsPlusNormal"/>
        <w:spacing w:before="220"/>
        <w:ind w:firstLine="540"/>
        <w:jc w:val="both"/>
      </w:pPr>
      <w:proofErr w:type="gramStart"/>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1"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rsidR="00546D7A" w:rsidRDefault="00546D7A">
      <w:pPr>
        <w:pStyle w:val="ConsPlusNormal"/>
        <w:spacing w:before="220"/>
        <w:ind w:firstLine="540"/>
        <w:jc w:val="both"/>
      </w:pPr>
      <w:r>
        <w:t xml:space="preserve">2.1. </w:t>
      </w:r>
      <w:hyperlink w:anchor="P4"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546D7A" w:rsidRDefault="00546D7A">
      <w:pPr>
        <w:pStyle w:val="ConsPlusNormal"/>
        <w:spacing w:before="220"/>
        <w:ind w:firstLine="540"/>
        <w:jc w:val="both"/>
      </w:pPr>
      <w:bookmarkStart w:id="1" w:name="P17"/>
      <w:bookmarkEnd w:id="1"/>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546D7A" w:rsidRDefault="00546D7A">
      <w:pPr>
        <w:pStyle w:val="ConsPlusNormal"/>
        <w:spacing w:before="220"/>
        <w:ind w:firstLine="540"/>
        <w:jc w:val="both"/>
      </w:pPr>
      <w:bookmarkStart w:id="2" w:name="P18"/>
      <w:bookmarkEnd w:id="2"/>
      <w: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w:t>
      </w:r>
      <w:r>
        <w:lastRenderedPageBreak/>
        <w:t>огородничества или дачного хозяйства, пользующиеся такими земельными участками;</w:t>
      </w:r>
    </w:p>
    <w:p w:rsidR="00546D7A" w:rsidRDefault="00546D7A">
      <w:pPr>
        <w:pStyle w:val="ConsPlusNormal"/>
        <w:spacing w:before="220"/>
        <w:ind w:firstLine="540"/>
        <w:jc w:val="both"/>
      </w:pPr>
      <w:r>
        <w:t>гаражным потребительским кооперативам.</w:t>
      </w:r>
    </w:p>
    <w:p w:rsidR="00546D7A" w:rsidRDefault="00546D7A">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2" w:history="1">
        <w:r>
          <w:rPr>
            <w:color w:val="0000FF"/>
          </w:rPr>
          <w:t>главой V.1</w:t>
        </w:r>
      </w:hyperlink>
      <w:r>
        <w:t xml:space="preserve"> Земельного кодекса Российской Федерации, и сроком не ограничивается.</w:t>
      </w:r>
    </w:p>
    <w:p w:rsidR="00546D7A" w:rsidRDefault="00546D7A">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17" w:history="1">
        <w:r>
          <w:rPr>
            <w:color w:val="0000FF"/>
          </w:rPr>
          <w:t>втором</w:t>
        </w:r>
      </w:hyperlink>
      <w:r>
        <w:t xml:space="preserve"> и в </w:t>
      </w:r>
      <w:hyperlink w:anchor="P18"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546D7A" w:rsidRDefault="00546D7A">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3" w:history="1">
        <w:r>
          <w:rPr>
            <w:color w:val="0000FF"/>
          </w:rPr>
          <w:t>кодекса</w:t>
        </w:r>
      </w:hyperlink>
      <w:r>
        <w:t xml:space="preserve"> Российской Федерации.</w:t>
      </w:r>
    </w:p>
    <w:p w:rsidR="00546D7A" w:rsidRDefault="00546D7A">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14" w:history="1">
        <w:r>
          <w:rPr>
            <w:color w:val="0000FF"/>
          </w:rPr>
          <w:t>пунктом 1 статьи 2</w:t>
        </w:r>
      </w:hyperlink>
      <w:r>
        <w:t xml:space="preserve"> настоящего Федерального закона, в случаях, если:</w:t>
      </w:r>
    </w:p>
    <w:p w:rsidR="00546D7A" w:rsidRDefault="00546D7A">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546D7A" w:rsidRDefault="00546D7A">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546D7A" w:rsidRDefault="00546D7A">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546D7A" w:rsidRDefault="00546D7A">
      <w:pPr>
        <w:pStyle w:val="ConsPlusNormal"/>
        <w:spacing w:before="220"/>
        <w:ind w:firstLine="540"/>
        <w:jc w:val="both"/>
      </w:pPr>
      <w:r>
        <w:t>сдавать такие земельные участки в субаренду;</w:t>
      </w:r>
    </w:p>
    <w:p w:rsidR="00546D7A" w:rsidRDefault="00546D7A">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546D7A" w:rsidRDefault="00546D7A">
      <w:pPr>
        <w:pStyle w:val="ConsPlusNormal"/>
        <w:spacing w:before="220"/>
        <w:ind w:firstLine="540"/>
        <w:jc w:val="both"/>
      </w:pPr>
      <w:r>
        <w:t>отдавать арендные права в залог;</w:t>
      </w:r>
    </w:p>
    <w:p w:rsidR="00546D7A" w:rsidRDefault="00546D7A">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546D7A" w:rsidRDefault="00546D7A">
      <w:pPr>
        <w:pStyle w:val="ConsPlusNormal"/>
        <w:spacing w:before="220"/>
        <w:ind w:firstLine="540"/>
        <w:jc w:val="both"/>
      </w:pPr>
      <w:r>
        <w:t xml:space="preserve">2.6. Утратил силу с 1 марта 2015 года. - Федеральный </w:t>
      </w:r>
      <w:hyperlink r:id="rId15" w:history="1">
        <w:r>
          <w:rPr>
            <w:color w:val="0000FF"/>
          </w:rPr>
          <w:t>закон</w:t>
        </w:r>
      </w:hyperlink>
      <w:r>
        <w:t xml:space="preserve"> от 23.06.2014 N 171-ФЗ.</w:t>
      </w:r>
    </w:p>
    <w:p w:rsidR="00546D7A" w:rsidRDefault="00546D7A">
      <w:pPr>
        <w:pStyle w:val="ConsPlusNormal"/>
        <w:spacing w:before="220"/>
        <w:ind w:firstLine="540"/>
        <w:jc w:val="both"/>
      </w:pPr>
      <w:bookmarkStart w:id="3" w:name="P40"/>
      <w:bookmarkEnd w:id="3"/>
      <w:r>
        <w:t xml:space="preserve">2.7. </w:t>
      </w:r>
      <w:proofErr w:type="gramStart"/>
      <w:r>
        <w:t>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546D7A" w:rsidRDefault="00546D7A">
      <w:pPr>
        <w:pStyle w:val="ConsPlusNormal"/>
        <w:spacing w:before="220"/>
        <w:ind w:firstLine="540"/>
        <w:jc w:val="both"/>
      </w:pPr>
      <w:bookmarkStart w:id="4" w:name="P42"/>
      <w:bookmarkEnd w:id="4"/>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w:t>
      </w:r>
      <w:r>
        <w:lastRenderedPageBreak/>
        <w:t xml:space="preserve">хозяйства некоммерческой организации, указанной в </w:t>
      </w:r>
      <w:hyperlink w:anchor="P40"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546D7A" w:rsidRDefault="00546D7A">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546D7A" w:rsidRDefault="00546D7A">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546D7A" w:rsidRDefault="00546D7A">
      <w:pPr>
        <w:pStyle w:val="ConsPlusNormal"/>
        <w:spacing w:before="220"/>
        <w:ind w:firstLine="540"/>
        <w:jc w:val="both"/>
      </w:pPr>
      <w:bookmarkStart w:id="5" w:name="P45"/>
      <w:bookmarkEnd w:id="5"/>
      <w:r>
        <w:t>В случае</w:t>
      </w:r>
      <w:proofErr w:type="gramStart"/>
      <w:r>
        <w:t>,</w:t>
      </w:r>
      <w:proofErr w:type="gramEnd"/>
      <w:r>
        <w:t xml:space="preserve"> если земельный участок, указанный в </w:t>
      </w:r>
      <w:hyperlink w:anchor="P42"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546D7A" w:rsidRDefault="00546D7A">
      <w:pPr>
        <w:pStyle w:val="ConsPlusNormal"/>
        <w:spacing w:before="220"/>
        <w:ind w:firstLine="540"/>
        <w:jc w:val="both"/>
      </w:pPr>
      <w:r>
        <w:t>В случае</w:t>
      </w:r>
      <w:proofErr w:type="gramStart"/>
      <w:r>
        <w:t>,</w:t>
      </w:r>
      <w:proofErr w:type="gramEnd"/>
      <w:r>
        <w:t xml:space="preserve"> если указанные в </w:t>
      </w:r>
      <w:hyperlink w:anchor="P42" w:history="1">
        <w:r>
          <w:rPr>
            <w:color w:val="0000FF"/>
          </w:rPr>
          <w:t>абзацах втором</w:t>
        </w:r>
      </w:hyperlink>
      <w:r>
        <w:t xml:space="preserve"> и </w:t>
      </w:r>
      <w:hyperlink w:anchor="P45"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40"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546D7A" w:rsidRDefault="00546D7A">
      <w:pPr>
        <w:pStyle w:val="ConsPlusNormal"/>
        <w:spacing w:before="220"/>
        <w:ind w:firstLine="540"/>
        <w:jc w:val="both"/>
      </w:pPr>
      <w:bookmarkStart w:id="6" w:name="P49"/>
      <w:bookmarkEnd w:id="6"/>
      <w:r>
        <w:t xml:space="preserve">2.8. В случае, предусмотренном </w:t>
      </w:r>
      <w:hyperlink w:anchor="P40"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t>предусмотренных</w:t>
      </w:r>
      <w:proofErr w:type="gramEnd"/>
      <w:r>
        <w:t xml:space="preserve"> </w:t>
      </w:r>
      <w:hyperlink r:id="rId16"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546D7A" w:rsidRDefault="00546D7A">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40"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546D7A" w:rsidRDefault="00546D7A">
      <w:pPr>
        <w:pStyle w:val="ConsPlusNormal"/>
        <w:spacing w:before="220"/>
        <w:ind w:firstLine="540"/>
        <w:jc w:val="both"/>
      </w:pPr>
      <w:r>
        <w:t xml:space="preserve">протокол общего собрания членов некоммерческой организации, указанной в </w:t>
      </w:r>
      <w:hyperlink w:anchor="P40"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546D7A" w:rsidRDefault="00546D7A">
      <w:pPr>
        <w:pStyle w:val="ConsPlusNormal"/>
        <w:spacing w:before="220"/>
        <w:ind w:firstLine="540"/>
        <w:jc w:val="both"/>
      </w:pPr>
      <w:r>
        <w:t>В случае</w:t>
      </w:r>
      <w:proofErr w:type="gramStart"/>
      <w:r>
        <w:t>,</w:t>
      </w:r>
      <w:proofErr w:type="gramEnd"/>
      <w:r>
        <w:t xml:space="preserve"> если ранее ни один из членов некоммерческой организации, указанной в </w:t>
      </w:r>
      <w:hyperlink w:anchor="P40"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546D7A" w:rsidRDefault="00546D7A">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w:t>
      </w:r>
      <w:r>
        <w:lastRenderedPageBreak/>
        <w:t>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546D7A" w:rsidRDefault="00546D7A">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546D7A" w:rsidRDefault="00546D7A">
      <w:pPr>
        <w:pStyle w:val="ConsPlusNormal"/>
        <w:spacing w:before="220"/>
        <w:ind w:firstLine="540"/>
        <w:jc w:val="both"/>
      </w:pPr>
      <w:bookmarkStart w:id="7" w:name="P56"/>
      <w:bookmarkEnd w:id="7"/>
      <w:r>
        <w:t xml:space="preserve">2.9. </w:t>
      </w:r>
      <w:proofErr w:type="gramStart"/>
      <w:r>
        <w:t xml:space="preserve">В случае, предусмотренном </w:t>
      </w:r>
      <w:hyperlink w:anchor="P40"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7"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45" w:history="1">
        <w:r>
          <w:rPr>
            <w:color w:val="0000FF"/>
          </w:rPr>
          <w:t>абзаце пятом пункта 2.7</w:t>
        </w:r>
      </w:hyperlink>
      <w:r>
        <w:t xml:space="preserve">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546D7A" w:rsidRDefault="00546D7A">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546D7A" w:rsidRDefault="00546D7A">
      <w:pPr>
        <w:pStyle w:val="ConsPlusNormal"/>
        <w:spacing w:before="220"/>
        <w:ind w:firstLine="540"/>
        <w:jc w:val="both"/>
      </w:pPr>
      <w:r>
        <w:t xml:space="preserve">выписки из решения общего собрания членов указанной в </w:t>
      </w:r>
      <w:hyperlink w:anchor="P40"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546D7A" w:rsidRDefault="00546D7A">
      <w:pPr>
        <w:pStyle w:val="ConsPlusNormal"/>
        <w:spacing w:before="220"/>
        <w:ind w:firstLine="540"/>
        <w:jc w:val="both"/>
      </w:pPr>
      <w:r>
        <w:t xml:space="preserve">учредительных документов указанной в </w:t>
      </w:r>
      <w:hyperlink w:anchor="P40" w:history="1">
        <w:r>
          <w:rPr>
            <w:color w:val="0000FF"/>
          </w:rPr>
          <w:t>абзаце первом пункта 2.7</w:t>
        </w:r>
      </w:hyperlink>
      <w:r>
        <w:t xml:space="preserve"> настоящей статьи некоммерческой организации.</w:t>
      </w:r>
    </w:p>
    <w:p w:rsidR="00546D7A" w:rsidRDefault="00546D7A">
      <w:pPr>
        <w:pStyle w:val="ConsPlusNormal"/>
        <w:spacing w:before="220"/>
        <w:ind w:firstLine="540"/>
        <w:jc w:val="both"/>
      </w:pPr>
      <w:proofErr w:type="gramStart"/>
      <w:r>
        <w:t xml:space="preserve">Сведения о правоустанавливающих документах на земельный участок, предоставленный некоммерческой организации, указанной в </w:t>
      </w:r>
      <w:hyperlink w:anchor="P40"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8"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
    <w:p w:rsidR="00546D7A" w:rsidRDefault="00546D7A">
      <w:pPr>
        <w:pStyle w:val="ConsPlusNormal"/>
        <w:spacing w:before="220"/>
        <w:ind w:firstLine="540"/>
        <w:jc w:val="both"/>
      </w:pPr>
      <w:r>
        <w:t xml:space="preserve">2.10. </w:t>
      </w:r>
      <w:proofErr w:type="gramStart"/>
      <w:r>
        <w:t xml:space="preserve">Исполнительный орган государственной власти или орган местного самоуправления, предусмотренные </w:t>
      </w:r>
      <w:hyperlink r:id="rId19"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49" w:history="1">
        <w:r>
          <w:rPr>
            <w:color w:val="0000FF"/>
          </w:rPr>
          <w:t>пункте 2.8</w:t>
        </w:r>
      </w:hyperlink>
      <w:r>
        <w:t xml:space="preserve"> или </w:t>
      </w:r>
      <w:hyperlink w:anchor="P56"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40" w:history="1">
        <w:r>
          <w:rPr>
            <w:color w:val="0000FF"/>
          </w:rPr>
          <w:t>пункте 2.7</w:t>
        </w:r>
      </w:hyperlink>
      <w:r>
        <w:t xml:space="preserve"> настоящей статьи земельного участка либо об отказе в его предоставлении.</w:t>
      </w:r>
      <w:proofErr w:type="gramEnd"/>
    </w:p>
    <w:p w:rsidR="00546D7A" w:rsidRDefault="00546D7A">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546D7A" w:rsidRDefault="00546D7A">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546D7A" w:rsidRDefault="00546D7A">
      <w:pPr>
        <w:pStyle w:val="ConsPlusNormal"/>
        <w:spacing w:before="220"/>
        <w:ind w:firstLine="540"/>
        <w:jc w:val="both"/>
      </w:pPr>
      <w:bookmarkStart w:id="8" w:name="P68"/>
      <w:bookmarkEnd w:id="8"/>
      <w:r>
        <w:t>3.1. В случае</w:t>
      </w:r>
      <w:proofErr w:type="gramStart"/>
      <w:r>
        <w:t>,</w:t>
      </w:r>
      <w:proofErr w:type="gramEnd"/>
      <w:r>
        <w:t xml:space="preserve"> если на земельном участке, расположенном в границах населенного пункта (за </w:t>
      </w:r>
      <w:r>
        <w:lastRenderedPageBreak/>
        <w:t>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546D7A" w:rsidRDefault="00546D7A">
      <w:pPr>
        <w:pStyle w:val="ConsPlusNormal"/>
        <w:spacing w:before="220"/>
        <w:ind w:firstLine="540"/>
        <w:jc w:val="both"/>
      </w:pPr>
      <w:r>
        <w:t xml:space="preserve">3.2. </w:t>
      </w:r>
      <w:proofErr w:type="gramStart"/>
      <w:r>
        <w:t xml:space="preserve">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68"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w:t>
      </w:r>
      <w:proofErr w:type="gramEnd"/>
      <w:r>
        <w:t xml:space="preserve"> права пожизненного наследуемого владения таким земельным участком на право аренды.</w:t>
      </w:r>
    </w:p>
    <w:p w:rsidR="00546D7A" w:rsidRDefault="00546D7A">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t>собственности</w:t>
      </w:r>
      <w:proofErr w:type="gramEnd"/>
      <w:r>
        <w:t xml:space="preserve"> на который возникло у гражданина до дня введения в действие Земельного </w:t>
      </w:r>
      <w:hyperlink r:id="rId20"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21" w:history="1">
        <w:r>
          <w:rPr>
            <w:color w:val="0000FF"/>
          </w:rPr>
          <w:t>кодекса</w:t>
        </w:r>
      </w:hyperlink>
      <w:r>
        <w:t xml:space="preserve"> Российской Федерации.</w:t>
      </w:r>
    </w:p>
    <w:p w:rsidR="00546D7A" w:rsidRDefault="00546D7A">
      <w:pPr>
        <w:pStyle w:val="ConsPlusNormal"/>
        <w:spacing w:before="220"/>
        <w:ind w:firstLine="540"/>
        <w:jc w:val="both"/>
      </w:pPr>
      <w:bookmarkStart w:id="9" w:name="P74"/>
      <w:bookmarkEnd w:id="9"/>
      <w:r>
        <w:t xml:space="preserve">5. До установления Президентом Российской Федерации указанного в пункте 3 </w:t>
      </w:r>
      <w:hyperlink r:id="rId22" w:history="1">
        <w:r>
          <w:rPr>
            <w:color w:val="0000FF"/>
          </w:rPr>
          <w:t>статьи 15</w:t>
        </w:r>
      </w:hyperlink>
      <w:r>
        <w:t xml:space="preserve"> Земельного кодекса Российской Федерации </w:t>
      </w:r>
      <w:hyperlink r:id="rId23"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546D7A" w:rsidRDefault="00546D7A">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546D7A" w:rsidRDefault="00546D7A">
      <w:pPr>
        <w:pStyle w:val="ConsPlusNormal"/>
        <w:spacing w:before="220"/>
        <w:ind w:firstLine="540"/>
        <w:jc w:val="both"/>
      </w:pPr>
      <w:r>
        <w:t xml:space="preserve">7. Со дня введения в действие Земельного </w:t>
      </w:r>
      <w:hyperlink r:id="rId24" w:history="1">
        <w:r>
          <w:rPr>
            <w:color w:val="0000FF"/>
          </w:rPr>
          <w:t>кодекса</w:t>
        </w:r>
      </w:hyperlink>
      <w:r>
        <w:t xml:space="preserve"> Российской Федерации </w:t>
      </w:r>
      <w:hyperlink r:id="rId25"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546D7A" w:rsidRDefault="00546D7A">
      <w:pPr>
        <w:pStyle w:val="ConsPlusNormal"/>
        <w:spacing w:before="220"/>
        <w:ind w:firstLine="540"/>
        <w:jc w:val="both"/>
      </w:pPr>
      <w:r>
        <w:t xml:space="preserve">9. </w:t>
      </w:r>
      <w:proofErr w:type="gramStart"/>
      <w:r>
        <w:t xml:space="preserve">Государственные акты, свидетельства и другие документы, </w:t>
      </w:r>
      <w:hyperlink r:id="rId2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2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roofErr w:type="gramEnd"/>
    </w:p>
    <w:p w:rsidR="00546D7A" w:rsidRDefault="00546D7A">
      <w:pPr>
        <w:pStyle w:val="ConsPlusNormal"/>
        <w:spacing w:before="220"/>
        <w:ind w:firstLine="540"/>
        <w:jc w:val="both"/>
      </w:pPr>
      <w:proofErr w:type="gramStart"/>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2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29" w:history="1">
        <w:r>
          <w:rPr>
            <w:color w:val="0000FF"/>
          </w:rPr>
          <w:t>Постановлением</w:t>
        </w:r>
      </w:hyperlink>
      <w:r>
        <w:t xml:space="preserve"> Правительства Российской</w:t>
      </w:r>
      <w:proofErr w:type="gramEnd"/>
      <w:r>
        <w:t xml:space="preserve"> </w:t>
      </w:r>
      <w:proofErr w:type="gramStart"/>
      <w:r>
        <w:t xml:space="preserve">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w:t>
      </w:r>
      <w:r>
        <w:lastRenderedPageBreak/>
        <w:t xml:space="preserve">собственности на землю по форме, утвержденной </w:t>
      </w:r>
      <w:hyperlink r:id="rId3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w:t>
      </w:r>
      <w:proofErr w:type="gramEnd"/>
      <w:r>
        <w:t xml:space="preserve"> </w:t>
      </w:r>
      <w:proofErr w:type="gramStart"/>
      <w:r>
        <w:t xml:space="preserve">наследуемого владения земельными участками, праве постоянного (бессрочного) пользования земельными участками по формам, утвержденным </w:t>
      </w:r>
      <w:hyperlink r:id="rId3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32" w:history="1">
        <w:r>
          <w:rPr>
            <w:color w:val="0000FF"/>
          </w:rPr>
          <w:t>Постановлением</w:t>
        </w:r>
      </w:hyperlink>
      <w:r>
        <w:t xml:space="preserve"> Правительства Российской Федерации от 19 марта 1992 г. N</w:t>
      </w:r>
      <w:proofErr w:type="gramEnd"/>
      <w:r>
        <w:t xml:space="preserve">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546D7A" w:rsidRDefault="00546D7A">
      <w:pPr>
        <w:pStyle w:val="ConsPlusNormal"/>
        <w:spacing w:before="220"/>
        <w:ind w:firstLine="540"/>
        <w:jc w:val="both"/>
      </w:pPr>
      <w:bookmarkStart w:id="10" w:name="P80"/>
      <w:bookmarkEnd w:id="10"/>
      <w:r>
        <w:t xml:space="preserve">9.1. </w:t>
      </w:r>
      <w:proofErr w:type="gramStart"/>
      <w:r>
        <w:t xml:space="preserve">Если земельный участок предоставлен до введения в действие Земельного </w:t>
      </w:r>
      <w:hyperlink r:id="rId3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34" w:history="1">
        <w:r>
          <w:rPr>
            <w:color w:val="0000FF"/>
          </w:rPr>
          <w:t>законом</w:t>
        </w:r>
        <w:proofErr w:type="gramEnd"/>
      </w:hyperlink>
      <w:r>
        <w:t xml:space="preserve"> такой земельный участок не может предоставляться в частную собственность.</w:t>
      </w:r>
    </w:p>
    <w:p w:rsidR="00546D7A" w:rsidRDefault="00546D7A">
      <w:pPr>
        <w:pStyle w:val="ConsPlusNormal"/>
        <w:spacing w:before="220"/>
        <w:ind w:firstLine="540"/>
        <w:jc w:val="both"/>
      </w:pPr>
      <w:r>
        <w:t>В случае</w:t>
      </w:r>
      <w:proofErr w:type="gramStart"/>
      <w:r>
        <w:t>,</w:t>
      </w:r>
      <w:proofErr w:type="gramEnd"/>
      <w:r>
        <w:t xml:space="preserve">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3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w:t>
      </w:r>
      <w:proofErr w:type="gramStart"/>
      <w:r>
        <w:t xml:space="preserve">предоставленным указанному гражданину на праве собственности, за исключением случаев, если в соответствии с федеральным </w:t>
      </w:r>
      <w:hyperlink r:id="rId36" w:history="1">
        <w:r>
          <w:rPr>
            <w:color w:val="0000FF"/>
          </w:rPr>
          <w:t>законом</w:t>
        </w:r>
      </w:hyperlink>
      <w:r>
        <w:t xml:space="preserve"> такой земельный участок не может предоставляться в частную собственность.</w:t>
      </w:r>
      <w:proofErr w:type="gramEnd"/>
    </w:p>
    <w:p w:rsidR="00546D7A" w:rsidRDefault="00546D7A">
      <w:pPr>
        <w:pStyle w:val="ConsPlusNormal"/>
        <w:spacing w:before="220"/>
        <w:ind w:firstLine="540"/>
        <w:jc w:val="both"/>
      </w:pPr>
      <w:proofErr w:type="gramStart"/>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37" w:history="1">
        <w:r>
          <w:rPr>
            <w:color w:val="0000FF"/>
          </w:rPr>
          <w:t>законом</w:t>
        </w:r>
      </w:hyperlink>
      <w:r>
        <w:t xml:space="preserve"> такие земельные участки не могут предоставляться в частную собственность.</w:t>
      </w:r>
      <w:proofErr w:type="gramEnd"/>
    </w:p>
    <w:p w:rsidR="00546D7A" w:rsidRDefault="00546D7A">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38"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546D7A" w:rsidRDefault="00546D7A">
      <w:pPr>
        <w:pStyle w:val="ConsPlusNormal"/>
        <w:spacing w:before="220"/>
        <w:ind w:firstLine="540"/>
        <w:jc w:val="both"/>
      </w:pPr>
      <w:r>
        <w:t>В случае</w:t>
      </w:r>
      <w:proofErr w:type="gramStart"/>
      <w:r>
        <w:t>,</w:t>
      </w:r>
      <w:proofErr w:type="gramEnd"/>
      <w:r>
        <w:t xml:space="preserve">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546D7A" w:rsidRDefault="00546D7A">
      <w:pPr>
        <w:pStyle w:val="ConsPlusNormal"/>
        <w:spacing w:before="220"/>
        <w:ind w:firstLine="540"/>
        <w:jc w:val="both"/>
      </w:pPr>
      <w:r>
        <w:t xml:space="preserve">9.2. </w:t>
      </w:r>
      <w:proofErr w:type="gramStart"/>
      <w:r>
        <w:t xml:space="preserve">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w:t>
      </w:r>
      <w:r>
        <w:lastRenderedPageBreak/>
        <w:t>здравоохранения, государственных и муниципальных учреждений культуры, а также граждан, имеющих</w:t>
      </w:r>
      <w:proofErr w:type="gramEnd"/>
      <w:r>
        <w:t xml:space="preserve">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39" w:history="1">
        <w:r>
          <w:rPr>
            <w:color w:val="0000FF"/>
          </w:rPr>
          <w:t>законодательством</w:t>
        </w:r>
      </w:hyperlink>
      <w:r>
        <w:t xml:space="preserve"> о градостроительной деятельности.</w:t>
      </w:r>
    </w:p>
    <w:p w:rsidR="00546D7A" w:rsidRDefault="00546D7A">
      <w:pPr>
        <w:pStyle w:val="ConsPlusNormal"/>
        <w:spacing w:before="220"/>
        <w:ind w:firstLine="540"/>
        <w:jc w:val="both"/>
      </w:pPr>
      <w:proofErr w:type="gramStart"/>
      <w:r>
        <w:t xml:space="preserve">В целях настоящего Федерального закона Правительство Российской Федерации </w:t>
      </w:r>
      <w:hyperlink r:id="rId40"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w:t>
      </w:r>
      <w:proofErr w:type="gramEnd"/>
      <w:r>
        <w:t xml:space="preserve"> граждан в списки граждан, имеющих право быть принятыми в члены кооператива.</w:t>
      </w:r>
    </w:p>
    <w:p w:rsidR="00546D7A" w:rsidRDefault="00546D7A">
      <w:pPr>
        <w:pStyle w:val="ConsPlusNormal"/>
        <w:spacing w:before="22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w:t>
      </w:r>
      <w:proofErr w:type="gramStart"/>
      <w:r>
        <w:t>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w:t>
      </w:r>
      <w:proofErr w:type="gramEnd"/>
      <w:r>
        <w:t xml:space="preserve"> граждан, имеющих трех и более детей, в списки граждан, имеющих право быть принятыми в члены кооператива.</w:t>
      </w:r>
    </w:p>
    <w:p w:rsidR="00546D7A" w:rsidRDefault="00546D7A">
      <w:pPr>
        <w:pStyle w:val="ConsPlusNormal"/>
        <w:spacing w:before="220"/>
        <w:ind w:firstLine="540"/>
        <w:jc w:val="both"/>
      </w:pPr>
      <w:proofErr w:type="gramStart"/>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41" w:history="1">
        <w:r>
          <w:rPr>
            <w:color w:val="0000FF"/>
          </w:rPr>
          <w:t>частями 3</w:t>
        </w:r>
      </w:hyperlink>
      <w:r>
        <w:t xml:space="preserve"> - </w:t>
      </w:r>
      <w:hyperlink r:id="rId42" w:history="1">
        <w:r>
          <w:rPr>
            <w:color w:val="0000FF"/>
          </w:rPr>
          <w:t>3.2</w:t>
        </w:r>
      </w:hyperlink>
      <w:r>
        <w:t xml:space="preserve">, </w:t>
      </w:r>
      <w:hyperlink r:id="rId43" w:history="1">
        <w:r>
          <w:rPr>
            <w:color w:val="0000FF"/>
          </w:rPr>
          <w:t>5</w:t>
        </w:r>
      </w:hyperlink>
      <w:r>
        <w:t xml:space="preserve"> - </w:t>
      </w:r>
      <w:hyperlink r:id="rId44" w:history="1">
        <w:r>
          <w:rPr>
            <w:color w:val="0000FF"/>
          </w:rPr>
          <w:t>7</w:t>
        </w:r>
      </w:hyperlink>
      <w:r>
        <w:t xml:space="preserve">, </w:t>
      </w:r>
      <w:hyperlink r:id="rId45" w:history="1">
        <w:r>
          <w:rPr>
            <w:color w:val="0000FF"/>
          </w:rPr>
          <w:t>9</w:t>
        </w:r>
      </w:hyperlink>
      <w:r>
        <w:t xml:space="preserve"> - </w:t>
      </w:r>
      <w:hyperlink r:id="rId46" w:history="1">
        <w:r>
          <w:rPr>
            <w:color w:val="0000FF"/>
          </w:rPr>
          <w:t>15</w:t>
        </w:r>
      </w:hyperlink>
      <w:r>
        <w:t xml:space="preserve">, </w:t>
      </w:r>
      <w:hyperlink r:id="rId47" w:history="1">
        <w:r>
          <w:rPr>
            <w:color w:val="0000FF"/>
          </w:rPr>
          <w:t>18</w:t>
        </w:r>
      </w:hyperlink>
      <w:r>
        <w:t xml:space="preserve">, </w:t>
      </w:r>
      <w:hyperlink r:id="rId48" w:history="1">
        <w:r>
          <w:rPr>
            <w:color w:val="0000FF"/>
          </w:rPr>
          <w:t>19</w:t>
        </w:r>
      </w:hyperlink>
      <w:r>
        <w:t xml:space="preserve"> и </w:t>
      </w:r>
      <w:hyperlink r:id="rId49" w:history="1">
        <w:r>
          <w:rPr>
            <w:color w:val="0000FF"/>
          </w:rPr>
          <w:t>21</w:t>
        </w:r>
        <w:proofErr w:type="gramEnd"/>
      </w:hyperlink>
      <w:r>
        <w:t xml:space="preserve"> - </w:t>
      </w:r>
      <w:hyperlink r:id="rId50"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546D7A" w:rsidRDefault="00546D7A">
      <w:pPr>
        <w:pStyle w:val="ConsPlusNormal"/>
        <w:spacing w:before="220"/>
        <w:ind w:firstLine="540"/>
        <w:jc w:val="both"/>
      </w:pPr>
      <w:r>
        <w:t xml:space="preserve">11. </w:t>
      </w:r>
      <w:proofErr w:type="gramStart"/>
      <w:r>
        <w:t xml:space="preserve">Со дня введения в действие Земельного </w:t>
      </w:r>
      <w:hyperlink r:id="rId51"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52" w:history="1">
        <w:r>
          <w:rPr>
            <w:color w:val="0000FF"/>
          </w:rPr>
          <w:t>кодекса</w:t>
        </w:r>
      </w:hyperlink>
      <w:r>
        <w:t xml:space="preserve"> Российской Федерации в образованных в соответствии с </w:t>
      </w:r>
      <w:hyperlink r:id="rId53"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roofErr w:type="gramEnd"/>
    </w:p>
    <w:p w:rsidR="00546D7A" w:rsidRDefault="00546D7A">
      <w:pPr>
        <w:pStyle w:val="ConsPlusNormal"/>
        <w:spacing w:before="220"/>
        <w:ind w:firstLine="540"/>
        <w:jc w:val="both"/>
      </w:pPr>
      <w:r>
        <w:t xml:space="preserve">12. Предоставленное землепользователям до введения в действие Земельного </w:t>
      </w:r>
      <w:hyperlink r:id="rId54"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55" w:history="1">
        <w:r>
          <w:rPr>
            <w:color w:val="0000FF"/>
          </w:rPr>
          <w:t>кодексом</w:t>
        </w:r>
      </w:hyperlink>
      <w:r>
        <w:t xml:space="preserve"> Российской Федерации праву постоянного (бессрочного) пользования земельными участками.</w:t>
      </w:r>
    </w:p>
    <w:p w:rsidR="00546D7A" w:rsidRDefault="00546D7A">
      <w:pPr>
        <w:pStyle w:val="ConsPlusNormal"/>
        <w:spacing w:before="220"/>
        <w:ind w:firstLine="540"/>
        <w:jc w:val="both"/>
      </w:pPr>
      <w:r>
        <w:t xml:space="preserve">14. </w:t>
      </w:r>
      <w:proofErr w:type="gramStart"/>
      <w:r>
        <w:t>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w:t>
      </w:r>
      <w:proofErr w:type="gramEnd"/>
      <w:r>
        <w:t xml:space="preserve">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546D7A" w:rsidRDefault="00546D7A">
      <w:pPr>
        <w:pStyle w:val="ConsPlusNormal"/>
        <w:spacing w:before="220"/>
        <w:ind w:firstLine="540"/>
        <w:jc w:val="both"/>
      </w:pPr>
      <w:r>
        <w:t xml:space="preserve">15. </w:t>
      </w:r>
      <w:proofErr w:type="gramStart"/>
      <w:r>
        <w:t xml:space="preserve">До 30 декабря 2007 года земельный участок, находящийся в государственной или </w:t>
      </w:r>
      <w:r>
        <w:lastRenderedPageBreak/>
        <w:t>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roofErr w:type="gramEnd"/>
    </w:p>
    <w:p w:rsidR="00546D7A" w:rsidRDefault="00546D7A">
      <w:pPr>
        <w:pStyle w:val="ConsPlusNormal"/>
        <w:spacing w:before="220"/>
        <w:ind w:firstLine="540"/>
        <w:jc w:val="both"/>
      </w:pPr>
      <w:r>
        <w:t>соглашение заключено с таким лицом до 30 декабря 2004 года;</w:t>
      </w:r>
    </w:p>
    <w:p w:rsidR="00546D7A" w:rsidRDefault="00546D7A">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546D7A" w:rsidRDefault="00546D7A">
      <w:pPr>
        <w:pStyle w:val="ConsPlusNormal"/>
        <w:spacing w:before="220"/>
        <w:ind w:firstLine="540"/>
        <w:jc w:val="both"/>
      </w:pPr>
      <w:proofErr w:type="gramStart"/>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roofErr w:type="gramEnd"/>
    </w:p>
    <w:p w:rsidR="00546D7A" w:rsidRDefault="00546D7A">
      <w:pPr>
        <w:pStyle w:val="ConsPlusNormal"/>
        <w:spacing w:before="220"/>
        <w:ind w:firstLine="540"/>
        <w:jc w:val="both"/>
      </w:pPr>
      <w:r>
        <w:t>В случае</w:t>
      </w:r>
      <w:proofErr w:type="gramStart"/>
      <w:r>
        <w:t>,</w:t>
      </w:r>
      <w:proofErr w:type="gramEnd"/>
      <w:r>
        <w:t xml:space="preserve"> если в соответствии с Земельным </w:t>
      </w:r>
      <w:hyperlink r:id="rId56"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546D7A" w:rsidRDefault="00546D7A">
      <w:pPr>
        <w:pStyle w:val="ConsPlusNormal"/>
        <w:spacing w:before="220"/>
        <w:ind w:firstLine="540"/>
        <w:jc w:val="both"/>
      </w:pPr>
      <w:bookmarkStart w:id="11" w:name="P108"/>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546D7A" w:rsidRDefault="00546D7A">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w:t>
      </w:r>
      <w:proofErr w:type="gramStart"/>
      <w:r>
        <w:t>с даты заключения</w:t>
      </w:r>
      <w:proofErr w:type="gramEnd"/>
      <w:r>
        <w:t xml:space="preserve"> договора аренды не получило в установленном порядке разрешение на строительство.</w:t>
      </w:r>
    </w:p>
    <w:p w:rsidR="00546D7A" w:rsidRDefault="00546D7A">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546D7A" w:rsidRDefault="00546D7A">
      <w:pPr>
        <w:pStyle w:val="ConsPlusNormal"/>
        <w:spacing w:before="220"/>
        <w:ind w:firstLine="540"/>
        <w:jc w:val="both"/>
      </w:pPr>
      <w:r>
        <w:t xml:space="preserve">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t>с даты заключения</w:t>
      </w:r>
      <w:proofErr w:type="gramEnd"/>
      <w:r>
        <w:t xml:space="preserve"> договора аренды земельного участка;</w:t>
      </w:r>
    </w:p>
    <w:p w:rsidR="00546D7A" w:rsidRDefault="00546D7A">
      <w:pPr>
        <w:pStyle w:val="ConsPlusNormal"/>
        <w:spacing w:before="220"/>
        <w:ind w:firstLine="540"/>
        <w:jc w:val="both"/>
      </w:pPr>
      <w:bookmarkStart w:id="12" w:name="P112"/>
      <w:bookmarkEnd w:id="12"/>
      <w: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t>с даты заключения</w:t>
      </w:r>
      <w:proofErr w:type="gramEnd"/>
      <w:r>
        <w:t xml:space="preserve"> договора аренды земельного участка.</w:t>
      </w:r>
    </w:p>
    <w:p w:rsidR="00546D7A" w:rsidRDefault="00546D7A">
      <w:pPr>
        <w:pStyle w:val="ConsPlusNormal"/>
        <w:spacing w:before="220"/>
        <w:ind w:firstLine="540"/>
        <w:jc w:val="both"/>
      </w:pPr>
      <w:bookmarkStart w:id="13" w:name="P113"/>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546D7A" w:rsidRDefault="00546D7A">
      <w:pPr>
        <w:pStyle w:val="ConsPlusNormal"/>
        <w:spacing w:before="220"/>
        <w:ind w:firstLine="540"/>
        <w:jc w:val="both"/>
      </w:pPr>
      <w:proofErr w:type="gramStart"/>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13"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w:t>
      </w:r>
      <w:proofErr w:type="gramEnd"/>
      <w:r>
        <w:t xml:space="preserve"> право заключить договоры аренды указанных земельных участков. К таким договорам применяются требования, предусмотренные </w:t>
      </w:r>
      <w:hyperlink w:anchor="P108" w:history="1">
        <w:r>
          <w:rPr>
            <w:color w:val="0000FF"/>
          </w:rPr>
          <w:t>абзацами шестым</w:t>
        </w:r>
      </w:hyperlink>
      <w:r>
        <w:t xml:space="preserve"> - </w:t>
      </w:r>
      <w:hyperlink w:anchor="P112" w:history="1">
        <w:r>
          <w:rPr>
            <w:color w:val="0000FF"/>
          </w:rPr>
          <w:t>десятым</w:t>
        </w:r>
      </w:hyperlink>
      <w:r>
        <w:t xml:space="preserve"> настоящего пункта.</w:t>
      </w:r>
    </w:p>
    <w:p w:rsidR="00546D7A" w:rsidRDefault="00546D7A">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546D7A" w:rsidRDefault="00546D7A">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546D7A" w:rsidRDefault="00546D7A">
      <w:pPr>
        <w:pStyle w:val="ConsPlusNormal"/>
        <w:spacing w:before="220"/>
        <w:ind w:firstLine="540"/>
        <w:jc w:val="both"/>
      </w:pPr>
      <w:r>
        <w:t xml:space="preserve">19. </w:t>
      </w:r>
      <w:proofErr w:type="gramStart"/>
      <w:r>
        <w:t>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w:t>
      </w:r>
      <w:proofErr w:type="gramEnd"/>
      <w:r>
        <w:t xml:space="preserve"> таким решением установлен более длительный срок. При этом принятие нового решения о предоставлении земельного участка не требуется.</w:t>
      </w:r>
    </w:p>
    <w:p w:rsidR="00546D7A" w:rsidRDefault="00546D7A">
      <w:pPr>
        <w:pStyle w:val="ConsPlusNormal"/>
        <w:spacing w:before="220"/>
        <w:ind w:firstLine="540"/>
        <w:jc w:val="both"/>
      </w:pPr>
      <w:r>
        <w:t xml:space="preserve">20. Граждане и юридические лица, право </w:t>
      </w:r>
      <w:proofErr w:type="gramStart"/>
      <w:r>
        <w:t>собственности</w:t>
      </w:r>
      <w:proofErr w:type="gramEnd"/>
      <w:r>
        <w:t xml:space="preserve"> которых на многолетние насаждения зарегистрировано в соответствии с Федеральным </w:t>
      </w:r>
      <w:hyperlink r:id="rId57"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58"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w:t>
      </w:r>
      <w:proofErr w:type="gramStart"/>
      <w:r>
        <w:t xml:space="preserve">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59" w:history="1">
        <w:r>
          <w:rPr>
            <w:color w:val="0000FF"/>
          </w:rPr>
          <w:t>главой V.1</w:t>
        </w:r>
      </w:hyperlink>
      <w:r>
        <w:t xml:space="preserve"> Земельного кодекса Российской Федерации.</w:t>
      </w:r>
      <w:proofErr w:type="gramEnd"/>
    </w:p>
    <w:p w:rsidR="00546D7A" w:rsidRDefault="00546D7A">
      <w:pPr>
        <w:pStyle w:val="ConsPlusNormal"/>
        <w:spacing w:before="220"/>
        <w:ind w:firstLine="540"/>
        <w:jc w:val="both"/>
      </w:pPr>
      <w:r>
        <w:t>21. В случае</w:t>
      </w:r>
      <w:proofErr w:type="gramStart"/>
      <w:r>
        <w:t>,</w:t>
      </w:r>
      <w:proofErr w:type="gramEnd"/>
      <w: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60" w:history="1">
        <w:r>
          <w:rPr>
            <w:color w:val="0000FF"/>
          </w:rPr>
          <w:t>статьями 39.14</w:t>
        </w:r>
      </w:hyperlink>
      <w:r>
        <w:t xml:space="preserve"> - </w:t>
      </w:r>
      <w:hyperlink r:id="rId61"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546D7A" w:rsidRDefault="00546D7A">
      <w:pPr>
        <w:pStyle w:val="ConsPlusNormal"/>
        <w:spacing w:before="280"/>
        <w:ind w:firstLine="540"/>
        <w:jc w:val="both"/>
      </w:pPr>
      <w:r>
        <w:t xml:space="preserve">22. </w:t>
      </w:r>
      <w:proofErr w:type="gramStart"/>
      <w:r>
        <w:t>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w:t>
      </w:r>
      <w:proofErr w:type="gramEnd"/>
      <w:r>
        <w:t xml:space="preserve">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546D7A" w:rsidRDefault="00546D7A">
      <w:pPr>
        <w:pStyle w:val="ConsPlusNormal"/>
        <w:spacing w:before="220"/>
        <w:ind w:firstLine="540"/>
        <w:jc w:val="both"/>
      </w:pPr>
      <w:r>
        <w:lastRenderedPageBreak/>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546D7A" w:rsidRDefault="00546D7A">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546D7A" w:rsidRDefault="00546D7A">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546D7A" w:rsidRDefault="00546D7A">
      <w:pPr>
        <w:pStyle w:val="ConsPlusNormal"/>
        <w:spacing w:before="220"/>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w:t>
      </w:r>
      <w:proofErr w:type="gramEnd"/>
      <w:r>
        <w:t xml:space="preserve"> Российской Федерации порядке проектной документацией;</w:t>
      </w:r>
    </w:p>
    <w:p w:rsidR="00546D7A" w:rsidRDefault="00546D7A">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546D7A" w:rsidRDefault="00546D7A">
      <w:pPr>
        <w:pStyle w:val="ConsPlusNormal"/>
        <w:spacing w:before="220"/>
        <w:ind w:firstLine="540"/>
        <w:jc w:val="both"/>
      </w:pPr>
      <w:proofErr w:type="gramStart"/>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w:t>
      </w:r>
      <w:proofErr w:type="gramEnd"/>
      <w:r>
        <w:t xml:space="preserve"> </w:t>
      </w:r>
      <w:proofErr w:type="gramStart"/>
      <w:r>
        <w:t>участке</w:t>
      </w:r>
      <w:proofErr w:type="gramEnd"/>
      <w:r>
        <w:t>,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546D7A" w:rsidRDefault="00546D7A">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62" w:history="1">
        <w:r>
          <w:rPr>
            <w:color w:val="0000FF"/>
          </w:rPr>
          <w:t>законодательством</w:t>
        </w:r>
      </w:hyperlink>
      <w:r>
        <w:t xml:space="preserve"> и земельным </w:t>
      </w:r>
      <w:hyperlink r:id="rId63" w:history="1">
        <w:r>
          <w:rPr>
            <w:color w:val="0000FF"/>
          </w:rPr>
          <w:t>законодательством</w:t>
        </w:r>
      </w:hyperlink>
      <w:r>
        <w:t>.</w:t>
      </w:r>
    </w:p>
    <w:p w:rsidR="00546D7A" w:rsidRDefault="00546D7A">
      <w:pPr>
        <w:pStyle w:val="ConsPlusNormal"/>
        <w:spacing w:before="220"/>
        <w:ind w:firstLine="540"/>
        <w:jc w:val="both"/>
      </w:pPr>
      <w:r>
        <w:t xml:space="preserve">23. До установления Правительством Российской Федерации предусмотренного </w:t>
      </w:r>
      <w:hyperlink r:id="rId64" w:history="1">
        <w:r>
          <w:rPr>
            <w:color w:val="0000FF"/>
          </w:rPr>
          <w:t>пунктом 3 статьи 54</w:t>
        </w:r>
      </w:hyperlink>
      <w:r>
        <w:t xml:space="preserve"> Земельного кодекса Российской Федерации </w:t>
      </w:r>
      <w:hyperlink r:id="rId65"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546D7A" w:rsidRDefault="00546D7A">
      <w:pPr>
        <w:pStyle w:val="ConsPlusNormal"/>
        <w:spacing w:before="220"/>
        <w:ind w:firstLine="540"/>
        <w:jc w:val="both"/>
      </w:pPr>
      <w:r>
        <w:t xml:space="preserve">24. </w:t>
      </w:r>
      <w:proofErr w:type="gramStart"/>
      <w:r>
        <w:t xml:space="preserve">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66" w:history="1">
        <w:r>
          <w:rPr>
            <w:color w:val="0000FF"/>
          </w:rPr>
          <w:t>кодекса</w:t>
        </w:r>
      </w:hyperlink>
      <w:r>
        <w:t xml:space="preserve"> Российской Федерации федеральному государственному унитарному предприятию, государственному </w:t>
      </w:r>
      <w:r>
        <w:lastRenderedPageBreak/>
        <w:t xml:space="preserve">унитарному предприятию субъекта Российской Федерации или муниципальному унитарному предприятию, по основаниям, предусмотренным </w:t>
      </w:r>
      <w:hyperlink r:id="rId67"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68" w:history="1">
        <w:r>
          <w:rPr>
            <w:color w:val="0000FF"/>
          </w:rPr>
          <w:t>статьей 54</w:t>
        </w:r>
      </w:hyperlink>
      <w:r>
        <w:t xml:space="preserve"> Земельного кодекса Российской Федерации для принудительного прекращения права постоянного</w:t>
      </w:r>
      <w:proofErr w:type="gramEnd"/>
      <w:r>
        <w:t xml:space="preserve"> (бессрочного) пользования земельным участком, предоставленным государственному или муниципальному учреждению либо казенному предприятию.</w:t>
      </w:r>
    </w:p>
    <w:p w:rsidR="00546D7A" w:rsidRDefault="00546D7A">
      <w:pPr>
        <w:pStyle w:val="ConsPlusNormal"/>
        <w:spacing w:before="220"/>
        <w:ind w:firstLine="540"/>
        <w:jc w:val="both"/>
      </w:pPr>
      <w:r>
        <w:t xml:space="preserve">25. </w:t>
      </w:r>
      <w:proofErr w:type="gramStart"/>
      <w:r>
        <w:t xml:space="preserve">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69"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w:t>
      </w:r>
      <w:proofErr w:type="gramEnd"/>
      <w:r>
        <w:t xml:space="preserve"> самоуправления об изъятии земельного участка.</w:t>
      </w:r>
    </w:p>
    <w:p w:rsidR="00546D7A" w:rsidRDefault="00546D7A">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546D7A" w:rsidRDefault="00546D7A">
      <w:pPr>
        <w:pStyle w:val="ConsPlusNormal"/>
        <w:spacing w:before="220"/>
        <w:ind w:firstLine="540"/>
        <w:jc w:val="both"/>
      </w:pPr>
      <w:r>
        <w:t xml:space="preserve">27.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70"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w:t>
      </w:r>
      <w:proofErr w:type="gramEnd"/>
      <w:r>
        <w:t xml:space="preserve"> изымаемого земельного участка.</w:t>
      </w:r>
    </w:p>
    <w:p w:rsidR="00546D7A" w:rsidRDefault="00546D7A">
      <w:pPr>
        <w:pStyle w:val="ConsPlusNormal"/>
        <w:spacing w:before="220"/>
        <w:ind w:firstLine="540"/>
        <w:jc w:val="both"/>
      </w:pPr>
      <w:r>
        <w:t xml:space="preserve">28.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71"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72"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w:t>
      </w:r>
      <w:proofErr w:type="gramEnd"/>
      <w:r>
        <w:t xml:space="preserve">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546D7A" w:rsidRDefault="00546D7A">
      <w:pPr>
        <w:pStyle w:val="ConsPlusNormal"/>
        <w:spacing w:before="220"/>
        <w:ind w:firstLine="540"/>
        <w:jc w:val="both"/>
      </w:pPr>
      <w:r>
        <w:t>29. В случае</w:t>
      </w:r>
      <w:proofErr w:type="gramStart"/>
      <w:r>
        <w:t>,</w:t>
      </w:r>
      <w:proofErr w:type="gramEnd"/>
      <w:r>
        <w:t xml:space="preserve"> если в соответствии с Федеральным </w:t>
      </w:r>
      <w:hyperlink r:id="rId73"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546D7A" w:rsidRDefault="00546D7A">
      <w:pPr>
        <w:pStyle w:val="ConsPlusNormal"/>
        <w:spacing w:before="220"/>
        <w:ind w:firstLine="540"/>
        <w:jc w:val="both"/>
      </w:pPr>
      <w:bookmarkStart w:id="14" w:name="P152"/>
      <w:bookmarkEnd w:id="14"/>
      <w:r>
        <w:t xml:space="preserve">Примечание. Для целей настоящей статьи, за исключением предусмотренных </w:t>
      </w:r>
      <w:hyperlink w:anchor="P80" w:history="1">
        <w:r>
          <w:rPr>
            <w:color w:val="0000FF"/>
          </w:rPr>
          <w:t>пунктом 9.1</w:t>
        </w:r>
      </w:hyperlink>
      <w:r>
        <w:t xml:space="preserve"> настоящей статьи случаев, переоформление права на земельный участок включает в себя:</w:t>
      </w:r>
    </w:p>
    <w:p w:rsidR="00546D7A" w:rsidRDefault="00546D7A">
      <w:pPr>
        <w:pStyle w:val="ConsPlusNormal"/>
        <w:spacing w:before="220"/>
        <w:ind w:firstLine="540"/>
        <w:jc w:val="both"/>
      </w:pPr>
      <w:r>
        <w:t xml:space="preserve">подачу заявления заинтересованным лицом </w:t>
      </w:r>
      <w:proofErr w:type="gramStart"/>
      <w:r>
        <w:t>о предоставлении ему земельного участка на соответствующем праве при переоформлении этого права в соответствии с настоящей статьей</w:t>
      </w:r>
      <w:proofErr w:type="gramEnd"/>
      <w:r>
        <w:t xml:space="preserve"> или подачу заявления заинтересованным лицом о предоставлении ему земельного участка на праве, предусмотренном </w:t>
      </w:r>
      <w:hyperlink r:id="rId74" w:history="1">
        <w:r>
          <w:rPr>
            <w:color w:val="0000FF"/>
          </w:rPr>
          <w:t>статьями 15</w:t>
        </w:r>
      </w:hyperlink>
      <w:r>
        <w:t xml:space="preserve"> или </w:t>
      </w:r>
      <w:hyperlink r:id="rId75" w:history="1">
        <w:r>
          <w:rPr>
            <w:color w:val="0000FF"/>
          </w:rPr>
          <w:t>22</w:t>
        </w:r>
      </w:hyperlink>
      <w:r>
        <w:t xml:space="preserve"> Земельного кодекса Российской Федерации, при </w:t>
      </w:r>
      <w:proofErr w:type="gramStart"/>
      <w:r>
        <w:lastRenderedPageBreak/>
        <w:t>переоформлении</w:t>
      </w:r>
      <w:proofErr w:type="gramEnd"/>
      <w:r>
        <w:t xml:space="preserve"> этого права в соответствии с </w:t>
      </w:r>
      <w:hyperlink w:anchor="P4" w:history="1">
        <w:r>
          <w:rPr>
            <w:color w:val="0000FF"/>
          </w:rPr>
          <w:t>пунктами 2</w:t>
        </w:r>
      </w:hyperlink>
      <w:r>
        <w:t xml:space="preserve"> и </w:t>
      </w:r>
      <w:hyperlink w:anchor="P74" w:history="1">
        <w:r>
          <w:rPr>
            <w:color w:val="0000FF"/>
          </w:rPr>
          <w:t>5</w:t>
        </w:r>
      </w:hyperlink>
      <w:r>
        <w:t xml:space="preserve"> настоящей статьи;</w:t>
      </w:r>
    </w:p>
    <w:p w:rsidR="00546D7A" w:rsidRDefault="00546D7A">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w:t>
      </w:r>
      <w:proofErr w:type="gramStart"/>
      <w:r>
        <w:t>предусмотренными</w:t>
      </w:r>
      <w:proofErr w:type="gramEnd"/>
      <w:r>
        <w:t xml:space="preserve"> </w:t>
      </w:r>
      <w:hyperlink r:id="rId76"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546D7A" w:rsidRDefault="00546D7A">
      <w:pPr>
        <w:pStyle w:val="ConsPlusNormal"/>
        <w:spacing w:before="220"/>
        <w:ind w:firstLine="540"/>
        <w:jc w:val="both"/>
      </w:pPr>
      <w:r>
        <w:t xml:space="preserve">государственную регистрацию права в соответствии с Федеральным </w:t>
      </w:r>
      <w:hyperlink r:id="rId77" w:history="1">
        <w:r>
          <w:rPr>
            <w:color w:val="0000FF"/>
          </w:rPr>
          <w:t>законом</w:t>
        </w:r>
      </w:hyperlink>
      <w:r>
        <w:t xml:space="preserve"> "О государственной регистрации прав на недвижимое имущество и сделок с ним".</w:t>
      </w:r>
    </w:p>
    <w:p w:rsidR="00546D7A" w:rsidRDefault="00546D7A">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7B0491" w:rsidRDefault="007B0491"/>
    <w:sectPr w:rsidR="007B0491" w:rsidSect="006A5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D7A"/>
    <w:rsid w:val="001B68A9"/>
    <w:rsid w:val="001F6C52"/>
    <w:rsid w:val="002A208E"/>
    <w:rsid w:val="00546D7A"/>
    <w:rsid w:val="007B0491"/>
    <w:rsid w:val="00D4404A"/>
    <w:rsid w:val="00D86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7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67433A45086D20B250718A40431FF93360651890220A58DFBA219504261C1D4B195DE043359A684D3E6303CK7f5H" TargetMode="External"/><Relationship Id="rId18" Type="http://schemas.openxmlformats.org/officeDocument/2006/relationships/hyperlink" Target="consultantplus://offline/ref=7DE67433A45086D20B250718A40431FF93360651890220A58DFBA219504261C1C6B1CDD706314CF3D489B13D3C7F0C514D896C8240K1fCH" TargetMode="External"/><Relationship Id="rId26" Type="http://schemas.openxmlformats.org/officeDocument/2006/relationships/hyperlink" Target="consultantplus://offline/ref=7DE67433A45086D20B250718A40431FF93360651890220A58DFBA219504261C1C6B1CDD2053045A682C6B06179291F514F896F835F172288KEf6H" TargetMode="External"/><Relationship Id="rId39" Type="http://schemas.openxmlformats.org/officeDocument/2006/relationships/hyperlink" Target="consultantplus://offline/ref=7DE67433A45086D20B250718A40431FF93360658890120A58DFBA219504261C1C6B1CDD1063141ACD19CA065307D114E4D9670804114K2fBH" TargetMode="External"/><Relationship Id="rId21" Type="http://schemas.openxmlformats.org/officeDocument/2006/relationships/hyperlink" Target="consultantplus://offline/ref=7DE67433A45086D20B250718A40431FF93360651890220A58DFBA219504261C1D4B195DE043359A684D3E6303CK7f5H" TargetMode="External"/><Relationship Id="rId34" Type="http://schemas.openxmlformats.org/officeDocument/2006/relationships/hyperlink" Target="consultantplus://offline/ref=7DE67433A45086D20B250718A40431FF93360651890220A58DFBA219504261C1C6B1CDD2053045A587C6B06179291F514F896F835F172288KEf6H" TargetMode="External"/><Relationship Id="rId42" Type="http://schemas.openxmlformats.org/officeDocument/2006/relationships/hyperlink" Target="consultantplus://offline/ref=7DE67433A45086D20B250718A40431FF923D0158880A20A58DFBA219504261C1C6B1CDDB063B13F6C198E9313E62135152956E83K4f8H" TargetMode="External"/><Relationship Id="rId47" Type="http://schemas.openxmlformats.org/officeDocument/2006/relationships/hyperlink" Target="consultantplus://offline/ref=7DE67433A45086D20B250718A40431FF923D0158880A20A58DFBA219504261C1C6B1CDD2053043A082C6B06179291F514F896F835F172288KEf6H" TargetMode="External"/><Relationship Id="rId50" Type="http://schemas.openxmlformats.org/officeDocument/2006/relationships/hyperlink" Target="consultantplus://offline/ref=7DE67433A45086D20B250718A40431FF923D0158880A20A58DFBA219504261C1C6B1CDD204344CF3D489B13D3C7F0C514D896C8240K1fCH" TargetMode="External"/><Relationship Id="rId55" Type="http://schemas.openxmlformats.org/officeDocument/2006/relationships/hyperlink" Target="consultantplus://offline/ref=7DE67433A45086D20B250718A40431FF93360651890220A58DFBA219504261C1C6B1CDD603314CF3D489B13D3C7F0C514D896C8240K1fCH" TargetMode="External"/><Relationship Id="rId63" Type="http://schemas.openxmlformats.org/officeDocument/2006/relationships/hyperlink" Target="consultantplus://offline/ref=7DE67433A45086D20B250718A40431FF93360651890220A58DFBA219504261C1D4B195DE043359A684D3E6303CK7f5H" TargetMode="External"/><Relationship Id="rId68" Type="http://schemas.openxmlformats.org/officeDocument/2006/relationships/hyperlink" Target="consultantplus://offline/ref=7DE67433A45086D20B250718A40431FF93360651890220A58DFBA219504261C1C6B1CDD2053043A084C6B06179291F514F896F835F172288KEf6H" TargetMode="External"/><Relationship Id="rId76" Type="http://schemas.openxmlformats.org/officeDocument/2006/relationships/hyperlink" Target="consultantplus://offline/ref=7DE67433A45086D20B250718A40431FF93360651890220A58DFBA219504261C1C6B1CDD2053045A184C6B06179291F514F896F835F172288KEf6H" TargetMode="External"/><Relationship Id="rId7" Type="http://schemas.openxmlformats.org/officeDocument/2006/relationships/hyperlink" Target="consultantplus://offline/ref=7DE67433A45086D20B250718A40431FF93360651890220A58DFBA219504261C1C6B1CDD603334CF3D489B13D3C7F0C514D896C8240K1fCH" TargetMode="External"/><Relationship Id="rId71" Type="http://schemas.openxmlformats.org/officeDocument/2006/relationships/hyperlink" Target="consultantplus://offline/ref=7DE67433A45086D20B250718A40431FF93360651890220A58DFBA219504261C1C6B1CDD603334CF3D489B13D3C7F0C514D896C8240K1fCH" TargetMode="External"/><Relationship Id="rId2" Type="http://schemas.openxmlformats.org/officeDocument/2006/relationships/settings" Target="settings.xml"/><Relationship Id="rId16" Type="http://schemas.openxmlformats.org/officeDocument/2006/relationships/hyperlink" Target="consultantplus://offline/ref=7DE67433A45086D20B250718A40431FF93360651890220A58DFBA219504261C1C6B1CDD706314CF3D489B13D3C7F0C514D896C8240K1fCH" TargetMode="External"/><Relationship Id="rId29" Type="http://schemas.openxmlformats.org/officeDocument/2006/relationships/hyperlink" Target="consultantplus://offline/ref=7DE67433A45086D20B250718A40431FF9631075E8C087DAF85A2AE1B574D3ED6C1F8C1D3053947A68E99B5746871135352966F9C431523K8f0H" TargetMode="External"/><Relationship Id="rId11" Type="http://schemas.openxmlformats.org/officeDocument/2006/relationships/hyperlink" Target="consultantplus://offline/ref=7DE67433A45086D20B250718A40431FF93360651890220A58DFBA219504261C1C6B1CDD707324CF3D489B13D3C7F0C514D896C8240K1fCH" TargetMode="External"/><Relationship Id="rId24" Type="http://schemas.openxmlformats.org/officeDocument/2006/relationships/hyperlink" Target="consultantplus://offline/ref=7DE67433A45086D20B250718A40431FF93360651890220A58DFBA219504261C1D4B195DE043359A684D3E6303CK7f5H" TargetMode="External"/><Relationship Id="rId32" Type="http://schemas.openxmlformats.org/officeDocument/2006/relationships/hyperlink" Target="consultantplus://offline/ref=7DE67433A45086D20B250718A40431FF933C0F52DA5F7FFED0ACAB1307052E9884F5C0D304344CF3D489B13D3C7F0C514D896C8240K1fCH" TargetMode="External"/><Relationship Id="rId37" Type="http://schemas.openxmlformats.org/officeDocument/2006/relationships/hyperlink" Target="consultantplus://offline/ref=7DE67433A45086D20B250718A40431FF93360651890220A58DFBA219504261C1C6B1CDD2053045A587C6B06179291F514F896F835F172288KEf6H" TargetMode="External"/><Relationship Id="rId40" Type="http://schemas.openxmlformats.org/officeDocument/2006/relationships/hyperlink" Target="consultantplus://offline/ref=7DE67433A45086D20B250718A40431FF93340F5C880420A58DFBA219504261C1C6B1CDD1053B13F6C198E9313E62135152956E83K4f8H" TargetMode="External"/><Relationship Id="rId45" Type="http://schemas.openxmlformats.org/officeDocument/2006/relationships/hyperlink" Target="consultantplus://offline/ref=7DE67433A45086D20B250718A40431FF923D0158880A20A58DFBA219504261C1C6B1CDD00C3B13F6C198E9313E62135152956E83K4f8H" TargetMode="External"/><Relationship Id="rId53" Type="http://schemas.openxmlformats.org/officeDocument/2006/relationships/hyperlink" Target="consultantplus://offline/ref=7DE67433A45086D20B250718A40431FF92350052DA5F7FFED0ACAB1307172EC088F4C3CD043159A585CCKEfDH" TargetMode="External"/><Relationship Id="rId58" Type="http://schemas.openxmlformats.org/officeDocument/2006/relationships/hyperlink" Target="consultantplus://offline/ref=7DE67433A45086D20B250718A40431FF933402508D0B20A58DFBA219504261C1C6B1CDD2053044A583C6B06179291F514F896F835F172288KEf6H" TargetMode="External"/><Relationship Id="rId66" Type="http://schemas.openxmlformats.org/officeDocument/2006/relationships/hyperlink" Target="consultantplus://offline/ref=7DE67433A45086D20B250718A40431FF93360651890220A58DFBA219504261C1D4B195DE043359A684D3E6303CK7f5H" TargetMode="External"/><Relationship Id="rId74" Type="http://schemas.openxmlformats.org/officeDocument/2006/relationships/hyperlink" Target="consultantplus://offline/ref=7DE67433A45086D20B250718A40431FF93360651890220A58DFBA219504261C1C6B1CDD2053046A582C6B06179291F514F896F835F172288KEf6H" TargetMode="External"/><Relationship Id="rId79" Type="http://schemas.openxmlformats.org/officeDocument/2006/relationships/theme" Target="theme/theme1.xml"/><Relationship Id="rId5" Type="http://schemas.openxmlformats.org/officeDocument/2006/relationships/hyperlink" Target="consultantplus://offline/ref=7DE67433A45086D20B250718A40431FF93360651890220A58DFBA219504261C1D4B195DE043359A684D3E6303CK7f5H" TargetMode="External"/><Relationship Id="rId61" Type="http://schemas.openxmlformats.org/officeDocument/2006/relationships/hyperlink" Target="consultantplus://offline/ref=7DE67433A45086D20B250718A40431FF93360651890220A58DFBA219504261C1C6B1CDDB06374CF3D489B13D3C7F0C514D896C8240K1fCH" TargetMode="External"/><Relationship Id="rId10" Type="http://schemas.openxmlformats.org/officeDocument/2006/relationships/hyperlink" Target="consultantplus://offline/ref=7DE67433A45086D20B250718A40431FF933606518C0120A58DFBA219504261C1C6B1CDD7003B13F6C198E9313E62135152956E83K4f8H" TargetMode="External"/><Relationship Id="rId19" Type="http://schemas.openxmlformats.org/officeDocument/2006/relationships/hyperlink" Target="consultantplus://offline/ref=7DE67433A45086D20B250718A40431FF93360651890220A58DFBA219504261C1C6B1CDD706314CF3D489B13D3C7F0C514D896C8240K1fCH" TargetMode="External"/><Relationship Id="rId31" Type="http://schemas.openxmlformats.org/officeDocument/2006/relationships/hyperlink" Target="consultantplus://offline/ref=7DE67433A45086D20B250718A40431FF91340152DA5F7FFED0ACAB1307172EC088F4C3CD043159A585CCKEfDH" TargetMode="External"/><Relationship Id="rId44" Type="http://schemas.openxmlformats.org/officeDocument/2006/relationships/hyperlink" Target="consultantplus://offline/ref=7DE67433A45086D20B250718A40431FF923D0158880A20A58DFBA219504261C1C6B1CDD10C3B13F6C198E9313E62135152956E83K4f8H" TargetMode="External"/><Relationship Id="rId52" Type="http://schemas.openxmlformats.org/officeDocument/2006/relationships/hyperlink" Target="consultantplus://offline/ref=7DE67433A45086D20B250718A40431FF93360651890220A58DFBA219504261C1D4B195DE043359A684D3E6303CK7f5H" TargetMode="External"/><Relationship Id="rId60" Type="http://schemas.openxmlformats.org/officeDocument/2006/relationships/hyperlink" Target="consultantplus://offline/ref=7DE67433A45086D20B250718A40431FF93360651890220A58DFBA219504261C1C6B1CDD407364CF3D489B13D3C7F0C514D896C8240K1fCH" TargetMode="External"/><Relationship Id="rId65" Type="http://schemas.openxmlformats.org/officeDocument/2006/relationships/hyperlink" Target="consultantplus://offline/ref=7DE67433A45086D20B250718A40431FF92350E518F0A20A58DFBA219504261C1C6B1CDD2053047A686C6B06179291F514F896F835F172288KEf6H" TargetMode="External"/><Relationship Id="rId73" Type="http://schemas.openxmlformats.org/officeDocument/2006/relationships/hyperlink" Target="consultantplus://offline/ref=7DE67433A45086D20B250718A40431FF923D0158880A20A58DFBA219504261C1D4B195DE043359A684D3E6303CK7f5H" TargetMode="External"/><Relationship Id="rId78" Type="http://schemas.openxmlformats.org/officeDocument/2006/relationships/fontTable" Target="fontTable.xml"/><Relationship Id="rId4" Type="http://schemas.openxmlformats.org/officeDocument/2006/relationships/hyperlink" Target="consultantplus://offline/ref=7DE67433A45086D20B250718A40431FF93360651890220A58DFBA219504261C1D4B195DE043359A684D3E6303CK7f5H" TargetMode="External"/><Relationship Id="rId9" Type="http://schemas.openxmlformats.org/officeDocument/2006/relationships/hyperlink" Target="consultantplus://offline/ref=7DE67433A45086D20B250718A40431FF933606518C0120A58DFBA219504261C1C6B1CDD00D3B13F6C198E9313E62135152956E83K4f8H" TargetMode="External"/><Relationship Id="rId14" Type="http://schemas.openxmlformats.org/officeDocument/2006/relationships/hyperlink" Target="consultantplus://offline/ref=7DE67433A45086D20B250718A40431FF933606518C0120A58DFBA219504261C1C6B1CDD2053046A481C6B06179291F514F896F835F172288KEf6H" TargetMode="External"/><Relationship Id="rId22" Type="http://schemas.openxmlformats.org/officeDocument/2006/relationships/hyperlink" Target="consultantplus://offline/ref=7DE67433A45086D20B250718A40431FF93360651890220A58DFBA219504261C1C6B1CDD2053046A485C6B06179291F514F896F835F172288KEf6H" TargetMode="External"/><Relationship Id="rId27" Type="http://schemas.openxmlformats.org/officeDocument/2006/relationships/hyperlink" Target="consultantplus://offline/ref=7DE67433A45086D20B250718A40431FF923507518E0320A58DFBA219504261C1D4B195DE043359A684D3E6303CK7f5H" TargetMode="External"/><Relationship Id="rId30" Type="http://schemas.openxmlformats.org/officeDocument/2006/relationships/hyperlink" Target="consultantplus://offline/ref=7DE67433A45086D20B250718A40431FF9234015C84087DAF85A2AE1B574D3ED6C1F8C1D3053041A18E99B5746871135352966F9C431523K8f0H" TargetMode="External"/><Relationship Id="rId35" Type="http://schemas.openxmlformats.org/officeDocument/2006/relationships/hyperlink" Target="consultantplus://offline/ref=7DE67433A45086D20B250718A40431FF93360651890220A58DFBA219504261C1D4B195DE043359A684D3E6303CK7f5H" TargetMode="External"/><Relationship Id="rId43" Type="http://schemas.openxmlformats.org/officeDocument/2006/relationships/hyperlink" Target="consultantplus://offline/ref=7DE67433A45086D20B250718A40431FF923D0158880A20A58DFBA219504261C1C6B1CDD1023B13F6C198E9313E62135152956E83K4f8H" TargetMode="External"/><Relationship Id="rId48" Type="http://schemas.openxmlformats.org/officeDocument/2006/relationships/hyperlink" Target="consultantplus://offline/ref=7DE67433A45086D20B250718A40431FF923D0158880A20A58DFBA219504261C1C6B1CDD6043B13F6C198E9313E62135152956E83K4f8H" TargetMode="External"/><Relationship Id="rId56" Type="http://schemas.openxmlformats.org/officeDocument/2006/relationships/hyperlink" Target="consultantplus://offline/ref=7DE67433A45086D20B250718A40431FF93360651890220A58DFBA219504261C1D4B195DE043359A684D3E6303CK7f5H" TargetMode="External"/><Relationship Id="rId64" Type="http://schemas.openxmlformats.org/officeDocument/2006/relationships/hyperlink" Target="consultantplus://offline/ref=7DE67433A45086D20B250718A40431FF93360651890220A58DFBA219504261C1C6B1CDD10D334CF3D489B13D3C7F0C514D896C8240K1fCH" TargetMode="External"/><Relationship Id="rId69" Type="http://schemas.openxmlformats.org/officeDocument/2006/relationships/hyperlink" Target="consultantplus://offline/ref=7DE67433A45086D20B250718A40431FF93360651890220A58DFBA219504261C1C6B1CDD10D324CF3D489B13D3C7F0C514D896C8240K1fCH" TargetMode="External"/><Relationship Id="rId77" Type="http://schemas.openxmlformats.org/officeDocument/2006/relationships/hyperlink" Target="consultantplus://offline/ref=7DE67433A45086D20B250718A40431FF923507518E0320A58DFBA219504261C1D4B195DE043359A684D3E6303CK7f5H" TargetMode="External"/><Relationship Id="rId8" Type="http://schemas.openxmlformats.org/officeDocument/2006/relationships/hyperlink" Target="consultantplus://offline/ref=7DE67433A45086D20B250718A40431FF93360651890220A58DFBA219504261C1C6B1CDD707324CF3D489B13D3C7F0C514D896C8240K1fCH" TargetMode="External"/><Relationship Id="rId51" Type="http://schemas.openxmlformats.org/officeDocument/2006/relationships/hyperlink" Target="consultantplus://offline/ref=7DE67433A45086D20B250718A40431FF93360651890220A58DFBA219504261C1C6B1CDD2053041A482C6B06179291F514F896F835F172288KEf6H" TargetMode="External"/><Relationship Id="rId72" Type="http://schemas.openxmlformats.org/officeDocument/2006/relationships/hyperlink" Target="consultantplus://offline/ref=7DE67433A45086D20B250718A40431FF93360651890220A58DFBA219504261C1D4B195DE043359A684D3E6303CK7f5H" TargetMode="External"/><Relationship Id="rId3" Type="http://schemas.openxmlformats.org/officeDocument/2006/relationships/webSettings" Target="webSettings.xml"/><Relationship Id="rId12" Type="http://schemas.openxmlformats.org/officeDocument/2006/relationships/hyperlink" Target="consultantplus://offline/ref=7DE67433A45086D20B250718A40431FF93360651890220A58DFBA219504261C1C6B1CDD707324CF3D489B13D3C7F0C514D896C8240K1fCH" TargetMode="External"/><Relationship Id="rId17" Type="http://schemas.openxmlformats.org/officeDocument/2006/relationships/hyperlink" Target="consultantplus://offline/ref=7DE67433A45086D20B250718A40431FF93360651890220A58DFBA219504261C1C6B1CDD706314CF3D489B13D3C7F0C514D896C8240K1fCH" TargetMode="External"/><Relationship Id="rId25" Type="http://schemas.openxmlformats.org/officeDocument/2006/relationships/hyperlink" Target="consultantplus://offline/ref=7DE67433A45086D20B250718A40431FF933606518C0B20A58DFBA219504261C1C6B1CDD2053044AF86C6B06179291F514F896F835F172288KEf6H" TargetMode="External"/><Relationship Id="rId33" Type="http://schemas.openxmlformats.org/officeDocument/2006/relationships/hyperlink" Target="consultantplus://offline/ref=7DE67433A45086D20B250718A40431FF93360651890220A58DFBA219504261C1D4B195DE043359A684D3E6303CK7f5H" TargetMode="External"/><Relationship Id="rId38" Type="http://schemas.openxmlformats.org/officeDocument/2006/relationships/hyperlink" Target="consultantplus://offline/ref=7DE67433A45086D20B250718A40431FF93370050840620A58DFBA219504261C1C6B1CDD2053040A786C6B06179291F514F896F835F172288KEf6H" TargetMode="External"/><Relationship Id="rId46" Type="http://schemas.openxmlformats.org/officeDocument/2006/relationships/hyperlink" Target="consultantplus://offline/ref=7DE67433A45086D20B250718A40431FF923D0158880A20A58DFBA219504261C1C6B1CDD7003B13F6C198E9313E62135152956E83K4f8H" TargetMode="External"/><Relationship Id="rId59" Type="http://schemas.openxmlformats.org/officeDocument/2006/relationships/hyperlink" Target="consultantplus://offline/ref=7DE67433A45086D20B250718A40431FF93360651890220A58DFBA219504261C1C6B1CDD707324CF3D489B13D3C7F0C514D896C8240K1fCH" TargetMode="External"/><Relationship Id="rId67" Type="http://schemas.openxmlformats.org/officeDocument/2006/relationships/hyperlink" Target="consultantplus://offline/ref=7DE67433A45086D20B250718A40431FF93360651890220A58DFBA219504261C1C6B1CDD103394CF3D489B13D3C7F0C514D896C8240K1fCH" TargetMode="External"/><Relationship Id="rId20" Type="http://schemas.openxmlformats.org/officeDocument/2006/relationships/hyperlink" Target="consultantplus://offline/ref=7DE67433A45086D20B250718A40431FF93360651890220A58DFBA219504261C1D4B195DE043359A684D3E6303CK7f5H" TargetMode="External"/><Relationship Id="rId41" Type="http://schemas.openxmlformats.org/officeDocument/2006/relationships/hyperlink" Target="consultantplus://offline/ref=7DE67433A45086D20B250718A40431FF923D0158880A20A58DFBA219504261C1C6B1CDDB043B13F6C198E9313E62135152956E83K4f8H" TargetMode="External"/><Relationship Id="rId54" Type="http://schemas.openxmlformats.org/officeDocument/2006/relationships/hyperlink" Target="consultantplus://offline/ref=7DE67433A45086D20B250718A40431FF93360651890220A58DFBA219504261C1D4B195DE043359A684D3E6303CK7f5H" TargetMode="External"/><Relationship Id="rId62" Type="http://schemas.openxmlformats.org/officeDocument/2006/relationships/hyperlink" Target="consultantplus://offline/ref=7DE67433A45086D20B250718A40431FF9337065D890620A58DFBA219504261C1C6B1CDD2053041A286C6B06179291F514F896F835F172288KEf6H" TargetMode="External"/><Relationship Id="rId70" Type="http://schemas.openxmlformats.org/officeDocument/2006/relationships/hyperlink" Target="consultantplus://offline/ref=7DE67433A45086D20B250718A40431FF93360651890220A58DFBA219504261C1D4B195DE043359A684D3E6303CK7f5H" TargetMode="External"/><Relationship Id="rId75" Type="http://schemas.openxmlformats.org/officeDocument/2006/relationships/hyperlink" Target="consultantplus://offline/ref=7DE67433A45086D20B250718A40431FF93360651890220A58DFBA219504261C1C6B1CDD2053046A085C6B06179291F514F896F835F172288KEf6H" TargetMode="External"/><Relationship Id="rId1" Type="http://schemas.openxmlformats.org/officeDocument/2006/relationships/styles" Target="styles.xml"/><Relationship Id="rId6" Type="http://schemas.openxmlformats.org/officeDocument/2006/relationships/hyperlink" Target="consultantplus://offline/ref=7DE67433A45086D20B250718A40431FF93360651890220A58DFBA219504261C1D4B195DE043359A684D3E6303CK7f5H" TargetMode="External"/><Relationship Id="rId15" Type="http://schemas.openxmlformats.org/officeDocument/2006/relationships/hyperlink" Target="consultantplus://offline/ref=7DE67433A45086D20B250718A40431FF9237075A850720A58DFBA219504261C1C6B1CDD205304EAF81C6B06179291F514F896F835F172288KEf6H" TargetMode="External"/><Relationship Id="rId23" Type="http://schemas.openxmlformats.org/officeDocument/2006/relationships/hyperlink" Target="consultantplus://offline/ref=7DE67433A45086D20B250718A40431FF913C005F8C0420A58DFBA219504261C1C6B1CDD2053047A687C6B06179291F514F896F835F172288KEf6H" TargetMode="External"/><Relationship Id="rId28" Type="http://schemas.openxmlformats.org/officeDocument/2006/relationships/hyperlink" Target="consultantplus://offline/ref=7DE67433A45086D20B250718A40431FF923507518E0320A58DFBA219504261C1D4B195DE043359A684D3E6303CK7f5H" TargetMode="External"/><Relationship Id="rId36" Type="http://schemas.openxmlformats.org/officeDocument/2006/relationships/hyperlink" Target="consultantplus://offline/ref=7DE67433A45086D20B250718A40431FF93360651890220A58DFBA219504261C1C6B1CDD2053045A587C6B06179291F514F896F835F172288KEf6H" TargetMode="External"/><Relationship Id="rId49" Type="http://schemas.openxmlformats.org/officeDocument/2006/relationships/hyperlink" Target="consultantplus://offline/ref=7DE67433A45086D20B250718A40431FF923D0158880A20A58DFBA219504261C1C6B1CDDB033B13F6C198E9313E62135152956E83K4f8H" TargetMode="External"/><Relationship Id="rId57" Type="http://schemas.openxmlformats.org/officeDocument/2006/relationships/hyperlink" Target="consultantplus://offline/ref=7DE67433A45086D20B250718A40431FF923507518E0320A58DFBA219504261C1C6B1CDD2053047AE81C6B06179291F514F896F835F172288KEf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7821</Words>
  <Characters>44581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Зиборова</dc:creator>
  <cp:lastModifiedBy>Зиборова</cp:lastModifiedBy>
  <cp:revision>3</cp:revision>
  <dcterms:created xsi:type="dcterms:W3CDTF">2019-11-13T07:31:00Z</dcterms:created>
  <dcterms:modified xsi:type="dcterms:W3CDTF">2019-11-13T08:44:00Z</dcterms:modified>
</cp:coreProperties>
</file>