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размещения мест отдыха общего пользования (временные сооружения – </w:t>
      </w:r>
      <w:r w:rsidR="00074EA3">
        <w:rPr>
          <w:rFonts w:ascii="Times New Roman" w:hAnsi="Times New Roman"/>
          <w:sz w:val="24"/>
          <w:szCs w:val="24"/>
        </w:rPr>
        <w:t xml:space="preserve">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спортивные и </w:t>
      </w:r>
      <w:r w:rsidR="008677D3">
        <w:rPr>
          <w:rFonts w:ascii="Times New Roman" w:hAnsi="Times New Roman"/>
          <w:sz w:val="24"/>
          <w:szCs w:val="24"/>
        </w:rPr>
        <w:t>развлекательные</w:t>
      </w:r>
      <w:r w:rsidR="00627B35" w:rsidRPr="00627B35">
        <w:rPr>
          <w:rFonts w:ascii="Times New Roman" w:hAnsi="Times New Roman"/>
          <w:sz w:val="24"/>
          <w:szCs w:val="24"/>
        </w:rPr>
        <w:t xml:space="preserve"> площадки)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D4005C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05C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D4005C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D4005C" w:rsidRPr="00D4005C">
        <w:rPr>
          <w:rFonts w:ascii="Times New Roman" w:hAnsi="Times New Roman" w:cs="Times New Roman"/>
          <w:sz w:val="24"/>
          <w:szCs w:val="24"/>
        </w:rPr>
        <w:t>23</w:t>
      </w:r>
      <w:r w:rsidR="00753BA8" w:rsidRPr="00D4005C">
        <w:rPr>
          <w:rFonts w:ascii="Times New Roman" w:hAnsi="Times New Roman" w:cs="Times New Roman"/>
          <w:sz w:val="24"/>
          <w:szCs w:val="24"/>
        </w:rPr>
        <w:t xml:space="preserve"> </w:t>
      </w:r>
      <w:r w:rsidR="00D4005C" w:rsidRPr="00D4005C">
        <w:rPr>
          <w:rFonts w:ascii="Times New Roman" w:hAnsi="Times New Roman" w:cs="Times New Roman"/>
          <w:sz w:val="24"/>
          <w:szCs w:val="24"/>
        </w:rPr>
        <w:t>марта</w:t>
      </w:r>
      <w:r w:rsidRPr="00D4005C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D4005C">
        <w:rPr>
          <w:rFonts w:ascii="Times New Roman" w:hAnsi="Times New Roman" w:cs="Times New Roman"/>
          <w:sz w:val="24"/>
          <w:szCs w:val="24"/>
        </w:rPr>
        <w:t>20</w:t>
      </w:r>
      <w:r w:rsidR="00D4005C" w:rsidRPr="00D4005C">
        <w:rPr>
          <w:rFonts w:ascii="Times New Roman" w:hAnsi="Times New Roman" w:cs="Times New Roman"/>
          <w:sz w:val="24"/>
          <w:szCs w:val="24"/>
        </w:rPr>
        <w:t>20</w:t>
      </w:r>
      <w:r w:rsidRPr="00D4005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D4005C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D4005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27B35" w:rsidRPr="00D4005C">
        <w:rPr>
          <w:rFonts w:ascii="Times New Roman" w:hAnsi="Times New Roman"/>
          <w:sz w:val="24"/>
          <w:szCs w:val="24"/>
        </w:rPr>
        <w:t xml:space="preserve">договора аренды земельного участка </w:t>
      </w:r>
      <w:r w:rsidR="00627B35" w:rsidRPr="00D4005C">
        <w:rPr>
          <w:rFonts w:ascii="Times New Roman" w:hAnsi="Times New Roman" w:cs="Times New Roman"/>
          <w:sz w:val="24"/>
          <w:szCs w:val="24"/>
        </w:rPr>
        <w:t xml:space="preserve">для размещения мест отдыха общего пользования (временные сооружения – спортивные и </w:t>
      </w:r>
      <w:r w:rsidR="00D4005C" w:rsidRPr="00D4005C">
        <w:rPr>
          <w:rFonts w:ascii="Times New Roman" w:hAnsi="Times New Roman" w:cs="Times New Roman"/>
          <w:sz w:val="24"/>
          <w:szCs w:val="24"/>
        </w:rPr>
        <w:t>развлекательные</w:t>
      </w:r>
      <w:r w:rsidR="00627B35" w:rsidRPr="00D4005C">
        <w:rPr>
          <w:rFonts w:ascii="Times New Roman" w:hAnsi="Times New Roman" w:cs="Times New Roman"/>
          <w:sz w:val="24"/>
          <w:szCs w:val="24"/>
        </w:rPr>
        <w:t xml:space="preserve"> площадки)</w:t>
      </w:r>
      <w:r w:rsidR="00546679" w:rsidRPr="00D4005C">
        <w:rPr>
          <w:rFonts w:ascii="Times New Roman" w:hAnsi="Times New Roman" w:cs="Times New Roman"/>
          <w:sz w:val="24"/>
          <w:szCs w:val="24"/>
        </w:rPr>
        <w:t>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05C" w:rsidRPr="00D4005C" w:rsidRDefault="00753BA8" w:rsidP="00627B35">
      <w:pPr>
        <w:pStyle w:val="a4"/>
        <w:ind w:firstLine="709"/>
        <w:jc w:val="both"/>
      </w:pPr>
      <w:r w:rsidRPr="00D4005C">
        <w:rPr>
          <w:szCs w:val="24"/>
        </w:rPr>
        <w:t>Предмет аукциона:</w:t>
      </w:r>
      <w:r w:rsidRPr="00D4005C">
        <w:t xml:space="preserve"> </w:t>
      </w:r>
    </w:p>
    <w:p w:rsidR="009F1362" w:rsidRPr="00D4005C" w:rsidRDefault="00D4005C" w:rsidP="00627B35">
      <w:pPr>
        <w:pStyle w:val="a4"/>
        <w:ind w:firstLine="709"/>
        <w:jc w:val="both"/>
        <w:rPr>
          <w:b w:val="0"/>
        </w:rPr>
      </w:pPr>
      <w:r w:rsidRPr="00D4005C">
        <w:t xml:space="preserve">Лот </w:t>
      </w:r>
      <w:r>
        <w:t xml:space="preserve">№ </w:t>
      </w:r>
      <w:r w:rsidRPr="00D4005C">
        <w:t xml:space="preserve">1: </w:t>
      </w:r>
      <w:r w:rsidR="00627B35" w:rsidRPr="00D4005C">
        <w:rPr>
          <w:b w:val="0"/>
          <w:szCs w:val="24"/>
        </w:rPr>
        <w:t>право заключения договора аренды земельного участка с кадастровым номером 24:58:0702001:27, общая площадь 13</w:t>
      </w:r>
      <w:r w:rsidRPr="00D4005C">
        <w:rPr>
          <w:b w:val="0"/>
          <w:szCs w:val="24"/>
        </w:rPr>
        <w:t xml:space="preserve"> </w:t>
      </w:r>
      <w:r w:rsidR="00627B35" w:rsidRPr="00D4005C">
        <w:rPr>
          <w:b w:val="0"/>
          <w:szCs w:val="24"/>
        </w:rPr>
        <w:t xml:space="preserve">998 кв. м, категория земель – земли населенных пунктов, вид разрешенного использования – отдых (рекреация), местоположение: Российская Федерация, Красноярский край, ЗАТО Железногорск,           п. Новый Путь, примерно 560 м по направлению на запад от жилого дома по ул. Майская,      д. 7А, для размещения мест отдыха общего пользования (временные сооружения – спортивные и </w:t>
      </w:r>
      <w:r w:rsidRPr="00D4005C">
        <w:rPr>
          <w:b w:val="0"/>
          <w:szCs w:val="24"/>
        </w:rPr>
        <w:t>развлекательные</w:t>
      </w:r>
      <w:r w:rsidR="00627B35" w:rsidRPr="00D4005C">
        <w:rPr>
          <w:b w:val="0"/>
          <w:szCs w:val="24"/>
        </w:rPr>
        <w:t xml:space="preserve"> площадки). Срок аренды – </w:t>
      </w:r>
      <w:r w:rsidRPr="00D4005C">
        <w:rPr>
          <w:b w:val="0"/>
          <w:szCs w:val="24"/>
        </w:rPr>
        <w:t>1</w:t>
      </w:r>
      <w:r w:rsidR="00627B35" w:rsidRPr="00D4005C">
        <w:rPr>
          <w:b w:val="0"/>
          <w:szCs w:val="24"/>
        </w:rPr>
        <w:t>5 (пят</w:t>
      </w:r>
      <w:r w:rsidRPr="00D4005C">
        <w:rPr>
          <w:b w:val="0"/>
          <w:szCs w:val="24"/>
        </w:rPr>
        <w:t>надцат</w:t>
      </w:r>
      <w:r w:rsidR="00627B35" w:rsidRPr="00D4005C">
        <w:rPr>
          <w:b w:val="0"/>
          <w:szCs w:val="24"/>
        </w:rPr>
        <w:t>ь) лет</w:t>
      </w:r>
      <w:r w:rsidR="00627B35" w:rsidRPr="00D4005C">
        <w:rPr>
          <w:b w:val="0"/>
        </w:rPr>
        <w:t>.</w:t>
      </w:r>
    </w:p>
    <w:p w:rsidR="00800CD3" w:rsidRDefault="009F1362" w:rsidP="00800CD3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 xml:space="preserve">аукциона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1</w:t>
      </w:r>
      <w:r w:rsidR="00800CD3">
        <w:rPr>
          <w:b w:val="0"/>
          <w:szCs w:val="24"/>
        </w:rPr>
        <w:t xml:space="preserve"> </w:t>
      </w:r>
      <w:r w:rsidRPr="00800CD3">
        <w:rPr>
          <w:b w:val="0"/>
          <w:szCs w:val="24"/>
        </w:rPr>
        <w:t>признан</w:t>
      </w:r>
      <w:r w:rsidR="00627B35" w:rsidRPr="00800CD3">
        <w:rPr>
          <w:b w:val="0"/>
          <w:szCs w:val="24"/>
        </w:rPr>
        <w:t>о</w:t>
      </w:r>
      <w:r w:rsidRPr="00800CD3">
        <w:rPr>
          <w:b w:val="0"/>
          <w:szCs w:val="24"/>
        </w:rPr>
        <w:t xml:space="preserve"> </w:t>
      </w:r>
      <w:r w:rsidR="00627B35" w:rsidRPr="00800CD3">
        <w:rPr>
          <w:b w:val="0"/>
          <w:szCs w:val="24"/>
        </w:rPr>
        <w:t>Общество с ограниченной ответственностью «</w:t>
      </w:r>
      <w:proofErr w:type="spellStart"/>
      <w:r w:rsidR="00800CD3" w:rsidRPr="00800CD3">
        <w:rPr>
          <w:b w:val="0"/>
          <w:szCs w:val="24"/>
        </w:rPr>
        <w:t>Агро-Сервис</w:t>
      </w:r>
      <w:proofErr w:type="spellEnd"/>
      <w:r w:rsidR="00627B35" w:rsidRPr="00800CD3">
        <w:rPr>
          <w:szCs w:val="24"/>
        </w:rPr>
        <w:t>»</w:t>
      </w:r>
      <w:r w:rsidRPr="00800CD3">
        <w:rPr>
          <w:b w:val="0"/>
          <w:szCs w:val="24"/>
        </w:rPr>
        <w:t>.</w:t>
      </w:r>
      <w:r w:rsidR="00800CD3">
        <w:rPr>
          <w:b w:val="0"/>
          <w:szCs w:val="24"/>
        </w:rPr>
        <w:t xml:space="preserve"> </w:t>
      </w:r>
    </w:p>
    <w:p w:rsidR="009F1362" w:rsidRDefault="009F1362" w:rsidP="00800CD3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b w:val="0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800CD3" w:rsidRPr="00800CD3">
        <w:rPr>
          <w:szCs w:val="24"/>
        </w:rPr>
        <w:t>29</w:t>
      </w:r>
      <w:r w:rsidR="00627B35" w:rsidRPr="00800CD3">
        <w:rPr>
          <w:szCs w:val="24"/>
        </w:rPr>
        <w:t xml:space="preserve">8 </w:t>
      </w:r>
      <w:r w:rsidR="00800CD3" w:rsidRPr="00800CD3">
        <w:rPr>
          <w:szCs w:val="24"/>
        </w:rPr>
        <w:t>16</w:t>
      </w:r>
      <w:r w:rsidR="00627B35" w:rsidRPr="00800CD3">
        <w:rPr>
          <w:szCs w:val="24"/>
        </w:rPr>
        <w:t>9</w:t>
      </w:r>
      <w:r w:rsidRPr="00800CD3">
        <w:rPr>
          <w:szCs w:val="24"/>
        </w:rPr>
        <w:t>,00 рублей</w:t>
      </w:r>
      <w:r w:rsidRPr="00800CD3">
        <w:rPr>
          <w:b w:val="0"/>
          <w:szCs w:val="24"/>
        </w:rPr>
        <w:t xml:space="preserve"> (</w:t>
      </w:r>
      <w:r w:rsidR="00800CD3" w:rsidRPr="00800CD3">
        <w:rPr>
          <w:b w:val="0"/>
          <w:szCs w:val="24"/>
        </w:rPr>
        <w:t xml:space="preserve">Двести девяносто восемь </w:t>
      </w:r>
      <w:r w:rsidR="00627B35" w:rsidRPr="00800CD3">
        <w:rPr>
          <w:b w:val="0"/>
          <w:szCs w:val="24"/>
        </w:rPr>
        <w:t xml:space="preserve">тысяч </w:t>
      </w:r>
      <w:r w:rsidR="00800CD3" w:rsidRPr="00800CD3">
        <w:rPr>
          <w:b w:val="0"/>
          <w:szCs w:val="24"/>
        </w:rPr>
        <w:t>сто шестьдесят девять</w:t>
      </w:r>
      <w:r w:rsidRPr="00800CD3">
        <w:rPr>
          <w:b w:val="0"/>
          <w:szCs w:val="24"/>
        </w:rPr>
        <w:t xml:space="preserve"> рублей 00 копеек).</w:t>
      </w:r>
    </w:p>
    <w:p w:rsidR="00800CD3" w:rsidRPr="00800CD3" w:rsidRDefault="00800CD3" w:rsidP="00800CD3">
      <w:pPr>
        <w:pStyle w:val="a4"/>
        <w:ind w:firstLine="709"/>
        <w:jc w:val="both"/>
        <w:rPr>
          <w:b w:val="0"/>
          <w:szCs w:val="24"/>
        </w:rPr>
      </w:pPr>
    </w:p>
    <w:p w:rsidR="00D4005C" w:rsidRDefault="00D4005C" w:rsidP="00D4005C">
      <w:pPr>
        <w:pStyle w:val="a4"/>
        <w:ind w:firstLine="567"/>
        <w:jc w:val="both"/>
        <w:rPr>
          <w:b w:val="0"/>
        </w:rPr>
      </w:pPr>
      <w:r w:rsidRPr="00AA11FA">
        <w:t xml:space="preserve">Лот № </w:t>
      </w:r>
      <w:r>
        <w:t>2</w:t>
      </w:r>
      <w:r w:rsidRPr="00AA11FA">
        <w:t>:</w:t>
      </w:r>
      <w:r w:rsidRPr="00462F85">
        <w:t xml:space="preserve"> </w:t>
      </w:r>
      <w:r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Pr="00E11576">
        <w:rPr>
          <w:b w:val="0"/>
          <w:szCs w:val="24"/>
        </w:rPr>
        <w:t>24:58:070</w:t>
      </w:r>
      <w:r>
        <w:rPr>
          <w:b w:val="0"/>
          <w:szCs w:val="24"/>
        </w:rPr>
        <w:t>1</w:t>
      </w:r>
      <w:r w:rsidRPr="00E11576">
        <w:rPr>
          <w:b w:val="0"/>
          <w:szCs w:val="24"/>
        </w:rPr>
        <w:t>001:</w:t>
      </w:r>
      <w:r>
        <w:rPr>
          <w:b w:val="0"/>
          <w:szCs w:val="24"/>
        </w:rPr>
        <w:t>1081</w:t>
      </w:r>
      <w:r w:rsidRPr="00E11576">
        <w:rPr>
          <w:b w:val="0"/>
          <w:szCs w:val="24"/>
        </w:rPr>
        <w:t xml:space="preserve">, общая площадь </w:t>
      </w:r>
      <w:r w:rsidRPr="00AA11FA">
        <w:rPr>
          <w:szCs w:val="24"/>
        </w:rPr>
        <w:t>3</w:t>
      </w:r>
      <w:r>
        <w:rPr>
          <w:szCs w:val="24"/>
        </w:rPr>
        <w:t>5 000</w:t>
      </w:r>
      <w:r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>
        <w:rPr>
          <w:b w:val="0"/>
          <w:szCs w:val="24"/>
        </w:rPr>
        <w:t>размещение мест отдыха общего пользования (временные сооружения – спортивные и развлекательные площадки)</w:t>
      </w:r>
      <w:r w:rsidRPr="00E11576">
        <w:rPr>
          <w:b w:val="0"/>
          <w:szCs w:val="24"/>
        </w:rPr>
        <w:t xml:space="preserve">, местоположение: </w:t>
      </w:r>
      <w:r>
        <w:rPr>
          <w:b w:val="0"/>
          <w:szCs w:val="24"/>
        </w:rPr>
        <w:t xml:space="preserve">установлено относительно ориентира расположенного за пределами участка. Почтовый адрес ориентира: </w:t>
      </w:r>
      <w:r w:rsidRPr="00E11576">
        <w:rPr>
          <w:b w:val="0"/>
          <w:szCs w:val="24"/>
        </w:rPr>
        <w:t xml:space="preserve">Российская Федерация, Красноярский край, ЗАТО Железногорск, п. Новый Путь, примерно </w:t>
      </w:r>
      <w:r>
        <w:rPr>
          <w:b w:val="0"/>
          <w:szCs w:val="24"/>
        </w:rPr>
        <w:t>110</w:t>
      </w:r>
      <w:r w:rsidRPr="00E11576">
        <w:rPr>
          <w:b w:val="0"/>
          <w:szCs w:val="24"/>
        </w:rPr>
        <w:t xml:space="preserve"> м по направлению на </w:t>
      </w:r>
      <w:r>
        <w:rPr>
          <w:b w:val="0"/>
          <w:szCs w:val="24"/>
        </w:rPr>
        <w:t>юго-</w:t>
      </w:r>
      <w:r w:rsidRPr="00E11576">
        <w:rPr>
          <w:b w:val="0"/>
          <w:szCs w:val="24"/>
        </w:rPr>
        <w:t xml:space="preserve">запад от жилого дома по ул. Майская, 7А, для размещения мест отдыха общего пользования (временные сооружения – спортивные и </w:t>
      </w:r>
      <w:r>
        <w:rPr>
          <w:b w:val="0"/>
          <w:szCs w:val="24"/>
        </w:rPr>
        <w:t xml:space="preserve">развлекательные </w:t>
      </w:r>
      <w:r w:rsidRPr="00E11576">
        <w:rPr>
          <w:b w:val="0"/>
          <w:szCs w:val="24"/>
        </w:rPr>
        <w:t xml:space="preserve">площадки). Срок аренды – </w:t>
      </w:r>
      <w:r>
        <w:rPr>
          <w:b w:val="0"/>
          <w:szCs w:val="24"/>
        </w:rPr>
        <w:t>1</w:t>
      </w:r>
      <w:r w:rsidRPr="00E11576">
        <w:rPr>
          <w:b w:val="0"/>
          <w:szCs w:val="24"/>
        </w:rPr>
        <w:t>5 (пят</w:t>
      </w:r>
      <w:r>
        <w:rPr>
          <w:b w:val="0"/>
          <w:szCs w:val="24"/>
        </w:rPr>
        <w:t>надцат</w:t>
      </w:r>
      <w:r w:rsidRPr="00E11576">
        <w:rPr>
          <w:b w:val="0"/>
          <w:szCs w:val="24"/>
        </w:rPr>
        <w:t>ь) лет</w:t>
      </w:r>
      <w:r>
        <w:rPr>
          <w:b w:val="0"/>
        </w:rPr>
        <w:t>.</w:t>
      </w:r>
    </w:p>
    <w:p w:rsidR="00D4005C" w:rsidRPr="00800CD3" w:rsidRDefault="00D4005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2</w:t>
      </w:r>
      <w:r w:rsidRPr="00800CD3">
        <w:rPr>
          <w:b w:val="0"/>
          <w:szCs w:val="24"/>
        </w:rPr>
        <w:t xml:space="preserve"> признан </w:t>
      </w:r>
      <w:r w:rsidR="00800CD3" w:rsidRPr="00800CD3">
        <w:rPr>
          <w:b w:val="0"/>
          <w:szCs w:val="24"/>
        </w:rPr>
        <w:t>Соколов Владимир Геннадьевич</w:t>
      </w:r>
      <w:r w:rsidRPr="00800CD3">
        <w:rPr>
          <w:b w:val="0"/>
          <w:szCs w:val="24"/>
        </w:rPr>
        <w:t>.</w:t>
      </w:r>
    </w:p>
    <w:p w:rsidR="00D4005C" w:rsidRDefault="00D4005C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0CD3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800CD3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800CD3" w:rsidRPr="00800CD3">
        <w:rPr>
          <w:rFonts w:ascii="Times New Roman" w:hAnsi="Times New Roman"/>
          <w:b/>
          <w:sz w:val="24"/>
          <w:szCs w:val="24"/>
        </w:rPr>
        <w:t>469</w:t>
      </w:r>
      <w:r w:rsidRPr="00800CD3">
        <w:rPr>
          <w:rFonts w:ascii="Times New Roman" w:hAnsi="Times New Roman"/>
          <w:b/>
          <w:sz w:val="24"/>
          <w:szCs w:val="24"/>
        </w:rPr>
        <w:t xml:space="preserve"> </w:t>
      </w:r>
      <w:r w:rsidR="00800CD3" w:rsidRPr="00800CD3">
        <w:rPr>
          <w:rFonts w:ascii="Times New Roman" w:hAnsi="Times New Roman"/>
          <w:b/>
          <w:sz w:val="24"/>
          <w:szCs w:val="24"/>
        </w:rPr>
        <w:t>466</w:t>
      </w:r>
      <w:r w:rsidRPr="00800CD3">
        <w:rPr>
          <w:rFonts w:ascii="Times New Roman" w:hAnsi="Times New Roman"/>
          <w:b/>
          <w:sz w:val="24"/>
          <w:szCs w:val="24"/>
        </w:rPr>
        <w:t>,00 рублей</w:t>
      </w:r>
      <w:r w:rsidRPr="00800CD3">
        <w:rPr>
          <w:rFonts w:ascii="Times New Roman" w:hAnsi="Times New Roman"/>
          <w:sz w:val="24"/>
          <w:szCs w:val="24"/>
        </w:rPr>
        <w:t xml:space="preserve"> (</w:t>
      </w:r>
      <w:r w:rsidR="00800CD3" w:rsidRPr="00800CD3">
        <w:rPr>
          <w:rFonts w:ascii="Times New Roman" w:hAnsi="Times New Roman"/>
          <w:sz w:val="24"/>
          <w:szCs w:val="24"/>
        </w:rPr>
        <w:t>Четыреста шестьдесят девять</w:t>
      </w:r>
      <w:r w:rsidRPr="00800CD3">
        <w:rPr>
          <w:rFonts w:ascii="Times New Roman" w:hAnsi="Times New Roman"/>
          <w:sz w:val="24"/>
          <w:szCs w:val="24"/>
        </w:rPr>
        <w:t xml:space="preserve"> тысяч </w:t>
      </w:r>
      <w:r w:rsidR="00800CD3" w:rsidRPr="00800CD3">
        <w:rPr>
          <w:rFonts w:ascii="Times New Roman" w:hAnsi="Times New Roman"/>
          <w:sz w:val="24"/>
          <w:szCs w:val="24"/>
        </w:rPr>
        <w:t>четыреста шестьдесят шесть</w:t>
      </w:r>
      <w:r w:rsidRPr="00800CD3">
        <w:rPr>
          <w:rFonts w:ascii="Times New Roman" w:hAnsi="Times New Roman"/>
          <w:sz w:val="24"/>
          <w:szCs w:val="24"/>
        </w:rPr>
        <w:t xml:space="preserve"> рублей 00 копеек)</w:t>
      </w:r>
      <w:r w:rsidRPr="00800CD3">
        <w:rPr>
          <w:rFonts w:ascii="Times New Roman" w:hAnsi="Times New Roman"/>
          <w:b/>
          <w:sz w:val="24"/>
          <w:szCs w:val="24"/>
        </w:rPr>
        <w:t>.</w:t>
      </w:r>
    </w:p>
    <w:p w:rsidR="00D4005C" w:rsidRPr="00C47690" w:rsidRDefault="00D4005C" w:rsidP="00D4005C">
      <w:pPr>
        <w:pStyle w:val="a4"/>
        <w:ind w:firstLine="567"/>
        <w:jc w:val="both"/>
        <w:rPr>
          <w:b w:val="0"/>
        </w:rPr>
      </w:pPr>
      <w:r w:rsidRPr="00AA11FA">
        <w:t xml:space="preserve">Лот № </w:t>
      </w:r>
      <w:r>
        <w:t>3</w:t>
      </w:r>
      <w:r w:rsidRPr="00AA11FA">
        <w:t>:</w:t>
      </w:r>
      <w:r>
        <w:t xml:space="preserve"> </w:t>
      </w:r>
      <w:r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Pr="00E11576">
        <w:rPr>
          <w:b w:val="0"/>
          <w:szCs w:val="24"/>
        </w:rPr>
        <w:t>24:58:0000</w:t>
      </w:r>
      <w:r>
        <w:rPr>
          <w:b w:val="0"/>
          <w:szCs w:val="24"/>
        </w:rPr>
        <w:t>000</w:t>
      </w:r>
      <w:r w:rsidRPr="00E11576">
        <w:rPr>
          <w:b w:val="0"/>
          <w:szCs w:val="24"/>
        </w:rPr>
        <w:t>:7</w:t>
      </w:r>
      <w:r>
        <w:rPr>
          <w:b w:val="0"/>
          <w:szCs w:val="24"/>
        </w:rPr>
        <w:t>3617</w:t>
      </w:r>
      <w:r w:rsidRPr="00E11576">
        <w:rPr>
          <w:b w:val="0"/>
          <w:szCs w:val="24"/>
        </w:rPr>
        <w:t xml:space="preserve">, общая площадь </w:t>
      </w:r>
      <w:r w:rsidRPr="00AA11FA">
        <w:rPr>
          <w:szCs w:val="24"/>
        </w:rPr>
        <w:t>6</w:t>
      </w:r>
      <w:r>
        <w:rPr>
          <w:szCs w:val="24"/>
        </w:rPr>
        <w:t xml:space="preserve"> </w:t>
      </w:r>
      <w:r w:rsidRPr="00AA11FA">
        <w:rPr>
          <w:szCs w:val="24"/>
        </w:rPr>
        <w:t>582</w:t>
      </w:r>
      <w:r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>
        <w:rPr>
          <w:b w:val="0"/>
          <w:szCs w:val="24"/>
        </w:rPr>
        <w:t xml:space="preserve">спорт </w:t>
      </w:r>
      <w:r w:rsidRPr="00E11576">
        <w:rPr>
          <w:b w:val="0"/>
          <w:szCs w:val="24"/>
        </w:rPr>
        <w:t>(</w:t>
      </w:r>
      <w:r>
        <w:rPr>
          <w:b w:val="0"/>
          <w:szCs w:val="24"/>
        </w:rPr>
        <w:t>5.1</w:t>
      </w:r>
      <w:r w:rsidRPr="00E11576">
        <w:rPr>
          <w:b w:val="0"/>
          <w:szCs w:val="24"/>
        </w:rPr>
        <w:t xml:space="preserve">), местоположение: Российская Федерация, Красноярский край, </w:t>
      </w:r>
      <w:r>
        <w:rPr>
          <w:b w:val="0"/>
          <w:szCs w:val="24"/>
        </w:rPr>
        <w:t xml:space="preserve">Городской </w:t>
      </w:r>
      <w:proofErr w:type="gramStart"/>
      <w:r>
        <w:rPr>
          <w:b w:val="0"/>
          <w:szCs w:val="24"/>
        </w:rPr>
        <w:t>округ</w:t>
      </w:r>
      <w:proofErr w:type="gramEnd"/>
      <w:r>
        <w:rPr>
          <w:b w:val="0"/>
          <w:szCs w:val="24"/>
        </w:rPr>
        <w:t xml:space="preserve"> </w:t>
      </w:r>
      <w:r w:rsidRPr="00E11576">
        <w:rPr>
          <w:b w:val="0"/>
          <w:szCs w:val="24"/>
        </w:rPr>
        <w:t xml:space="preserve">ЗАТО </w:t>
      </w:r>
      <w:r>
        <w:rPr>
          <w:b w:val="0"/>
          <w:szCs w:val="24"/>
        </w:rPr>
        <w:t xml:space="preserve">город </w:t>
      </w:r>
      <w:r w:rsidRPr="00E11576">
        <w:rPr>
          <w:b w:val="0"/>
          <w:szCs w:val="24"/>
        </w:rPr>
        <w:t xml:space="preserve">Железногорск, </w:t>
      </w:r>
      <w:r>
        <w:rPr>
          <w:b w:val="0"/>
          <w:szCs w:val="24"/>
        </w:rPr>
        <w:t xml:space="preserve">          Железногорск г., </w:t>
      </w:r>
      <w:r w:rsidRPr="00E11576">
        <w:rPr>
          <w:b w:val="0"/>
          <w:szCs w:val="24"/>
        </w:rPr>
        <w:t xml:space="preserve">примерно </w:t>
      </w:r>
      <w:r>
        <w:rPr>
          <w:b w:val="0"/>
          <w:szCs w:val="24"/>
        </w:rPr>
        <w:t>в 270 м по направлению на северо-восток</w:t>
      </w:r>
      <w:r w:rsidRPr="00E11576">
        <w:rPr>
          <w:b w:val="0"/>
          <w:szCs w:val="24"/>
        </w:rPr>
        <w:t xml:space="preserve"> от </w:t>
      </w:r>
      <w:r>
        <w:rPr>
          <w:b w:val="0"/>
          <w:szCs w:val="24"/>
        </w:rPr>
        <w:t>не</w:t>
      </w:r>
      <w:r w:rsidRPr="00E11576">
        <w:rPr>
          <w:b w:val="0"/>
          <w:szCs w:val="24"/>
        </w:rPr>
        <w:t xml:space="preserve">жилого </w:t>
      </w:r>
      <w:r>
        <w:rPr>
          <w:b w:val="0"/>
          <w:szCs w:val="24"/>
        </w:rPr>
        <w:t>з</w:t>
      </w:r>
      <w:r w:rsidRPr="00E11576">
        <w:rPr>
          <w:b w:val="0"/>
          <w:szCs w:val="24"/>
        </w:rPr>
        <w:t>д</w:t>
      </w:r>
      <w:r>
        <w:rPr>
          <w:b w:val="0"/>
          <w:szCs w:val="24"/>
        </w:rPr>
        <w:t>ания по ул. Матросова,15</w:t>
      </w:r>
      <w:r w:rsidRPr="00E11576">
        <w:rPr>
          <w:b w:val="0"/>
          <w:szCs w:val="24"/>
        </w:rPr>
        <w:t xml:space="preserve">, для размещения мест отдыха общего пользования (временные сооружения – спортивные и </w:t>
      </w:r>
      <w:r>
        <w:rPr>
          <w:b w:val="0"/>
          <w:szCs w:val="24"/>
        </w:rPr>
        <w:t>развлекательные</w:t>
      </w:r>
      <w:r w:rsidRPr="00E11576">
        <w:rPr>
          <w:b w:val="0"/>
          <w:szCs w:val="24"/>
        </w:rPr>
        <w:t xml:space="preserve"> площадки). Срок аренды – 5 (пять) лет</w:t>
      </w:r>
      <w:r w:rsidRPr="00C47690">
        <w:rPr>
          <w:b w:val="0"/>
        </w:rPr>
        <w:t>.</w:t>
      </w: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253434"/>
    <w:rsid w:val="00256842"/>
    <w:rsid w:val="002C4002"/>
    <w:rsid w:val="002E104B"/>
    <w:rsid w:val="002F6DE1"/>
    <w:rsid w:val="003253A7"/>
    <w:rsid w:val="003E646C"/>
    <w:rsid w:val="00466EE3"/>
    <w:rsid w:val="005352DF"/>
    <w:rsid w:val="00546679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4897-4883-4FA3-AA63-8A4C2530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21</cp:revision>
  <cp:lastPrinted>2016-04-21T01:55:00Z</cp:lastPrinted>
  <dcterms:created xsi:type="dcterms:W3CDTF">2014-05-23T06:31:00Z</dcterms:created>
  <dcterms:modified xsi:type="dcterms:W3CDTF">2020-03-23T07:09:00Z</dcterms:modified>
</cp:coreProperties>
</file>