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839A0">
        <w:rPr>
          <w:rFonts w:ascii="Times New Roman" w:hAnsi="Times New Roman" w:cs="Times New Roman"/>
          <w:b/>
          <w:sz w:val="24"/>
          <w:szCs w:val="24"/>
        </w:rPr>
        <w:t>24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F76">
        <w:rPr>
          <w:rFonts w:ascii="Times New Roman" w:hAnsi="Times New Roman" w:cs="Times New Roman"/>
          <w:b/>
          <w:sz w:val="24"/>
          <w:szCs w:val="24"/>
        </w:rPr>
        <w:t>июня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E839A0" w:rsidRPr="00E839A0" w:rsidRDefault="00E839A0" w:rsidP="00E839A0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839A0">
        <w:rPr>
          <w:rFonts w:ascii="Times New Roman" w:hAnsi="Times New Roman"/>
          <w:b/>
          <w:sz w:val="24"/>
          <w:szCs w:val="24"/>
        </w:rPr>
        <w:t>Лот № 1:</w:t>
      </w:r>
      <w:r w:rsidRPr="00E839A0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24:58:0701001:1987, общая площадь 1451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Новый Путь, примерно в 20 м по направлению на юго-запад от жилого дома по ул. Мичурина, 10А, для индивидуального жилищного строительства.</w:t>
      </w:r>
      <w:r w:rsidRPr="00E839A0">
        <w:rPr>
          <w:rFonts w:ascii="Times New Roman" w:hAnsi="Times New Roman"/>
          <w:b/>
          <w:sz w:val="24"/>
          <w:szCs w:val="24"/>
        </w:rPr>
        <w:t xml:space="preserve"> </w:t>
      </w:r>
      <w:r w:rsidRPr="00E839A0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F9710A" w:rsidRPr="00E839A0" w:rsidRDefault="00E839A0" w:rsidP="00E839A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839A0">
        <w:rPr>
          <w:rFonts w:ascii="Times New Roman" w:hAnsi="Times New Roman"/>
          <w:b/>
          <w:sz w:val="24"/>
          <w:szCs w:val="24"/>
        </w:rPr>
        <w:t>Лот № 2:</w:t>
      </w:r>
      <w:r w:rsidRPr="00E839A0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24:58:0101001:827, общая площадь 2000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ЗАТО Железногорск, д. </w:t>
      </w:r>
      <w:proofErr w:type="spellStart"/>
      <w:r w:rsidRPr="00E839A0">
        <w:rPr>
          <w:rFonts w:ascii="Times New Roman" w:hAnsi="Times New Roman"/>
          <w:sz w:val="24"/>
          <w:szCs w:val="24"/>
        </w:rPr>
        <w:t>Шивера</w:t>
      </w:r>
      <w:proofErr w:type="spellEnd"/>
      <w:r w:rsidRPr="00E839A0">
        <w:rPr>
          <w:rFonts w:ascii="Times New Roman" w:hAnsi="Times New Roman"/>
          <w:sz w:val="24"/>
          <w:szCs w:val="24"/>
        </w:rPr>
        <w:t>, ул. Заречная, 81В, для индивидуального жилищного строительства.</w:t>
      </w:r>
      <w:r w:rsidRPr="00E839A0">
        <w:rPr>
          <w:rFonts w:ascii="Times New Roman" w:hAnsi="Times New Roman"/>
          <w:b/>
          <w:sz w:val="24"/>
          <w:szCs w:val="24"/>
        </w:rPr>
        <w:t xml:space="preserve"> </w:t>
      </w:r>
      <w:r w:rsidRPr="00E839A0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9710A" w:rsidRPr="00876C51" w:rsidRDefault="00721977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9A0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8B2F76" w:rsidRPr="00E839A0">
        <w:rPr>
          <w:rFonts w:ascii="Times New Roman" w:hAnsi="Times New Roman" w:cs="Times New Roman"/>
          <w:sz w:val="24"/>
          <w:szCs w:val="24"/>
        </w:rPr>
        <w:t>п</w:t>
      </w:r>
      <w:r w:rsidR="008B2F76" w:rsidRPr="002318ED">
        <w:rPr>
          <w:rFonts w:ascii="Times New Roman" w:hAnsi="Times New Roman" w:cs="Times New Roman"/>
          <w:sz w:val="24"/>
          <w:szCs w:val="24"/>
        </w:rPr>
        <w:t>ризнан несостоявшимся, в связи с тем,</w:t>
      </w:r>
      <w:r w:rsidR="008B2F76"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8B2F7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1091F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B2F76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35A9F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839A0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4692-1213-42E5-850E-155D479C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12</cp:revision>
  <cp:lastPrinted>2017-02-15T07:24:00Z</cp:lastPrinted>
  <dcterms:created xsi:type="dcterms:W3CDTF">2017-08-25T08:04:00Z</dcterms:created>
  <dcterms:modified xsi:type="dcterms:W3CDTF">2019-06-19T00:41:00Z</dcterms:modified>
</cp:coreProperties>
</file>