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5D5CDA">
        <w:rPr>
          <w:b/>
          <w:sz w:val="22"/>
          <w:szCs w:val="22"/>
        </w:rPr>
        <w:t>1</w:t>
      </w:r>
      <w:r w:rsidR="00495088">
        <w:rPr>
          <w:b/>
          <w:sz w:val="22"/>
          <w:szCs w:val="22"/>
        </w:rPr>
        <w:t>9</w:t>
      </w:r>
      <w:r w:rsidR="005D5CDA">
        <w:rPr>
          <w:b/>
          <w:vanish/>
          <w:sz w:val="22"/>
          <w:szCs w:val="22"/>
        </w:rPr>
        <w:t>1А. Лукинай обзанности</w:t>
      </w:r>
      <w:r w:rsidR="005D5CDA">
        <w:rPr>
          <w:b/>
          <w:vanish/>
          <w:sz w:val="22"/>
          <w:szCs w:val="22"/>
        </w:rPr>
        <w:cr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6046AA">
        <w:rPr>
          <w:b/>
          <w:sz w:val="22"/>
          <w:szCs w:val="22"/>
        </w:rPr>
        <w:t>/2018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E44E1E" w:rsidRPr="005F571F" w:rsidRDefault="00D669EA" w:rsidP="005F571F">
      <w:pPr>
        <w:pStyle w:val="1"/>
        <w:ind w:firstLine="567"/>
        <w:jc w:val="both"/>
        <w:rPr>
          <w:szCs w:val="24"/>
        </w:rPr>
      </w:pPr>
      <w:r w:rsidRPr="005F571F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</w:t>
      </w:r>
      <w:r w:rsidR="00537760" w:rsidRPr="005F571F">
        <w:rPr>
          <w:b/>
          <w:szCs w:val="24"/>
        </w:rPr>
        <w:t>подключение</w:t>
      </w:r>
      <w:r w:rsidR="005F571F" w:rsidRPr="005F571F">
        <w:rPr>
          <w:b/>
          <w:szCs w:val="24"/>
        </w:rPr>
        <w:t xml:space="preserve"> объекта складского назначения по адресу: </w:t>
      </w:r>
      <w:r w:rsidR="005F571F" w:rsidRPr="005F571F">
        <w:rPr>
          <w:szCs w:val="24"/>
        </w:rPr>
        <w:t>Красноярский край, ЗАТО Железногорск, г</w:t>
      </w:r>
      <w:proofErr w:type="gramStart"/>
      <w:r w:rsidR="005F571F" w:rsidRPr="005F571F">
        <w:rPr>
          <w:szCs w:val="24"/>
        </w:rPr>
        <w:t>.Ж</w:t>
      </w:r>
      <w:proofErr w:type="gramEnd"/>
      <w:r w:rsidR="005F571F" w:rsidRPr="005F571F">
        <w:rPr>
          <w:szCs w:val="24"/>
        </w:rPr>
        <w:t xml:space="preserve">елезногорск, ул. </w:t>
      </w:r>
      <w:r w:rsidR="009B5545">
        <w:rPr>
          <w:szCs w:val="24"/>
        </w:rPr>
        <w:t>Транзитная</w:t>
      </w:r>
      <w:r w:rsidR="005F571F" w:rsidRPr="005F571F">
        <w:rPr>
          <w:szCs w:val="24"/>
        </w:rPr>
        <w:t xml:space="preserve">, </w:t>
      </w:r>
      <w:r w:rsidR="009B5545">
        <w:rPr>
          <w:szCs w:val="24"/>
        </w:rPr>
        <w:t>11</w:t>
      </w:r>
    </w:p>
    <w:p w:rsidR="005F571F" w:rsidRPr="005F571F" w:rsidRDefault="005F571F" w:rsidP="005F571F"/>
    <w:p w:rsidR="0042211C" w:rsidRPr="00CB3E55" w:rsidRDefault="0042211C" w:rsidP="0042211C">
      <w:pPr>
        <w:numPr>
          <w:ilvl w:val="0"/>
          <w:numId w:val="1"/>
        </w:numPr>
        <w:tabs>
          <w:tab w:val="left" w:pos="1418"/>
        </w:tabs>
        <w:jc w:val="center"/>
      </w:pPr>
      <w:r w:rsidRPr="00CB3E55">
        <w:rPr>
          <w:b/>
        </w:rPr>
        <w:t>Подключение к теплоснабжению, водоснабжению, водоотведению</w:t>
      </w:r>
    </w:p>
    <w:p w:rsidR="0042211C" w:rsidRDefault="0042211C" w:rsidP="0042211C">
      <w:pPr>
        <w:jc w:val="both"/>
      </w:pPr>
      <w:r w:rsidRPr="00CB3E55">
        <w:t>ТУ выданы МП «</w:t>
      </w:r>
      <w:proofErr w:type="spellStart"/>
      <w:r w:rsidRPr="00CB3E55">
        <w:t>Гортеплоэнерго</w:t>
      </w:r>
      <w:proofErr w:type="spellEnd"/>
      <w:r w:rsidRPr="00CB3E55">
        <w:t xml:space="preserve">» </w:t>
      </w:r>
      <w:r>
        <w:t xml:space="preserve">от </w:t>
      </w:r>
      <w:r w:rsidR="009B5545">
        <w:t>09</w:t>
      </w:r>
      <w:r w:rsidR="000D3333">
        <w:t>.0</w:t>
      </w:r>
      <w:r w:rsidR="009B5545">
        <w:t>6</w:t>
      </w:r>
      <w:r w:rsidR="000D3333">
        <w:t>.201</w:t>
      </w:r>
      <w:r w:rsidR="009B5545">
        <w:t>8</w:t>
      </w:r>
      <w:r w:rsidRPr="00CB3E55">
        <w:t xml:space="preserve"> № 18-29/</w:t>
      </w:r>
      <w:r w:rsidR="009B5545">
        <w:t>1626</w:t>
      </w:r>
    </w:p>
    <w:p w:rsidR="0042211C" w:rsidRPr="00E321C0" w:rsidRDefault="0042211C" w:rsidP="0042211C">
      <w:pPr>
        <w:jc w:val="both"/>
        <w:rPr>
          <w:highlight w:val="yellow"/>
        </w:rPr>
      </w:pPr>
    </w:p>
    <w:p w:rsidR="0042211C" w:rsidRPr="00736AF7" w:rsidRDefault="0042211C" w:rsidP="0042211C">
      <w:pPr>
        <w:ind w:firstLine="567"/>
        <w:jc w:val="both"/>
        <w:rPr>
          <w:b/>
        </w:rPr>
      </w:pPr>
      <w:r>
        <w:rPr>
          <w:b/>
        </w:rPr>
        <w:t>1. Водоснабжение</w:t>
      </w:r>
    </w:p>
    <w:p w:rsidR="009B5545" w:rsidRDefault="0042211C" w:rsidP="0042211C">
      <w:pPr>
        <w:ind w:firstLine="567"/>
        <w:jc w:val="both"/>
      </w:pPr>
      <w:r>
        <w:t>1</w:t>
      </w:r>
      <w:r w:rsidRPr="00736AF7">
        <w:t xml:space="preserve">.1. </w:t>
      </w:r>
      <w:r w:rsidR="000D3333">
        <w:t xml:space="preserve">Подключение объекта к сетям </w:t>
      </w:r>
      <w:proofErr w:type="gramStart"/>
      <w:r w:rsidR="000D3333">
        <w:t>водоснабжения</w:t>
      </w:r>
      <w:proofErr w:type="gramEnd"/>
      <w:r>
        <w:t xml:space="preserve"> возможно </w:t>
      </w:r>
      <w:r w:rsidR="000D3333">
        <w:t xml:space="preserve">осуществить </w:t>
      </w:r>
      <w:r w:rsidR="009B5545">
        <w:t>по двум вариантам:</w:t>
      </w:r>
    </w:p>
    <w:p w:rsidR="009B5545" w:rsidRDefault="009B5545" w:rsidP="0042211C">
      <w:pPr>
        <w:ind w:firstLine="567"/>
        <w:jc w:val="both"/>
      </w:pPr>
      <w:r>
        <w:t>1.1</w:t>
      </w:r>
      <w:r w:rsidR="0042211C">
        <w:t>.</w:t>
      </w:r>
      <w:r>
        <w:t xml:space="preserve">1. Первый вариант: путем врезки в действующий трубопровод ХПВ </w:t>
      </w:r>
      <w:proofErr w:type="spellStart"/>
      <w:r>
        <w:rPr>
          <w:lang w:val="en-US"/>
        </w:rPr>
        <w:t>dy</w:t>
      </w:r>
      <w:proofErr w:type="spellEnd"/>
      <w:r>
        <w:t xml:space="preserve"> 200 на участке от т. А до т. Б с установкой колодца и размещением в нем отсечной запорной арматуры.</w:t>
      </w:r>
    </w:p>
    <w:p w:rsidR="0042211C" w:rsidRDefault="009B5545" w:rsidP="0042211C">
      <w:pPr>
        <w:ind w:firstLine="567"/>
        <w:jc w:val="both"/>
      </w:pPr>
      <w:r>
        <w:t>1.1.2. Второй вариант: путем врезки в действующие трубопроводы, не обслуживаемые МП «</w:t>
      </w:r>
      <w:proofErr w:type="spellStart"/>
      <w:r>
        <w:t>Гортеплоэнерго</w:t>
      </w:r>
      <w:proofErr w:type="spellEnd"/>
      <w:r>
        <w:t>», по согласованию с балансодержателем данных сетей.</w:t>
      </w:r>
      <w:r w:rsidR="0042211C">
        <w:t xml:space="preserve"> </w:t>
      </w:r>
    </w:p>
    <w:p w:rsidR="000D3333" w:rsidRDefault="000D3333" w:rsidP="0042211C">
      <w:pPr>
        <w:ind w:firstLine="567"/>
        <w:jc w:val="both"/>
      </w:pPr>
      <w:r>
        <w:t>1.2. Границей эксплуатационной ответственности считать</w:t>
      </w:r>
      <w:r w:rsidR="000E723E">
        <w:t xml:space="preserve"> наружную стенку смонтированного колодца, в сторону абонента.</w:t>
      </w:r>
    </w:p>
    <w:p w:rsidR="00052798" w:rsidRDefault="00052798" w:rsidP="00052798">
      <w:pPr>
        <w:widowControl w:val="0"/>
        <w:ind w:firstLine="567"/>
        <w:jc w:val="both"/>
      </w:pPr>
      <w:r>
        <w:t xml:space="preserve">1.3. В точке подключения </w:t>
      </w:r>
      <w:proofErr w:type="gramStart"/>
      <w:r>
        <w:t>разместить узел</w:t>
      </w:r>
      <w:proofErr w:type="gramEnd"/>
      <w:r>
        <w:t xml:space="preserve"> учета</w:t>
      </w:r>
      <w:r w:rsidR="00B20625">
        <w:t xml:space="preserve"> ХПВ согласно</w:t>
      </w:r>
      <w:r>
        <w:t xml:space="preserve"> требованиям </w:t>
      </w:r>
      <w:r w:rsidR="00B20625">
        <w:t xml:space="preserve"> нормативной документации, </w:t>
      </w:r>
      <w:r>
        <w:t>действующих «Правил организации коммерческого учета воды, сточных вод», утвержденными постановлением Правительства РФ от 4 сентября 2013 г. № 776.</w:t>
      </w:r>
    </w:p>
    <w:p w:rsidR="00B234F9" w:rsidRDefault="00B234F9" w:rsidP="00B234F9">
      <w:pPr>
        <w:ind w:firstLine="567"/>
        <w:jc w:val="both"/>
      </w:pPr>
      <w:r>
        <w:t>1.4. Напор воды в точке подключения 3,5-4,0 кгс/</w:t>
      </w:r>
      <w:proofErr w:type="gramStart"/>
      <w:r w:rsidRPr="00736AF7">
        <w:t>см</w:t>
      </w:r>
      <w:proofErr w:type="gramEnd"/>
      <w:r w:rsidRPr="00736AF7">
        <w:t>²</w:t>
      </w:r>
      <w:r>
        <w:t>.</w:t>
      </w:r>
    </w:p>
    <w:p w:rsidR="0042211C" w:rsidRDefault="0042211C" w:rsidP="0042211C">
      <w:pPr>
        <w:widowControl w:val="0"/>
        <w:ind w:firstLine="567"/>
        <w:jc w:val="both"/>
      </w:pPr>
      <w:r>
        <w:t>1</w:t>
      </w:r>
      <w:r w:rsidRPr="00736AF7">
        <w:t>.</w:t>
      </w:r>
      <w:r w:rsidR="00B234F9">
        <w:t>5</w:t>
      </w:r>
      <w:r w:rsidRPr="00736AF7">
        <w:t xml:space="preserve">. </w:t>
      </w:r>
      <w:r>
        <w:t>Водопровод</w:t>
      </w:r>
      <w:r w:rsidR="00B234F9">
        <w:t xml:space="preserve"> от точки подключения до объекта</w:t>
      </w:r>
      <w:r>
        <w:t xml:space="preserve"> выполнить из полиэтиленовых труб.</w:t>
      </w:r>
    </w:p>
    <w:p w:rsidR="0042211C" w:rsidRDefault="001232A8" w:rsidP="0042211C">
      <w:pPr>
        <w:widowControl w:val="0"/>
        <w:ind w:firstLine="567"/>
        <w:jc w:val="both"/>
      </w:pPr>
      <w:r>
        <w:t xml:space="preserve">1.6. </w:t>
      </w:r>
      <w:r w:rsidR="0042211C">
        <w:t>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42211C" w:rsidRDefault="0042211C" w:rsidP="0042211C">
      <w:pPr>
        <w:widowControl w:val="0"/>
        <w:ind w:firstLine="567"/>
        <w:jc w:val="both"/>
      </w:pPr>
      <w:r>
        <w:t>1.</w:t>
      </w:r>
      <w:r w:rsidR="001232A8">
        <w:t>7</w:t>
      </w:r>
      <w:r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>
        <w:t>Гортеплоэнерго</w:t>
      </w:r>
      <w:proofErr w:type="spellEnd"/>
      <w:r>
        <w:t>»</w:t>
      </w:r>
      <w:r w:rsidR="001232A8">
        <w:t>.</w:t>
      </w:r>
    </w:p>
    <w:p w:rsidR="0042211C" w:rsidRDefault="0042211C" w:rsidP="0042211C">
      <w:pPr>
        <w:widowControl w:val="0"/>
        <w:ind w:firstLine="567"/>
        <w:jc w:val="both"/>
        <w:rPr>
          <w:b/>
        </w:rPr>
      </w:pPr>
      <w:r>
        <w:rPr>
          <w:b/>
        </w:rPr>
        <w:t>2. Водоотведение</w:t>
      </w:r>
    </w:p>
    <w:p w:rsidR="009631DD" w:rsidRPr="009631DD" w:rsidRDefault="009631DD" w:rsidP="0042211C">
      <w:pPr>
        <w:widowControl w:val="0"/>
        <w:ind w:firstLine="567"/>
        <w:jc w:val="both"/>
      </w:pPr>
      <w:r w:rsidRPr="009631DD">
        <w:t>Водоотведение</w:t>
      </w:r>
      <w:r>
        <w:t xml:space="preserve"> от </w:t>
      </w:r>
      <w:proofErr w:type="gramStart"/>
      <w:r>
        <w:t>объекта</w:t>
      </w:r>
      <w:proofErr w:type="gramEnd"/>
      <w:r>
        <w:t xml:space="preserve"> возможно осуществить по двум вариантам:</w:t>
      </w:r>
    </w:p>
    <w:p w:rsidR="0042211C" w:rsidRDefault="0042211C" w:rsidP="0042211C">
      <w:pPr>
        <w:widowControl w:val="0"/>
        <w:ind w:firstLine="567"/>
        <w:jc w:val="both"/>
      </w:pPr>
      <w:r>
        <w:t>2</w:t>
      </w:r>
      <w:r w:rsidRPr="00736AF7">
        <w:t>.1.</w:t>
      </w:r>
      <w:r w:rsidR="009631DD">
        <w:t>1. Первый вариант:</w:t>
      </w:r>
      <w:r w:rsidRPr="00736AF7">
        <w:t xml:space="preserve"> </w:t>
      </w:r>
      <w:r>
        <w:t xml:space="preserve"> </w:t>
      </w:r>
      <w:r w:rsidR="009631DD">
        <w:t>путем врезки в существующий напорный коллектор в т.В.</w:t>
      </w:r>
    </w:p>
    <w:p w:rsidR="009631DD" w:rsidRDefault="009631DD" w:rsidP="0042211C">
      <w:pPr>
        <w:widowControl w:val="0"/>
        <w:ind w:firstLine="567"/>
        <w:jc w:val="both"/>
      </w:pPr>
      <w:r>
        <w:t>2.1.2. Второй вариант: путем врезки в существующие сети водоотведения, не обслуживаемые МП «</w:t>
      </w:r>
      <w:proofErr w:type="spellStart"/>
      <w:r>
        <w:t>Гортеплоэнерго</w:t>
      </w:r>
      <w:proofErr w:type="spellEnd"/>
      <w:r>
        <w:t>», по согласованию с балансодержателем данных сетей.</w:t>
      </w:r>
    </w:p>
    <w:p w:rsidR="009631DD" w:rsidRPr="00736AF7" w:rsidRDefault="009631DD" w:rsidP="0042211C">
      <w:pPr>
        <w:widowControl w:val="0"/>
        <w:ind w:firstLine="567"/>
        <w:jc w:val="both"/>
      </w:pPr>
      <w:r>
        <w:t>2.2. Границей эксплуатационной ответственности считать точку врезки в напорный коллектор, в сторону абонента.</w:t>
      </w:r>
    </w:p>
    <w:p w:rsidR="0042211C" w:rsidRPr="00736AF7" w:rsidRDefault="0042211C" w:rsidP="0042211C">
      <w:pPr>
        <w:spacing w:before="120"/>
        <w:ind w:firstLine="567"/>
        <w:jc w:val="both"/>
        <w:rPr>
          <w:b/>
        </w:rPr>
      </w:pPr>
      <w:r>
        <w:rPr>
          <w:b/>
        </w:rPr>
        <w:t>3. Теплоснабжение</w:t>
      </w:r>
    </w:p>
    <w:p w:rsidR="0042211C" w:rsidRDefault="0042211C" w:rsidP="0042211C">
      <w:pPr>
        <w:ind w:firstLine="567"/>
        <w:jc w:val="both"/>
      </w:pPr>
      <w:r>
        <w:t>3</w:t>
      </w:r>
      <w:r w:rsidRPr="00736AF7">
        <w:t xml:space="preserve">.1. </w:t>
      </w:r>
      <w:r w:rsidR="001232A8">
        <w:t xml:space="preserve">Подключение </w:t>
      </w:r>
      <w:r w:rsidR="00ED7EB7">
        <w:t xml:space="preserve">объекта </w:t>
      </w:r>
      <w:r w:rsidR="001232A8">
        <w:t xml:space="preserve">выполнить </w:t>
      </w:r>
      <w:r>
        <w:t>по закрытой схеме теплоснабжения без отбора теплоносителя на нужды ГВС (ФЗ № 190 «О теплоснабжении» пункт 8, 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ED7EB7" w:rsidRDefault="00ED7EB7" w:rsidP="0042211C">
      <w:pPr>
        <w:ind w:firstLine="567"/>
        <w:jc w:val="both"/>
      </w:pPr>
      <w:r>
        <w:t xml:space="preserve">3.2. Подключение </w:t>
      </w:r>
      <w:proofErr w:type="gramStart"/>
      <w:r>
        <w:t>объекта</w:t>
      </w:r>
      <w:proofErr w:type="gramEnd"/>
      <w:r>
        <w:t xml:space="preserve"> </w:t>
      </w:r>
      <w:r w:rsidR="007D791B">
        <w:t>возможно выполнить двумя способами:</w:t>
      </w:r>
    </w:p>
    <w:p w:rsidR="007D791B" w:rsidRDefault="007D791B" w:rsidP="0042211C">
      <w:pPr>
        <w:ind w:firstLine="567"/>
        <w:jc w:val="both"/>
      </w:pPr>
      <w:r>
        <w:t>- 1 вариант: путем врезки в действующие трубопроводы, не обслуживаемые МП «</w:t>
      </w:r>
      <w:proofErr w:type="spellStart"/>
      <w:r>
        <w:t>Гортеплоэнерго</w:t>
      </w:r>
      <w:proofErr w:type="spellEnd"/>
      <w:r>
        <w:t>», по согласованию с балансодержателем данных сетей. Параметры тепловой сети запросить у владельца.</w:t>
      </w:r>
    </w:p>
    <w:p w:rsidR="007D791B" w:rsidRDefault="007D791B" w:rsidP="0042211C">
      <w:pPr>
        <w:ind w:firstLine="567"/>
        <w:jc w:val="both"/>
      </w:pPr>
      <w:r>
        <w:lastRenderedPageBreak/>
        <w:t xml:space="preserve">- 2 вариант: от тепловой сети </w:t>
      </w:r>
      <w:proofErr w:type="spellStart"/>
      <w:r>
        <w:t>Ду</w:t>
      </w:r>
      <w:proofErr w:type="spellEnd"/>
      <w:r>
        <w:t xml:space="preserve"> 700 в тепловом павильоне ТП-2А, с установкой стальной отсечной фланцевой арматуры.</w:t>
      </w:r>
    </w:p>
    <w:p w:rsidR="0042211C" w:rsidRPr="00736AF7" w:rsidRDefault="0042211C" w:rsidP="0042211C">
      <w:pPr>
        <w:ind w:firstLine="567"/>
        <w:jc w:val="both"/>
      </w:pPr>
      <w:r>
        <w:t>3.</w:t>
      </w:r>
      <w:r w:rsidR="00ED7EB7">
        <w:t>3</w:t>
      </w:r>
      <w:r>
        <w:t xml:space="preserve">. </w:t>
      </w:r>
      <w:r w:rsidRPr="00736AF7">
        <w:t>Границей</w:t>
      </w:r>
      <w:r w:rsidR="007D791B">
        <w:t xml:space="preserve"> эксплуатационной ответственности считать</w:t>
      </w:r>
      <w:r w:rsidRPr="00736AF7">
        <w:t xml:space="preserve"> </w:t>
      </w:r>
      <w:r>
        <w:t>наружную стенку Т</w:t>
      </w:r>
      <w:r w:rsidR="007D791B">
        <w:t>П</w:t>
      </w:r>
      <w:r>
        <w:t>-</w:t>
      </w:r>
      <w:r w:rsidR="007D791B">
        <w:t>2А,</w:t>
      </w:r>
      <w:r>
        <w:t xml:space="preserve"> в сторону абонента.</w:t>
      </w:r>
      <w:r w:rsidRPr="00736AF7">
        <w:t xml:space="preserve"> </w:t>
      </w:r>
    </w:p>
    <w:p w:rsidR="0042211C" w:rsidRPr="00736AF7" w:rsidRDefault="0042211C" w:rsidP="0042211C">
      <w:pPr>
        <w:ind w:firstLine="567"/>
        <w:jc w:val="both"/>
      </w:pPr>
      <w:r>
        <w:t>3.</w:t>
      </w:r>
      <w:r w:rsidR="00ED7EB7">
        <w:t>4</w:t>
      </w:r>
      <w:r>
        <w:t>. Расчетные п</w:t>
      </w:r>
      <w:r w:rsidRPr="00736AF7">
        <w:t>араметры теплоносителя в Т</w:t>
      </w:r>
      <w:r w:rsidR="00BF4BD4">
        <w:t>П</w:t>
      </w:r>
      <w:r w:rsidRPr="00736AF7">
        <w:t>-</w:t>
      </w:r>
      <w:r w:rsidR="00BF4BD4">
        <w:t>2А</w:t>
      </w:r>
      <w:r>
        <w:t xml:space="preserve"> (на </w:t>
      </w:r>
      <w:r w:rsidR="00BF4BD4">
        <w:t>06</w:t>
      </w:r>
      <w:r w:rsidR="00ED7EB7">
        <w:t>.0</w:t>
      </w:r>
      <w:r w:rsidR="00BF4BD4">
        <w:t>6</w:t>
      </w:r>
      <w:r w:rsidR="00ED7EB7">
        <w:t>.201</w:t>
      </w:r>
      <w:r w:rsidR="00BF4BD4">
        <w:t>8</w:t>
      </w:r>
      <w:r>
        <w:t xml:space="preserve"> г.)</w:t>
      </w:r>
      <w:r w:rsidRPr="00736AF7">
        <w:t>:</w:t>
      </w:r>
    </w:p>
    <w:p w:rsidR="0042211C" w:rsidRPr="00736AF7" w:rsidRDefault="0042211C" w:rsidP="0042211C">
      <w:pPr>
        <w:ind w:firstLine="567"/>
        <w:jc w:val="both"/>
      </w:pPr>
      <w:r w:rsidRPr="00736AF7">
        <w:t>- температурный график</w:t>
      </w:r>
      <w:r w:rsidR="00BF4BD4">
        <w:t xml:space="preserve"> теплоносителя в соответствии с утвержденной схемой теплоснабжения ЗАТО г. Железногорск в зависимости от температуры наружного воздуха Т</w:t>
      </w:r>
      <w:proofErr w:type="gramStart"/>
      <w:r w:rsidR="00BF4BD4">
        <w:t>1</w:t>
      </w:r>
      <w:proofErr w:type="gramEnd"/>
      <w:r w:rsidR="00BF4BD4">
        <w:t>/Т2 = 150</w:t>
      </w:r>
      <w:r>
        <w:t xml:space="preserve">/70 </w:t>
      </w:r>
      <w:r w:rsidRPr="00736AF7">
        <w:t>ºС</w:t>
      </w:r>
      <w:r w:rsidR="00BF4BD4">
        <w:t xml:space="preserve">. Максимальная температура Т1/Т2 = 150/70 </w:t>
      </w:r>
      <w:r w:rsidR="00BF4BD4" w:rsidRPr="00736AF7">
        <w:t>ºС</w:t>
      </w:r>
      <w:r w:rsidRPr="00736AF7">
        <w:t>;</w:t>
      </w:r>
    </w:p>
    <w:p w:rsidR="0042211C" w:rsidRPr="00736AF7" w:rsidRDefault="0042211C" w:rsidP="0042211C">
      <w:pPr>
        <w:ind w:firstLine="567"/>
        <w:jc w:val="both"/>
      </w:pPr>
      <w:r w:rsidRPr="00736AF7">
        <w:t xml:space="preserve">- избыточное давление в подающем трубопроводе </w:t>
      </w:r>
      <w:r>
        <w:t xml:space="preserve"> </w:t>
      </w:r>
      <w:r w:rsidR="00BF4BD4">
        <w:t>7,0-7,4</w:t>
      </w:r>
      <w:r>
        <w:t xml:space="preserve"> кг</w:t>
      </w:r>
      <w:r w:rsidRPr="00736AF7">
        <w:t>/см²;</w:t>
      </w:r>
    </w:p>
    <w:p w:rsidR="0042211C" w:rsidRDefault="0042211C" w:rsidP="0042211C">
      <w:pPr>
        <w:ind w:firstLine="567"/>
        <w:jc w:val="both"/>
      </w:pPr>
      <w:r w:rsidRPr="00736AF7">
        <w:t xml:space="preserve">- избыточное давление в обратном трубопроводе </w:t>
      </w:r>
      <w:r w:rsidR="00BF4BD4">
        <w:t>3,4-3,8</w:t>
      </w:r>
      <w:r w:rsidR="00503E23">
        <w:t xml:space="preserve"> </w:t>
      </w:r>
      <w:r>
        <w:t>кг</w:t>
      </w:r>
      <w:r w:rsidRPr="00736AF7">
        <w:t>/см².</w:t>
      </w:r>
    </w:p>
    <w:p w:rsidR="00753BFC" w:rsidRPr="00736AF7" w:rsidRDefault="00753BFC" w:rsidP="0042211C">
      <w:pPr>
        <w:ind w:firstLine="567"/>
        <w:jc w:val="both"/>
      </w:pPr>
      <w:r>
        <w:t xml:space="preserve">3.5. Согласно утвержденной постановлением </w:t>
      </w:r>
      <w:proofErr w:type="gramStart"/>
      <w:r>
        <w:t>Админис</w:t>
      </w:r>
      <w:r w:rsidR="006D61E1">
        <w:t>т</w:t>
      </w:r>
      <w:r>
        <w:t>рации</w:t>
      </w:r>
      <w:proofErr w:type="gramEnd"/>
      <w:r>
        <w:t xml:space="preserve"> ЗАТО г. Железногорск от 17.04.2018 № 796 актуализированной на 2019 год схемы теплоснабжения ЗАТО Железногорска на срок до 31 декабря тепловые сети г. Железногорска с 01.01.2019 будут функционировать по температурному графику 137/70 </w:t>
      </w:r>
      <w:r w:rsidRPr="00736AF7">
        <w:t>ºС</w:t>
      </w:r>
      <w:r>
        <w:t>.</w:t>
      </w:r>
    </w:p>
    <w:p w:rsidR="0042211C" w:rsidRDefault="0042211C" w:rsidP="0042211C">
      <w:pPr>
        <w:ind w:firstLine="567"/>
        <w:jc w:val="both"/>
      </w:pPr>
      <w:r>
        <w:t>3</w:t>
      </w:r>
      <w:r w:rsidRPr="00736AF7">
        <w:t>.</w:t>
      </w:r>
      <w:r w:rsidR="006D61E1">
        <w:t>6</w:t>
      </w:r>
      <w:r w:rsidRPr="00736AF7">
        <w:t xml:space="preserve">. </w:t>
      </w:r>
      <w:r w:rsidR="00ED7EB7">
        <w:t>На вводе теплосети установить приборы учета тепловой энергии</w:t>
      </w:r>
      <w:r w:rsidR="006D61E1">
        <w:t>.</w:t>
      </w:r>
    </w:p>
    <w:p w:rsidR="006D61E1" w:rsidRDefault="006D61E1" w:rsidP="0042211C">
      <w:pPr>
        <w:ind w:firstLine="567"/>
        <w:jc w:val="both"/>
      </w:pPr>
      <w:r>
        <w:t>3.7. Технические условия на установку приборов учета тепловой энергии запросить в МП «</w:t>
      </w:r>
      <w:proofErr w:type="spellStart"/>
      <w:r>
        <w:t>Гортеплоэнерго</w:t>
      </w:r>
      <w:proofErr w:type="spellEnd"/>
      <w:r>
        <w:t>».</w:t>
      </w:r>
    </w:p>
    <w:p w:rsidR="00ED7EB7" w:rsidRDefault="00ED7EB7" w:rsidP="0042211C">
      <w:pPr>
        <w:ind w:firstLine="567"/>
        <w:jc w:val="both"/>
      </w:pPr>
      <w:r>
        <w:t xml:space="preserve">3.6. Предельная свободная мощность составляет </w:t>
      </w:r>
      <w:r w:rsidR="006D61E1">
        <w:t>80 000</w:t>
      </w:r>
      <w:r>
        <w:t xml:space="preserve"> </w:t>
      </w:r>
      <w:r w:rsidR="006D61E1">
        <w:t>К</w:t>
      </w:r>
      <w:r>
        <w:t>кал/ч.</w:t>
      </w:r>
    </w:p>
    <w:p w:rsidR="0042211C" w:rsidRPr="00736AF7" w:rsidRDefault="0042211C" w:rsidP="0042211C">
      <w:pPr>
        <w:widowControl w:val="0"/>
        <w:spacing w:before="120"/>
        <w:ind w:firstLine="567"/>
        <w:jc w:val="both"/>
        <w:rPr>
          <w:b/>
        </w:rPr>
      </w:pPr>
      <w:r>
        <w:rPr>
          <w:b/>
        </w:rPr>
        <w:t>4. Общее</w:t>
      </w:r>
    </w:p>
    <w:p w:rsidR="009962E8" w:rsidRDefault="0042211C" w:rsidP="0042211C">
      <w:pPr>
        <w:ind w:firstLine="567"/>
        <w:jc w:val="both"/>
      </w:pPr>
      <w:r w:rsidRPr="00736AF7">
        <w:t xml:space="preserve">4.1. </w:t>
      </w:r>
      <w:r>
        <w:t>Установ</w:t>
      </w:r>
      <w:r w:rsidR="009962E8">
        <w:t>ить приборы учета холодной воды</w:t>
      </w:r>
      <w:r w:rsidR="0013485E">
        <w:t xml:space="preserve"> и</w:t>
      </w:r>
      <w:r w:rsidR="009962E8">
        <w:t xml:space="preserve"> </w:t>
      </w:r>
      <w:r>
        <w:t>тепловой энергии</w:t>
      </w:r>
      <w:r w:rsidR="0013485E">
        <w:t xml:space="preserve"> </w:t>
      </w:r>
      <w:r>
        <w:t>согласно требованиям нормативной документации.</w:t>
      </w:r>
      <w:r w:rsidR="00503E23">
        <w:t xml:space="preserve"> </w:t>
      </w:r>
    </w:p>
    <w:p w:rsidR="0042211C" w:rsidRDefault="0042211C" w:rsidP="0042211C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</w:t>
      </w:r>
      <w:r w:rsidR="00503E23">
        <w:t>узлов</w:t>
      </w:r>
      <w:r>
        <w:t xml:space="preserve">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должен содержать расчет потерь тепловой энергии и теплоносителя на участке от точки подключения до узла учета.</w:t>
      </w:r>
      <w:r w:rsidR="0013485E">
        <w:t xml:space="preserve"> Потери тепловой энергии</w:t>
      </w:r>
      <w:r w:rsidR="00F904CD">
        <w:t>,</w:t>
      </w:r>
      <w:r w:rsidR="0013485E">
        <w:t xml:space="preserve"> теплоносителя на данном участке подлежат оплате абонент</w:t>
      </w:r>
      <w:r w:rsidR="00F904CD">
        <w:t>о</w:t>
      </w:r>
      <w:r w:rsidR="0013485E">
        <w:t>м дополнительно к показаниям прибора учета.</w:t>
      </w:r>
      <w:r>
        <w:t xml:space="preserve"> </w:t>
      </w:r>
    </w:p>
    <w:p w:rsidR="0042211C" w:rsidRPr="00736AF7" w:rsidRDefault="0042211C" w:rsidP="0042211C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</w:t>
      </w:r>
      <w:r w:rsidR="000D7F29">
        <w:t>Подключение</w:t>
      </w:r>
      <w:r w:rsidRPr="00736AF7">
        <w:t xml:space="preserve">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сетей </w:t>
      </w:r>
      <w:proofErr w:type="spellStart"/>
      <w:r>
        <w:t>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</w:t>
      </w:r>
      <w:r w:rsidR="000D7F29">
        <w:t>, 74-65-12</w:t>
      </w:r>
      <w:r w:rsidRPr="00736AF7">
        <w:t>).</w:t>
      </w:r>
    </w:p>
    <w:p w:rsidR="0042211C" w:rsidRDefault="0042211C" w:rsidP="0042211C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</w:t>
      </w:r>
      <w:r w:rsidR="00781BE1">
        <w:t xml:space="preserve"> в соответствии с действующими правилами</w:t>
      </w:r>
      <w:r w:rsidRPr="00736AF7">
        <w:t>.</w:t>
      </w:r>
    </w:p>
    <w:p w:rsidR="0042211C" w:rsidRPr="006A5D15" w:rsidRDefault="0042211C" w:rsidP="0042211C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 теплоснабжения (75-77-62), водоснабжения (72-50-18).</w:t>
      </w:r>
    </w:p>
    <w:p w:rsidR="0042211C" w:rsidRDefault="0042211C" w:rsidP="0042211C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42211C" w:rsidRDefault="0042211C" w:rsidP="0042211C">
      <w:pPr>
        <w:ind w:firstLine="567"/>
        <w:jc w:val="both"/>
      </w:pPr>
      <w:r>
        <w:t xml:space="preserve">4.7. Согласно Постановлению Правительства РФ № 307 от 16.04.2012 г.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42211C" w:rsidRDefault="0042211C" w:rsidP="0042211C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  <w:r w:rsidRPr="00AA754F">
        <w:t xml:space="preserve"> </w:t>
      </w:r>
    </w:p>
    <w:p w:rsidR="0042211C" w:rsidRDefault="0042211C" w:rsidP="0042211C">
      <w:pPr>
        <w:ind w:firstLine="567"/>
        <w:jc w:val="both"/>
      </w:pPr>
      <w:r>
        <w:t>4.9. Срок действия технических условий – 3 года.</w:t>
      </w:r>
    </w:p>
    <w:p w:rsidR="0042211C" w:rsidRDefault="0042211C" w:rsidP="0042211C">
      <w:pPr>
        <w:ind w:firstLine="567"/>
        <w:jc w:val="both"/>
      </w:pPr>
      <w:r>
        <w:t>Ознакомиться со схем</w:t>
      </w:r>
      <w:r w:rsidR="00D8076B">
        <w:t>ами</w:t>
      </w:r>
      <w:r>
        <w:t xml:space="preserve"> подключения объекта к существующим инженерным сетям можно в МКУ «УИЗ</w:t>
      </w:r>
      <w:r w:rsidR="009A64BE">
        <w:t>И</w:t>
      </w:r>
      <w:r>
        <w:t>З».</w:t>
      </w:r>
    </w:p>
    <w:p w:rsidR="0004260B" w:rsidRPr="0004260B" w:rsidRDefault="0004260B" w:rsidP="0042211C">
      <w:pPr>
        <w:tabs>
          <w:tab w:val="left" w:pos="1418"/>
        </w:tabs>
        <w:ind w:left="360"/>
        <w:jc w:val="center"/>
      </w:pPr>
    </w:p>
    <w:p w:rsidR="00CA5BDA" w:rsidRPr="00474652" w:rsidRDefault="00CA5BDA" w:rsidP="00CA5BD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E44E1E" w:rsidRPr="00474652" w:rsidRDefault="00E44E1E" w:rsidP="00E44E1E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Pr="00474652">
        <w:t xml:space="preserve">от </w:t>
      </w:r>
      <w:r w:rsidR="001A4341">
        <w:t>04</w:t>
      </w:r>
      <w:r w:rsidR="00781BE1">
        <w:t>.0</w:t>
      </w:r>
      <w:r w:rsidR="001A4341">
        <w:t>6</w:t>
      </w:r>
      <w:r w:rsidR="00781BE1">
        <w:t>.201</w:t>
      </w:r>
      <w:r w:rsidR="001A4341">
        <w:t>8</w:t>
      </w:r>
      <w:r>
        <w:t xml:space="preserve"> г. </w:t>
      </w:r>
      <w:r w:rsidRPr="00474652">
        <w:t>№ 23/</w:t>
      </w:r>
      <w:r w:rsidR="001A4341">
        <w:t>330</w:t>
      </w:r>
    </w:p>
    <w:p w:rsidR="00E44E1E" w:rsidRPr="00474652" w:rsidRDefault="00E44E1E" w:rsidP="00E44E1E">
      <w:pPr>
        <w:ind w:firstLine="567"/>
        <w:jc w:val="both"/>
      </w:pPr>
    </w:p>
    <w:p w:rsidR="00A7383A" w:rsidRDefault="00E44E1E" w:rsidP="001A4341">
      <w:pPr>
        <w:ind w:firstLine="567"/>
        <w:jc w:val="both"/>
      </w:pPr>
      <w:r w:rsidRPr="00474652">
        <w:t xml:space="preserve">Технологическое присоединение </w:t>
      </w:r>
      <w:r>
        <w:t>объекта возможно</w:t>
      </w:r>
      <w:r w:rsidR="001A4341">
        <w:t xml:space="preserve"> со следующими параметрами</w:t>
      </w:r>
      <w:r w:rsidR="00A7383A">
        <w:t>: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Максимальная мощность </w:t>
      </w:r>
      <w:r w:rsidR="001A4341">
        <w:t>15</w:t>
      </w:r>
      <w:r>
        <w:t xml:space="preserve"> кВт</w:t>
      </w:r>
      <w:r w:rsidR="001A4341">
        <w:t>;</w:t>
      </w:r>
    </w:p>
    <w:p w:rsidR="00A7383A" w:rsidRDefault="00A7383A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lastRenderedPageBreak/>
        <w:t>Напряжение – 6 кВ</w:t>
      </w:r>
      <w:r w:rsidR="001A4341">
        <w:t>;</w:t>
      </w:r>
    </w:p>
    <w:p w:rsidR="00A7383A" w:rsidRDefault="00A7383A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Категория надёжности электроснабжения – </w:t>
      </w:r>
      <w:r w:rsidR="001A4341">
        <w:t>3;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</w:t>
      </w:r>
      <w:r w:rsidR="001A4341">
        <w:t>исполнения обязательств сетевой компании</w:t>
      </w:r>
      <w:r>
        <w:t xml:space="preserve"> –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</w:t>
      </w:r>
      <w:r w:rsidR="00A7383A">
        <w:t>хнологического присоединения</w:t>
      </w:r>
      <w:r w:rsidR="001A4341">
        <w:t>;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</w:t>
      </w:r>
      <w:r w:rsidR="00A7383A">
        <w:t xml:space="preserve">5 лет </w:t>
      </w:r>
      <w:proofErr w:type="gramStart"/>
      <w:r w:rsidR="00A7383A">
        <w:t xml:space="preserve">с даты </w:t>
      </w:r>
      <w:r w:rsidR="00DB73D2">
        <w:t>заключения</w:t>
      </w:r>
      <w:proofErr w:type="gramEnd"/>
      <w:r w:rsidR="00DB73D2">
        <w:t xml:space="preserve"> договора о технологическом присоединении;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DE4226">
        <w:t>опосредованное присоединение от сетей 6кВ КГАУ «КРИТБИ» - РУ-6кВ РТП 6/0,4кВ № 390 с установкой нового центра питания 6/0,4кВ.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</w:p>
    <w:p w:rsidR="00CB7D7C" w:rsidRDefault="00E44E1E" w:rsidP="00CB7D7C">
      <w:pPr>
        <w:tabs>
          <w:tab w:val="left" w:pos="709"/>
          <w:tab w:val="left" w:pos="993"/>
          <w:tab w:val="left" w:pos="1418"/>
        </w:tabs>
        <w:ind w:firstLine="709"/>
        <w:jc w:val="both"/>
      </w:pPr>
      <w:r>
        <w:t xml:space="preserve">Сетевая организация выполняет фактические </w:t>
      </w:r>
      <w:r w:rsidR="00CB7D7C">
        <w:t>мероприятия</w:t>
      </w:r>
      <w:r>
        <w:t xml:space="preserve"> </w:t>
      </w:r>
      <w:r w:rsidR="00D85E8F">
        <w:t xml:space="preserve"> по</w:t>
      </w:r>
      <w:r w:rsidR="00CB7D7C">
        <w:t xml:space="preserve"> технологическому присоединению до точки присоединения к электрической сети, указанной в технических условиях.</w:t>
      </w:r>
      <w:r w:rsidR="00D85E8F">
        <w:t xml:space="preserve"> </w:t>
      </w:r>
    </w:p>
    <w:p w:rsidR="00E44E1E" w:rsidRPr="00474652" w:rsidRDefault="00E44E1E" w:rsidP="00CB7D7C">
      <w:pPr>
        <w:tabs>
          <w:tab w:val="left" w:pos="709"/>
          <w:tab w:val="left" w:pos="993"/>
          <w:tab w:val="left" w:pos="1418"/>
        </w:tabs>
        <w:ind w:firstLine="709"/>
        <w:jc w:val="both"/>
      </w:pPr>
      <w:r>
        <w:t>Заявитель</w:t>
      </w:r>
      <w:r w:rsidR="00CB7D7C">
        <w:t xml:space="preserve"> надлежащим образом исполняет обязательства по договору технологического присоединения</w:t>
      </w:r>
      <w:r w:rsidR="004F4EE3">
        <w:t>, в том числе по выполнению возложенных на заявителя мероприятий, указанных в технических условиях.</w:t>
      </w:r>
      <w:r>
        <w:t xml:space="preserve"> </w:t>
      </w:r>
    </w:p>
    <w:p w:rsidR="00A53646" w:rsidRDefault="00A7383A" w:rsidP="00A7383A">
      <w:pPr>
        <w:tabs>
          <w:tab w:val="left" w:pos="709"/>
          <w:tab w:val="left" w:pos="851"/>
          <w:tab w:val="left" w:pos="993"/>
        </w:tabs>
        <w:jc w:val="both"/>
      </w:pPr>
      <w:r>
        <w:tab/>
      </w:r>
      <w:r w:rsidR="00E44E1E" w:rsidRPr="005D4BD6">
        <w:t xml:space="preserve">Размер платы за технологическое присоединение </w:t>
      </w:r>
      <w:r w:rsidR="009F2821">
        <w:t xml:space="preserve">определяется на основании приказа РЭК </w:t>
      </w:r>
      <w:proofErr w:type="gramStart"/>
      <w:r w:rsidR="009F2821">
        <w:t>Красноярского края, действующего на момент заключения договора и включен</w:t>
      </w:r>
      <w:proofErr w:type="gramEnd"/>
      <w:r w:rsidR="009F2821">
        <w:t xml:space="preserve"> в проект договора на осуществление технологического присоединения к электрическим сетям с владельцем участка.</w:t>
      </w:r>
    </w:p>
    <w:p w:rsidR="0004260B" w:rsidRDefault="00A53646" w:rsidP="00A7383A">
      <w:pPr>
        <w:tabs>
          <w:tab w:val="left" w:pos="709"/>
          <w:tab w:val="left" w:pos="851"/>
          <w:tab w:val="left" w:pos="993"/>
        </w:tabs>
        <w:jc w:val="both"/>
      </w:pPr>
      <w:r>
        <w:tab/>
      </w:r>
      <w:r w:rsidR="00E44E1E" w:rsidRPr="005D4BD6">
        <w:t>Размер платы за технологическое присоединение</w:t>
      </w:r>
      <w:r w:rsidR="00774605">
        <w:t>, с заявленными параметрами,</w:t>
      </w:r>
      <w:r w:rsidR="00E44E1E" w:rsidRPr="005D4BD6">
        <w:t xml:space="preserve"> в 201</w:t>
      </w:r>
      <w:r w:rsidR="00774605">
        <w:t>8</w:t>
      </w:r>
      <w:r w:rsidR="00E44E1E" w:rsidRPr="005D4BD6">
        <w:t xml:space="preserve"> г</w:t>
      </w:r>
      <w:r w:rsidR="00774605">
        <w:t>оду</w:t>
      </w:r>
      <w:r w:rsidR="00E44E1E" w:rsidRPr="005D4BD6">
        <w:t xml:space="preserve"> определяется Приказом РЭК КК № </w:t>
      </w:r>
      <w:r w:rsidR="00A7383A">
        <w:t>6</w:t>
      </w:r>
      <w:r w:rsidR="00774605">
        <w:t>45</w:t>
      </w:r>
      <w:r w:rsidR="00E44E1E" w:rsidRPr="005D4BD6">
        <w:t xml:space="preserve">-п от </w:t>
      </w:r>
      <w:r w:rsidR="00A7383A">
        <w:t>2</w:t>
      </w:r>
      <w:r w:rsidR="00774605">
        <w:t>7</w:t>
      </w:r>
      <w:r w:rsidR="00A7383A">
        <w:t>.12.201</w:t>
      </w:r>
      <w:r w:rsidR="00774605">
        <w:t>7</w:t>
      </w:r>
      <w:r w:rsidR="00E44E1E" w:rsidRPr="005D4BD6">
        <w:t xml:space="preserve"> г. и составляет </w:t>
      </w:r>
      <w:r w:rsidR="00774605">
        <w:t>550</w:t>
      </w:r>
      <w:r w:rsidR="00E44E1E" w:rsidRPr="005D4BD6">
        <w:t xml:space="preserve"> рублей </w:t>
      </w:r>
      <w:r w:rsidR="00774605">
        <w:t>с</w:t>
      </w:r>
      <w:r w:rsidR="00E44E1E" w:rsidRPr="005D4BD6">
        <w:t xml:space="preserve"> НДС</w:t>
      </w:r>
      <w:r>
        <w:t>.</w:t>
      </w:r>
    </w:p>
    <w:p w:rsidR="001361FC" w:rsidRDefault="001361FC" w:rsidP="00A7383A">
      <w:pPr>
        <w:tabs>
          <w:tab w:val="left" w:pos="709"/>
          <w:tab w:val="left" w:pos="851"/>
          <w:tab w:val="left" w:pos="993"/>
        </w:tabs>
        <w:jc w:val="both"/>
      </w:pPr>
    </w:p>
    <w:p w:rsidR="001361FC" w:rsidRPr="00CB3E55" w:rsidRDefault="001361FC" w:rsidP="001361FC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1361FC" w:rsidRPr="00E70D74" w:rsidRDefault="001361FC" w:rsidP="001361FC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Pr="00736AF7">
        <w:t xml:space="preserve">от </w:t>
      </w:r>
      <w:r w:rsidR="005E3607">
        <w:t>01</w:t>
      </w:r>
      <w:r>
        <w:t>.0</w:t>
      </w:r>
      <w:r w:rsidR="005E3607">
        <w:t>6.2018</w:t>
      </w:r>
      <w:r>
        <w:t xml:space="preserve"> № 01-13/</w:t>
      </w:r>
      <w:r w:rsidR="005E3607">
        <w:t>13</w:t>
      </w:r>
    </w:p>
    <w:p w:rsidR="001361FC" w:rsidRDefault="001361FC" w:rsidP="001361FC">
      <w:pPr>
        <w:ind w:firstLine="567"/>
        <w:jc w:val="both"/>
      </w:pPr>
    </w:p>
    <w:p w:rsidR="001361FC" w:rsidRDefault="001361FC" w:rsidP="001361FC">
      <w:pPr>
        <w:ind w:firstLine="567"/>
        <w:jc w:val="both"/>
      </w:pPr>
      <w:r>
        <w:t>Подключение объекта складского назначения к услугам связи (телефонизация, интернет, телевидение) выполнить от существующего</w:t>
      </w:r>
      <w:r w:rsidR="005E3607">
        <w:t xml:space="preserve"> распределительного</w:t>
      </w:r>
      <w:r>
        <w:t xml:space="preserve"> узла связи</w:t>
      </w:r>
      <w:r w:rsidR="005E3607">
        <w:t xml:space="preserve"> МП «ГТС»,</w:t>
      </w:r>
      <w:r>
        <w:t xml:space="preserve"> расположенного в здании по ул. </w:t>
      </w:r>
      <w:r w:rsidR="005E3607">
        <w:t>Школьная</w:t>
      </w:r>
      <w:r>
        <w:t xml:space="preserve">, </w:t>
      </w:r>
      <w:r w:rsidR="005E3607">
        <w:t>39, 1 этаж,</w:t>
      </w:r>
      <w:r>
        <w:t xml:space="preserve"> с прокладкой оптического кабеля</w:t>
      </w:r>
      <w:r w:rsidR="005E3607">
        <w:t xml:space="preserve"> связи</w:t>
      </w:r>
      <w:r>
        <w:t xml:space="preserve"> до </w:t>
      </w:r>
      <w:r w:rsidR="005E3607">
        <w:t xml:space="preserve">проектируемого </w:t>
      </w:r>
      <w:r w:rsidR="002142D0">
        <w:t>объекта</w:t>
      </w:r>
      <w:r>
        <w:t>.</w:t>
      </w:r>
    </w:p>
    <w:p w:rsidR="001361FC" w:rsidRDefault="001361FC" w:rsidP="001361FC">
      <w:pPr>
        <w:ind w:firstLine="567"/>
        <w:jc w:val="both"/>
      </w:pPr>
      <w:r>
        <w:t xml:space="preserve">Свободная номерная ёмкость существующей сети составляет </w:t>
      </w:r>
      <w:r w:rsidR="004606DB">
        <w:t>200</w:t>
      </w:r>
      <w:r>
        <w:t xml:space="preserve"> номер</w:t>
      </w:r>
      <w:r w:rsidR="004606DB">
        <w:t>ов</w:t>
      </w:r>
      <w:r>
        <w:t>.</w:t>
      </w:r>
    </w:p>
    <w:p w:rsidR="001361FC" w:rsidRDefault="001361FC" w:rsidP="001361FC">
      <w:pPr>
        <w:ind w:firstLine="567"/>
        <w:jc w:val="both"/>
      </w:pPr>
      <w:r>
        <w:t>Срок подключения к услугам связи в течение месяца после завершения строительства объекта и готовности проложенн</w:t>
      </w:r>
      <w:r w:rsidR="002D5D9B">
        <w:t>ого</w:t>
      </w:r>
      <w:r>
        <w:t xml:space="preserve"> кабел</w:t>
      </w:r>
      <w:r w:rsidR="002D5D9B">
        <w:t>я</w:t>
      </w:r>
      <w:r>
        <w:t xml:space="preserve"> связи.</w:t>
      </w:r>
    </w:p>
    <w:p w:rsidR="001361FC" w:rsidRDefault="001361FC" w:rsidP="001361FC">
      <w:pPr>
        <w:ind w:firstLine="567"/>
        <w:jc w:val="both"/>
      </w:pPr>
      <w:r>
        <w:t xml:space="preserve">Организация предоставления доступа к услугам связи на дату составления технических </w:t>
      </w:r>
      <w:r w:rsidR="00D85E8F">
        <w:t xml:space="preserve">условий </w:t>
      </w:r>
      <w:r>
        <w:t>составляет 5000,00 рублей.</w:t>
      </w:r>
    </w:p>
    <w:p w:rsidR="001361FC" w:rsidRPr="00736AF7" w:rsidRDefault="001361FC" w:rsidP="001361FC">
      <w:pPr>
        <w:ind w:firstLine="567"/>
        <w:jc w:val="both"/>
      </w:pPr>
      <w:r>
        <w:t xml:space="preserve">Срок действия технических условий </w:t>
      </w:r>
      <w:r w:rsidR="00A63FCC">
        <w:t>2</w:t>
      </w:r>
      <w:r>
        <w:t xml:space="preserve"> год</w:t>
      </w:r>
      <w:r w:rsidR="006046AA">
        <w:t>а</w:t>
      </w:r>
      <w:r>
        <w:t>.</w:t>
      </w:r>
    </w:p>
    <w:p w:rsidR="001361FC" w:rsidRPr="0004260B" w:rsidRDefault="001361FC" w:rsidP="002142D0">
      <w:pPr>
        <w:ind w:firstLine="567"/>
        <w:jc w:val="both"/>
      </w:pPr>
      <w:r w:rsidRPr="002142D0">
        <w:t>Ознакомиться со схемой прокладки оптического кабеля можно в МКУ «УИЗ</w:t>
      </w:r>
      <w:r w:rsidR="00A63FCC" w:rsidRPr="002142D0">
        <w:t>И</w:t>
      </w:r>
      <w:r w:rsidRPr="002142D0">
        <w:t>З».</w:t>
      </w:r>
    </w:p>
    <w:sectPr w:rsidR="001361FC" w:rsidRPr="0004260B" w:rsidSect="009B27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E0F20"/>
    <w:multiLevelType w:val="multilevel"/>
    <w:tmpl w:val="CC2422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10EC6AF6"/>
    <w:multiLevelType w:val="hybridMultilevel"/>
    <w:tmpl w:val="725494CE"/>
    <w:lvl w:ilvl="0" w:tplc="61B4C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C7688A"/>
    <w:multiLevelType w:val="multilevel"/>
    <w:tmpl w:val="AD6238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2A832FB1"/>
    <w:multiLevelType w:val="hybridMultilevel"/>
    <w:tmpl w:val="A8263488"/>
    <w:lvl w:ilvl="0" w:tplc="EF30C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CC0BDC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086349"/>
    <w:multiLevelType w:val="multilevel"/>
    <w:tmpl w:val="85B023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58160A2E"/>
    <w:multiLevelType w:val="multilevel"/>
    <w:tmpl w:val="74EC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>
    <w:nsid w:val="751F7BC5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2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148A0"/>
    <w:rsid w:val="0004260B"/>
    <w:rsid w:val="0004450C"/>
    <w:rsid w:val="00052798"/>
    <w:rsid w:val="00053AE7"/>
    <w:rsid w:val="000646A9"/>
    <w:rsid w:val="000737F9"/>
    <w:rsid w:val="000926CF"/>
    <w:rsid w:val="000B600C"/>
    <w:rsid w:val="000D2ABD"/>
    <w:rsid w:val="000D3333"/>
    <w:rsid w:val="000D7F29"/>
    <w:rsid w:val="000E723E"/>
    <w:rsid w:val="001010C6"/>
    <w:rsid w:val="001217D4"/>
    <w:rsid w:val="001232A8"/>
    <w:rsid w:val="0012522C"/>
    <w:rsid w:val="0013485E"/>
    <w:rsid w:val="001361FC"/>
    <w:rsid w:val="00182A50"/>
    <w:rsid w:val="00182EB7"/>
    <w:rsid w:val="00192987"/>
    <w:rsid w:val="001A4341"/>
    <w:rsid w:val="001A4689"/>
    <w:rsid w:val="001A6372"/>
    <w:rsid w:val="001D10A0"/>
    <w:rsid w:val="001F3018"/>
    <w:rsid w:val="002142D0"/>
    <w:rsid w:val="00292ECF"/>
    <w:rsid w:val="002A47E6"/>
    <w:rsid w:val="002B5D2C"/>
    <w:rsid w:val="002C4646"/>
    <w:rsid w:val="002D4A07"/>
    <w:rsid w:val="002D5D9B"/>
    <w:rsid w:val="002D5DA3"/>
    <w:rsid w:val="002E2499"/>
    <w:rsid w:val="00302EEE"/>
    <w:rsid w:val="0031327D"/>
    <w:rsid w:val="00322842"/>
    <w:rsid w:val="00356A10"/>
    <w:rsid w:val="00387AA6"/>
    <w:rsid w:val="003A27B4"/>
    <w:rsid w:val="003B06BA"/>
    <w:rsid w:val="003B5A70"/>
    <w:rsid w:val="003B6FCF"/>
    <w:rsid w:val="003F70F9"/>
    <w:rsid w:val="00406F33"/>
    <w:rsid w:val="00417125"/>
    <w:rsid w:val="0042211C"/>
    <w:rsid w:val="004606DB"/>
    <w:rsid w:val="0047208A"/>
    <w:rsid w:val="00474652"/>
    <w:rsid w:val="00495088"/>
    <w:rsid w:val="004A49E1"/>
    <w:rsid w:val="004D00CE"/>
    <w:rsid w:val="004D02BB"/>
    <w:rsid w:val="004E0752"/>
    <w:rsid w:val="004F4EE3"/>
    <w:rsid w:val="00503E23"/>
    <w:rsid w:val="005135D6"/>
    <w:rsid w:val="00526F5F"/>
    <w:rsid w:val="00533ED3"/>
    <w:rsid w:val="00534E86"/>
    <w:rsid w:val="00537760"/>
    <w:rsid w:val="00546D1F"/>
    <w:rsid w:val="00551035"/>
    <w:rsid w:val="005A1E83"/>
    <w:rsid w:val="005B4859"/>
    <w:rsid w:val="005C3ECC"/>
    <w:rsid w:val="005D5CDA"/>
    <w:rsid w:val="005E3607"/>
    <w:rsid w:val="005F571F"/>
    <w:rsid w:val="005F7519"/>
    <w:rsid w:val="006027E8"/>
    <w:rsid w:val="006046AA"/>
    <w:rsid w:val="00604DBB"/>
    <w:rsid w:val="00611503"/>
    <w:rsid w:val="00633C0D"/>
    <w:rsid w:val="006350E9"/>
    <w:rsid w:val="00654A85"/>
    <w:rsid w:val="00684C3D"/>
    <w:rsid w:val="00697747"/>
    <w:rsid w:val="006A5A14"/>
    <w:rsid w:val="006A5D15"/>
    <w:rsid w:val="006A7646"/>
    <w:rsid w:val="006B26B4"/>
    <w:rsid w:val="006D61E1"/>
    <w:rsid w:val="006F3FE4"/>
    <w:rsid w:val="007264FA"/>
    <w:rsid w:val="0073030B"/>
    <w:rsid w:val="00736AF7"/>
    <w:rsid w:val="00753BFC"/>
    <w:rsid w:val="00754347"/>
    <w:rsid w:val="007556AF"/>
    <w:rsid w:val="00774605"/>
    <w:rsid w:val="00781BE1"/>
    <w:rsid w:val="0079540E"/>
    <w:rsid w:val="007A0E1B"/>
    <w:rsid w:val="007A2F79"/>
    <w:rsid w:val="007B30E6"/>
    <w:rsid w:val="007B6E00"/>
    <w:rsid w:val="007D791B"/>
    <w:rsid w:val="007F5DA9"/>
    <w:rsid w:val="008046D6"/>
    <w:rsid w:val="00811AE7"/>
    <w:rsid w:val="00830DBF"/>
    <w:rsid w:val="008417A8"/>
    <w:rsid w:val="00844E4E"/>
    <w:rsid w:val="00865132"/>
    <w:rsid w:val="00865F3F"/>
    <w:rsid w:val="00867F00"/>
    <w:rsid w:val="00886548"/>
    <w:rsid w:val="00887874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4625"/>
    <w:rsid w:val="0094668E"/>
    <w:rsid w:val="00947F78"/>
    <w:rsid w:val="0095380B"/>
    <w:rsid w:val="009631DD"/>
    <w:rsid w:val="00995A4B"/>
    <w:rsid w:val="009962E8"/>
    <w:rsid w:val="009A62E1"/>
    <w:rsid w:val="009A64BE"/>
    <w:rsid w:val="009B27B1"/>
    <w:rsid w:val="009B5545"/>
    <w:rsid w:val="009B5912"/>
    <w:rsid w:val="009C17FC"/>
    <w:rsid w:val="009E1B34"/>
    <w:rsid w:val="009F239B"/>
    <w:rsid w:val="009F2821"/>
    <w:rsid w:val="00A00A69"/>
    <w:rsid w:val="00A13C9E"/>
    <w:rsid w:val="00A225F6"/>
    <w:rsid w:val="00A26FC2"/>
    <w:rsid w:val="00A320EC"/>
    <w:rsid w:val="00A440DC"/>
    <w:rsid w:val="00A51F68"/>
    <w:rsid w:val="00A53646"/>
    <w:rsid w:val="00A612B0"/>
    <w:rsid w:val="00A63FCC"/>
    <w:rsid w:val="00A65E02"/>
    <w:rsid w:val="00A7383A"/>
    <w:rsid w:val="00AA754F"/>
    <w:rsid w:val="00AB480A"/>
    <w:rsid w:val="00AC34FB"/>
    <w:rsid w:val="00AE562C"/>
    <w:rsid w:val="00B04875"/>
    <w:rsid w:val="00B20625"/>
    <w:rsid w:val="00B21803"/>
    <w:rsid w:val="00B234F9"/>
    <w:rsid w:val="00B3226A"/>
    <w:rsid w:val="00B600E0"/>
    <w:rsid w:val="00B60B51"/>
    <w:rsid w:val="00B64FD6"/>
    <w:rsid w:val="00B67E06"/>
    <w:rsid w:val="00B8743B"/>
    <w:rsid w:val="00B90FA3"/>
    <w:rsid w:val="00BA11E4"/>
    <w:rsid w:val="00BA4F31"/>
    <w:rsid w:val="00BC1035"/>
    <w:rsid w:val="00BD258F"/>
    <w:rsid w:val="00BF3141"/>
    <w:rsid w:val="00BF4BD4"/>
    <w:rsid w:val="00C01B6A"/>
    <w:rsid w:val="00C021EC"/>
    <w:rsid w:val="00C02D3E"/>
    <w:rsid w:val="00C12317"/>
    <w:rsid w:val="00C17156"/>
    <w:rsid w:val="00C57765"/>
    <w:rsid w:val="00C818AF"/>
    <w:rsid w:val="00C823BF"/>
    <w:rsid w:val="00C86D77"/>
    <w:rsid w:val="00C871AE"/>
    <w:rsid w:val="00CA49E8"/>
    <w:rsid w:val="00CA5BDA"/>
    <w:rsid w:val="00CB1FB8"/>
    <w:rsid w:val="00CB3E55"/>
    <w:rsid w:val="00CB58AE"/>
    <w:rsid w:val="00CB590D"/>
    <w:rsid w:val="00CB79FA"/>
    <w:rsid w:val="00CB7D7C"/>
    <w:rsid w:val="00CD5648"/>
    <w:rsid w:val="00CF0215"/>
    <w:rsid w:val="00D03A09"/>
    <w:rsid w:val="00D23163"/>
    <w:rsid w:val="00D25F0D"/>
    <w:rsid w:val="00D36047"/>
    <w:rsid w:val="00D3799E"/>
    <w:rsid w:val="00D428D1"/>
    <w:rsid w:val="00D52BCF"/>
    <w:rsid w:val="00D669EA"/>
    <w:rsid w:val="00D8076B"/>
    <w:rsid w:val="00D83E84"/>
    <w:rsid w:val="00D85E8F"/>
    <w:rsid w:val="00D942E0"/>
    <w:rsid w:val="00DB73D2"/>
    <w:rsid w:val="00DE4226"/>
    <w:rsid w:val="00E04948"/>
    <w:rsid w:val="00E1163B"/>
    <w:rsid w:val="00E1216D"/>
    <w:rsid w:val="00E302A9"/>
    <w:rsid w:val="00E321C0"/>
    <w:rsid w:val="00E3260C"/>
    <w:rsid w:val="00E44E1E"/>
    <w:rsid w:val="00E50EED"/>
    <w:rsid w:val="00E70D74"/>
    <w:rsid w:val="00E7102B"/>
    <w:rsid w:val="00E75629"/>
    <w:rsid w:val="00E77570"/>
    <w:rsid w:val="00E80C5B"/>
    <w:rsid w:val="00E82BBA"/>
    <w:rsid w:val="00E87EFC"/>
    <w:rsid w:val="00E954A7"/>
    <w:rsid w:val="00EA2561"/>
    <w:rsid w:val="00EB34A5"/>
    <w:rsid w:val="00EC3CD9"/>
    <w:rsid w:val="00ED7EB7"/>
    <w:rsid w:val="00EF1AE7"/>
    <w:rsid w:val="00F11262"/>
    <w:rsid w:val="00F33245"/>
    <w:rsid w:val="00F4093B"/>
    <w:rsid w:val="00F6283F"/>
    <w:rsid w:val="00F904CD"/>
    <w:rsid w:val="00F9668C"/>
    <w:rsid w:val="00FB0F55"/>
    <w:rsid w:val="00FC217A"/>
    <w:rsid w:val="00FD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2DCEB-0ECC-45D1-8327-9B46C8DA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28</cp:revision>
  <cp:lastPrinted>2018-10-02T08:47:00Z</cp:lastPrinted>
  <dcterms:created xsi:type="dcterms:W3CDTF">2017-06-28T08:31:00Z</dcterms:created>
  <dcterms:modified xsi:type="dcterms:W3CDTF">2018-10-02T08:47:00Z</dcterms:modified>
</cp:coreProperties>
</file>