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0</w:t>
      </w:r>
      <w:r w:rsidR="008B606D">
        <w:rPr>
          <w:b/>
          <w:sz w:val="22"/>
          <w:szCs w:val="22"/>
        </w:rPr>
        <w:t>8</w:t>
      </w:r>
      <w:r w:rsidR="00754347">
        <w:rPr>
          <w:b/>
          <w:sz w:val="22"/>
          <w:szCs w:val="22"/>
        </w:rPr>
        <w:t>/2016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AB480A" w:rsidRPr="00697747" w:rsidRDefault="00AB480A" w:rsidP="00A225F6">
      <w:pPr>
        <w:pStyle w:val="1"/>
        <w:ind w:firstLine="567"/>
        <w:jc w:val="center"/>
        <w:rPr>
          <w:b/>
          <w:szCs w:val="24"/>
        </w:rPr>
      </w:pPr>
      <w:r w:rsidRPr="00697747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</w:t>
      </w:r>
      <w:r w:rsidRPr="0035545B">
        <w:rPr>
          <w:b/>
          <w:szCs w:val="24"/>
        </w:rPr>
        <w:t xml:space="preserve">за подключение </w:t>
      </w:r>
      <w:r w:rsidR="008B606D" w:rsidRPr="0035545B">
        <w:rPr>
          <w:b/>
          <w:szCs w:val="24"/>
        </w:rPr>
        <w:t>объекта спортивного назначения (</w:t>
      </w:r>
      <w:r w:rsidR="0035545B" w:rsidRPr="0035545B">
        <w:rPr>
          <w:b/>
          <w:szCs w:val="24"/>
        </w:rPr>
        <w:t xml:space="preserve">размещение </w:t>
      </w:r>
      <w:r w:rsidR="008B606D" w:rsidRPr="0035545B">
        <w:rPr>
          <w:b/>
          <w:szCs w:val="24"/>
        </w:rPr>
        <w:t>автодрома для обучения вождению автомобиля</w:t>
      </w:r>
      <w:r w:rsidR="00697747" w:rsidRPr="0035545B">
        <w:rPr>
          <w:b/>
          <w:sz w:val="22"/>
          <w:szCs w:val="22"/>
        </w:rPr>
        <w:t>)</w:t>
      </w:r>
    </w:p>
    <w:p w:rsidR="00AB480A" w:rsidRPr="00736AF7" w:rsidRDefault="00AB480A" w:rsidP="00A225F6">
      <w:pPr>
        <w:ind w:firstLine="567"/>
        <w:jc w:val="center"/>
      </w:pPr>
    </w:p>
    <w:p w:rsidR="0004450C" w:rsidRPr="00736AF7" w:rsidRDefault="00CD5648" w:rsidP="00AB480A">
      <w:pPr>
        <w:numPr>
          <w:ilvl w:val="0"/>
          <w:numId w:val="1"/>
        </w:numPr>
        <w:tabs>
          <w:tab w:val="left" w:pos="1418"/>
        </w:tabs>
        <w:jc w:val="center"/>
      </w:pPr>
      <w:r w:rsidRPr="00736AF7">
        <w:rPr>
          <w:b/>
        </w:rPr>
        <w:t xml:space="preserve">Подключение </w:t>
      </w:r>
      <w:r w:rsidR="0004450C" w:rsidRPr="00736AF7">
        <w:rPr>
          <w:b/>
        </w:rPr>
        <w:t>к теплоснабжению, водоснабжению, водоотведению</w:t>
      </w:r>
    </w:p>
    <w:p w:rsidR="00CD5648" w:rsidRPr="00736AF7" w:rsidRDefault="00CD5648" w:rsidP="00AB480A">
      <w:pPr>
        <w:jc w:val="both"/>
      </w:pPr>
      <w:r w:rsidRPr="00736AF7">
        <w:t xml:space="preserve">ТУ выданы МП «Гортеплоэнерго» от </w:t>
      </w:r>
      <w:r w:rsidR="00697747">
        <w:t>1</w:t>
      </w:r>
      <w:r w:rsidR="008B606D">
        <w:t>8.</w:t>
      </w:r>
      <w:r w:rsidR="00697747">
        <w:t>0</w:t>
      </w:r>
      <w:r w:rsidR="008B606D">
        <w:t>3</w:t>
      </w:r>
      <w:r w:rsidRPr="00736AF7">
        <w:t>.20</w:t>
      </w:r>
      <w:r w:rsidR="0004450C" w:rsidRPr="00736AF7">
        <w:t>1</w:t>
      </w:r>
      <w:r w:rsidR="008B606D">
        <w:t>6</w:t>
      </w:r>
      <w:r w:rsidR="00697747">
        <w:t xml:space="preserve"> № 18-</w:t>
      </w:r>
      <w:r w:rsidRPr="00736AF7">
        <w:t>29/</w:t>
      </w:r>
      <w:r w:rsidR="008B606D">
        <w:t>791</w:t>
      </w:r>
      <w:r w:rsidR="008B606D" w:rsidRPr="008B606D">
        <w:rPr>
          <w:u w:val="single"/>
        </w:rPr>
        <w:t>а</w:t>
      </w:r>
    </w:p>
    <w:p w:rsidR="008B606D" w:rsidRDefault="008B606D" w:rsidP="00BF3141">
      <w:pPr>
        <w:ind w:firstLine="567"/>
        <w:jc w:val="both"/>
        <w:rPr>
          <w:b/>
        </w:rPr>
      </w:pPr>
    </w:p>
    <w:p w:rsidR="007A2F79" w:rsidRPr="00736AF7" w:rsidRDefault="00E44229" w:rsidP="00BF3141">
      <w:pPr>
        <w:ind w:firstLine="567"/>
        <w:jc w:val="both"/>
        <w:rPr>
          <w:b/>
        </w:rPr>
      </w:pPr>
      <w:r>
        <w:rPr>
          <w:b/>
        </w:rPr>
        <w:t>1</w:t>
      </w:r>
      <w:r w:rsidR="00BF3141">
        <w:rPr>
          <w:b/>
        </w:rPr>
        <w:t xml:space="preserve">. </w:t>
      </w:r>
      <w:r w:rsidR="007A2F79" w:rsidRPr="00736AF7">
        <w:rPr>
          <w:b/>
        </w:rPr>
        <w:t>Водоснабжение.</w:t>
      </w:r>
    </w:p>
    <w:p w:rsidR="00CD5648" w:rsidRDefault="00E44229" w:rsidP="00C021EC">
      <w:pPr>
        <w:ind w:firstLine="567"/>
        <w:jc w:val="both"/>
      </w:pPr>
      <w:r>
        <w:t>1</w:t>
      </w:r>
      <w:r w:rsidR="007A2F79" w:rsidRPr="00736AF7">
        <w:t xml:space="preserve">.1. </w:t>
      </w:r>
      <w:r w:rsidR="00E87EFC">
        <w:t xml:space="preserve">Подключение </w:t>
      </w:r>
      <w:r>
        <w:t xml:space="preserve">объекта </w:t>
      </w:r>
      <w:r w:rsidRPr="0035545B">
        <w:t>спортивного назначения (</w:t>
      </w:r>
      <w:r w:rsidR="0035545B" w:rsidRPr="0035545B">
        <w:t>р</w:t>
      </w:r>
      <w:r w:rsidRPr="0035545B">
        <w:t>а</w:t>
      </w:r>
      <w:r w:rsidR="0035545B" w:rsidRPr="0035545B">
        <w:t>змещение автодрома для обучения вождению автомобиля</w:t>
      </w:r>
      <w:r w:rsidRPr="0035545B">
        <w:t>)</w:t>
      </w:r>
      <w:r>
        <w:t xml:space="preserve"> </w:t>
      </w:r>
      <w:r w:rsidR="00E87EFC">
        <w:t>к с</w:t>
      </w:r>
      <w:r w:rsidR="00784559">
        <w:t>етям</w:t>
      </w:r>
      <w:r w:rsidR="00E87EFC">
        <w:t xml:space="preserve"> водоснабжения возможно </w:t>
      </w:r>
      <w:r w:rsidR="00784559">
        <w:t>осуществить путем врезки</w:t>
      </w:r>
      <w:r w:rsidR="007A2F79" w:rsidRPr="00736AF7">
        <w:t xml:space="preserve"> в </w:t>
      </w:r>
      <w:r w:rsidR="00784559">
        <w:t xml:space="preserve">трубопровод ХПВ </w:t>
      </w:r>
      <w:r w:rsidR="00784559">
        <w:rPr>
          <w:lang w:val="en-US"/>
        </w:rPr>
        <w:t>d</w:t>
      </w:r>
      <w:r w:rsidR="00E87EFC">
        <w:t>у</w:t>
      </w:r>
      <w:r w:rsidR="00784559">
        <w:t>3</w:t>
      </w:r>
      <w:r w:rsidR="00E1163B">
        <w:t xml:space="preserve">00 на участке </w:t>
      </w:r>
      <w:r w:rsidR="00E87EFC">
        <w:t xml:space="preserve">от </w:t>
      </w:r>
      <w:r w:rsidR="00784559">
        <w:t xml:space="preserve">КВ-2Н(сущ.) до т.А с установкой </w:t>
      </w:r>
      <w:r w:rsidR="002C4646">
        <w:t xml:space="preserve">нового колодца, размещением в нем </w:t>
      </w:r>
      <w:r w:rsidR="00E1163B">
        <w:t xml:space="preserve">отсечной </w:t>
      </w:r>
      <w:r w:rsidR="002C4646">
        <w:t>запорной арматуры</w:t>
      </w:r>
      <w:r w:rsidR="00784559">
        <w:t xml:space="preserve"> и узла учета ХПВ</w:t>
      </w:r>
      <w:r w:rsidR="002C4646">
        <w:t>.</w:t>
      </w:r>
    </w:p>
    <w:p w:rsidR="00784559" w:rsidRDefault="00E44229" w:rsidP="00784559">
      <w:pPr>
        <w:widowControl w:val="0"/>
        <w:ind w:firstLine="567"/>
        <w:jc w:val="both"/>
      </w:pPr>
      <w:r>
        <w:t>1</w:t>
      </w:r>
      <w:r w:rsidR="00784559" w:rsidRPr="00736AF7">
        <w:t>.</w:t>
      </w:r>
      <w:r w:rsidR="00784559">
        <w:t>2</w:t>
      </w:r>
      <w:r w:rsidR="00784559" w:rsidRPr="00736AF7">
        <w:t xml:space="preserve">. </w:t>
      </w:r>
      <w:r w:rsidR="00784559">
        <w:t>Водопровод выполнить из полиэтиленовых труб.</w:t>
      </w:r>
    </w:p>
    <w:p w:rsidR="00784559" w:rsidRDefault="00E44229" w:rsidP="00C021EC">
      <w:pPr>
        <w:ind w:firstLine="567"/>
        <w:jc w:val="both"/>
      </w:pPr>
      <w:r>
        <w:t>1</w:t>
      </w:r>
      <w:r w:rsidR="002B5D2C">
        <w:t>.</w:t>
      </w:r>
      <w:r w:rsidR="00784559">
        <w:t>3</w:t>
      </w:r>
      <w:r w:rsidR="002B5D2C">
        <w:t xml:space="preserve">. Узел учета </w:t>
      </w:r>
      <w:r w:rsidR="00784559">
        <w:t>хозяйственно-питьевого водоснабжения выполнить в соответствии с требованиями действующих СП «Внутренний водопровод и канализация зданий».</w:t>
      </w:r>
    </w:p>
    <w:p w:rsidR="00784559" w:rsidRDefault="00E44229" w:rsidP="00C021EC">
      <w:pPr>
        <w:ind w:firstLine="567"/>
        <w:jc w:val="both"/>
      </w:pPr>
      <w:r>
        <w:t>1</w:t>
      </w:r>
      <w:r w:rsidR="00784559">
        <w:t>.4. До начала подачи ресурсов водопроводные устройства и с</w:t>
      </w:r>
      <w:r>
        <w:t>ооружения, необходимые для подкл</w:t>
      </w:r>
      <w:r w:rsidR="00784559">
        <w:t>ючения к системе водоснабжения, подлежат промывке и дезинфекции за счет средств абонента.</w:t>
      </w:r>
    </w:p>
    <w:p w:rsidR="00E44229" w:rsidRDefault="00E44229" w:rsidP="00C021EC">
      <w:pPr>
        <w:ind w:firstLine="567"/>
        <w:jc w:val="both"/>
      </w:pPr>
      <w:r>
        <w:t>1.5. Подача питьевой воды осуществляется только при наличии разрешения федерального органа исполнительной власти, уполномоченного  осуществлять санитарно-эпидемиологический надзор и после сдачи исполнительной документации в МП «Гортеплоэнерго».</w:t>
      </w:r>
    </w:p>
    <w:p w:rsidR="00E44229" w:rsidRDefault="00E44229" w:rsidP="00AA754F">
      <w:pPr>
        <w:widowControl w:val="0"/>
        <w:spacing w:before="120"/>
        <w:ind w:firstLine="567"/>
        <w:jc w:val="both"/>
        <w:rPr>
          <w:b/>
        </w:rPr>
      </w:pPr>
    </w:p>
    <w:p w:rsidR="00C021EC" w:rsidRPr="00736AF7" w:rsidRDefault="00E44229" w:rsidP="00AA754F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2</w:t>
      </w:r>
      <w:r w:rsidR="00C021EC" w:rsidRPr="00736AF7">
        <w:rPr>
          <w:b/>
        </w:rPr>
        <w:t>. Водоотведение.</w:t>
      </w:r>
    </w:p>
    <w:p w:rsidR="00E44229" w:rsidRDefault="00E44229" w:rsidP="00AA754F">
      <w:pPr>
        <w:widowControl w:val="0"/>
        <w:ind w:firstLine="567"/>
        <w:jc w:val="both"/>
      </w:pPr>
      <w:r>
        <w:t>2</w:t>
      </w:r>
      <w:r w:rsidR="00C021EC" w:rsidRPr="00736AF7">
        <w:t xml:space="preserve">.1. </w:t>
      </w:r>
      <w:r>
        <w:t xml:space="preserve">  Водоотведение возможно осуществить по двум вариантам:</w:t>
      </w:r>
    </w:p>
    <w:p w:rsidR="00E44229" w:rsidRDefault="00E44229" w:rsidP="00AA754F">
      <w:pPr>
        <w:widowControl w:val="0"/>
        <w:ind w:firstLine="567"/>
        <w:jc w:val="both"/>
      </w:pPr>
      <w:r>
        <w:t>2.1.1.Первый вариант – путем врезки в действующий трубопровод бытовой канализации на территории промзоны «Гривка», не обслуживаемого МП «Гортеплоэнерго», по согласованию с балансодержателем.</w:t>
      </w:r>
    </w:p>
    <w:p w:rsidR="00C021EC" w:rsidRDefault="007B3DA9" w:rsidP="00AA754F">
      <w:pPr>
        <w:widowControl w:val="0"/>
        <w:ind w:firstLine="567"/>
        <w:jc w:val="both"/>
      </w:pPr>
      <w:r>
        <w:t>2.1.2. Второй вариант – устройство септика</w:t>
      </w:r>
      <w:r w:rsidR="009E1B34" w:rsidRPr="00736AF7">
        <w:t>.</w:t>
      </w:r>
    </w:p>
    <w:p w:rsidR="00E44229" w:rsidRDefault="00E44229" w:rsidP="00AA754F">
      <w:pPr>
        <w:widowControl w:val="0"/>
        <w:ind w:firstLine="567"/>
        <w:jc w:val="both"/>
      </w:pPr>
    </w:p>
    <w:p w:rsidR="00E44229" w:rsidRPr="00736AF7" w:rsidRDefault="007B3DA9" w:rsidP="00E44229">
      <w:pPr>
        <w:spacing w:before="120"/>
        <w:ind w:firstLine="567"/>
        <w:jc w:val="both"/>
        <w:rPr>
          <w:b/>
        </w:rPr>
      </w:pPr>
      <w:r>
        <w:rPr>
          <w:b/>
        </w:rPr>
        <w:t>3</w:t>
      </w:r>
      <w:r w:rsidR="00E44229" w:rsidRPr="00736AF7">
        <w:rPr>
          <w:b/>
        </w:rPr>
        <w:t>. Теплоснабжение.</w:t>
      </w:r>
    </w:p>
    <w:p w:rsidR="00E44229" w:rsidRDefault="007B3DA9" w:rsidP="00E44229">
      <w:pPr>
        <w:ind w:firstLine="567"/>
        <w:jc w:val="both"/>
      </w:pPr>
      <w:r>
        <w:t>3</w:t>
      </w:r>
      <w:r w:rsidR="00E44229" w:rsidRPr="00736AF7">
        <w:t xml:space="preserve">.1. </w:t>
      </w:r>
      <w:r w:rsidR="00E44229">
        <w:t>Подключение объекта спортивного назначения (</w:t>
      </w:r>
      <w:r w:rsidR="002A2CA5">
        <w:t xml:space="preserve">размещение </w:t>
      </w:r>
      <w:r w:rsidR="00E44229">
        <w:t>автодром</w:t>
      </w:r>
      <w:r w:rsidR="002A2CA5">
        <w:t>а для обучения вождению автомобиля</w:t>
      </w:r>
      <w:r w:rsidR="00E44229">
        <w:t>) в связи с отсутствием резерва пропускной способности тепловой сети 2 Ду700, находящейся в районе расположения объекта, теплоснабжение выполнить от автономного источника.</w:t>
      </w:r>
    </w:p>
    <w:p w:rsidR="007B3DA9" w:rsidRDefault="007B3DA9" w:rsidP="00E44229">
      <w:pPr>
        <w:ind w:firstLine="567"/>
        <w:jc w:val="both"/>
      </w:pPr>
    </w:p>
    <w:p w:rsidR="004A49E1" w:rsidRPr="00736AF7" w:rsidRDefault="004A49E1" w:rsidP="00AA754F">
      <w:pPr>
        <w:widowControl w:val="0"/>
        <w:spacing w:before="120"/>
        <w:ind w:firstLine="567"/>
        <w:jc w:val="both"/>
        <w:rPr>
          <w:b/>
        </w:rPr>
      </w:pPr>
      <w:r w:rsidRPr="00736AF7">
        <w:rPr>
          <w:b/>
        </w:rPr>
        <w:t>4. Общее.</w:t>
      </w:r>
    </w:p>
    <w:p w:rsidR="007B3DA9" w:rsidRDefault="004A49E1" w:rsidP="00C021EC">
      <w:pPr>
        <w:ind w:firstLine="567"/>
        <w:jc w:val="both"/>
      </w:pPr>
      <w:r w:rsidRPr="00736AF7">
        <w:t xml:space="preserve">4.1. </w:t>
      </w:r>
      <w:r w:rsidR="007B3DA9">
        <w:t>Установить приборы учета холодной воды согласно требованиям нормативной документации</w:t>
      </w:r>
    </w:p>
    <w:p w:rsidR="007B3DA9" w:rsidRDefault="007B3DA9" w:rsidP="00C021EC">
      <w:pPr>
        <w:ind w:firstLine="567"/>
        <w:jc w:val="both"/>
      </w:pPr>
      <w:r>
        <w:t xml:space="preserve">4.2. </w:t>
      </w:r>
      <w:r w:rsidR="004A49E1" w:rsidRPr="00736AF7">
        <w:t xml:space="preserve">Проект на прокладку </w:t>
      </w:r>
      <w:r>
        <w:t>водопроводной, канализационной сети и установку прибора учета согласовать с МП «Гортеплоэнерго».</w:t>
      </w:r>
    </w:p>
    <w:p w:rsidR="007B3DA9" w:rsidRDefault="00A13C9E" w:rsidP="00A320EC">
      <w:pPr>
        <w:keepNext/>
        <w:widowControl w:val="0"/>
        <w:ind w:firstLine="567"/>
        <w:jc w:val="both"/>
      </w:pPr>
      <w:r w:rsidRPr="00736AF7">
        <w:t>4.</w:t>
      </w:r>
      <w:r w:rsidR="007B3DA9">
        <w:t>3</w:t>
      </w:r>
      <w:r w:rsidRPr="00736AF7">
        <w:t xml:space="preserve">. Подключение к </w:t>
      </w:r>
      <w:r w:rsidR="007B3DA9">
        <w:t xml:space="preserve">инженерным сетям вести по предварительной заявке, не менее чем за три дня до предполагаемой даты подключения в присутствии представителя службы эксплуатации сетей ВиК (т. 72-50-19, 72-24-63). </w:t>
      </w:r>
    </w:p>
    <w:p w:rsidR="00053AE7" w:rsidRPr="007B3DA9" w:rsidRDefault="00053AE7" w:rsidP="00C021EC">
      <w:pPr>
        <w:ind w:firstLine="567"/>
        <w:jc w:val="both"/>
      </w:pPr>
      <w:r w:rsidRPr="007B3DA9">
        <w:t>4.</w:t>
      </w:r>
      <w:r w:rsidR="007B3DA9" w:rsidRPr="007B3DA9">
        <w:t>4</w:t>
      </w:r>
      <w:r w:rsidRPr="007B3DA9">
        <w:t xml:space="preserve">. После завершения монтажных работ </w:t>
      </w:r>
      <w:r w:rsidR="007B3DA9" w:rsidRPr="007B3DA9">
        <w:t>провести сдачу врезок и узла учета МП</w:t>
      </w:r>
      <w:r w:rsidRPr="007B3DA9">
        <w:t xml:space="preserve"> «Гортеплоэнерго».</w:t>
      </w:r>
    </w:p>
    <w:p w:rsidR="00A13C9E" w:rsidRDefault="00A13C9E" w:rsidP="00C021EC">
      <w:pPr>
        <w:ind w:firstLine="567"/>
        <w:jc w:val="both"/>
      </w:pPr>
      <w:r w:rsidRPr="00736AF7">
        <w:t>4.</w:t>
      </w:r>
      <w:r w:rsidR="007B3DA9">
        <w:t>5</w:t>
      </w:r>
      <w:r w:rsidRPr="00736AF7">
        <w:t xml:space="preserve">. </w:t>
      </w:r>
      <w:r w:rsidR="007B3DA9">
        <w:t xml:space="preserve">Заключить договор с МП </w:t>
      </w:r>
      <w:r w:rsidRPr="00736AF7">
        <w:t xml:space="preserve">«Гортеплоэнерго» </w:t>
      </w:r>
      <w:r w:rsidR="007B3DA9">
        <w:t>на оказание услуг водоснабжения, водоотведения (72-50-18).</w:t>
      </w:r>
    </w:p>
    <w:p w:rsidR="007B3DA9" w:rsidRPr="00736AF7" w:rsidRDefault="007B3DA9" w:rsidP="00481252">
      <w:pPr>
        <w:ind w:firstLine="567"/>
        <w:jc w:val="both"/>
      </w:pPr>
      <w:r>
        <w:lastRenderedPageBreak/>
        <w:t>4.5.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7B3DA9" w:rsidRDefault="007B3DA9" w:rsidP="00481252">
      <w:pPr>
        <w:ind w:firstLine="567"/>
        <w:jc w:val="both"/>
      </w:pPr>
      <w:r w:rsidRPr="007B3DA9">
        <w:t>4.6.</w:t>
      </w:r>
      <w:r>
        <w:rPr>
          <w:b/>
        </w:rPr>
        <w:t xml:space="preserve"> </w:t>
      </w:r>
      <w:r>
        <w:t>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A13C9E" w:rsidRPr="007B3DA9" w:rsidRDefault="007B3DA9" w:rsidP="00481252">
      <w:pPr>
        <w:ind w:firstLine="567"/>
        <w:jc w:val="both"/>
      </w:pPr>
      <w:r w:rsidRPr="007B3DA9">
        <w:t xml:space="preserve">4.7. </w:t>
      </w:r>
      <w:r>
        <w:t>Срок действия технических условий</w:t>
      </w:r>
      <w:r w:rsidR="00A13C9E" w:rsidRPr="007B3DA9">
        <w:t xml:space="preserve"> – </w:t>
      </w:r>
      <w:r w:rsidR="00F11262" w:rsidRPr="007B3DA9">
        <w:t>три</w:t>
      </w:r>
      <w:r w:rsidR="00A13C9E" w:rsidRPr="007B3DA9">
        <w:t xml:space="preserve"> года.</w:t>
      </w:r>
    </w:p>
    <w:p w:rsidR="00AA754F" w:rsidRPr="005849D9" w:rsidRDefault="00AA754F" w:rsidP="00481252">
      <w:pPr>
        <w:ind w:firstLine="567"/>
        <w:jc w:val="both"/>
      </w:pPr>
      <w:r w:rsidRPr="005849D9">
        <w:t>Ознакомиться со схемой подключения объектов к существующим инженерным сетям можно в МКУ «УИЗиЗ».</w:t>
      </w:r>
    </w:p>
    <w:p w:rsidR="00F11262" w:rsidRPr="00736AF7" w:rsidRDefault="00F11262" w:rsidP="00C021EC">
      <w:pPr>
        <w:ind w:firstLine="567"/>
        <w:jc w:val="both"/>
      </w:pPr>
    </w:p>
    <w:p w:rsidR="00AB480A" w:rsidRPr="00736AF7" w:rsidRDefault="00AB480A" w:rsidP="00AB480A">
      <w:pPr>
        <w:spacing w:before="120"/>
        <w:ind w:firstLine="567"/>
        <w:jc w:val="center"/>
        <w:rPr>
          <w:b/>
        </w:rPr>
      </w:pPr>
      <w:r w:rsidRPr="00736AF7">
        <w:rPr>
          <w:b/>
          <w:lang w:val="en-US"/>
        </w:rPr>
        <w:t>II</w:t>
      </w:r>
      <w:r w:rsidRPr="00736AF7">
        <w:rPr>
          <w:b/>
        </w:rPr>
        <w:t>. Электроснабжение</w:t>
      </w:r>
    </w:p>
    <w:p w:rsidR="006D22AA" w:rsidRDefault="006D22AA" w:rsidP="00481252">
      <w:pPr>
        <w:spacing w:line="276" w:lineRule="auto"/>
        <w:ind w:firstLine="567"/>
        <w:jc w:val="both"/>
        <w:rPr>
          <w:sz w:val="22"/>
          <w:szCs w:val="22"/>
        </w:rPr>
      </w:pPr>
      <w:r>
        <w:t>Сообщение</w:t>
      </w:r>
      <w:r w:rsidR="0094668E" w:rsidRPr="00736AF7">
        <w:t xml:space="preserve"> </w:t>
      </w:r>
      <w:r w:rsidR="0094668E">
        <w:t>АО</w:t>
      </w:r>
      <w:r w:rsidR="0094668E" w:rsidRPr="00736AF7">
        <w:t xml:space="preserve"> </w:t>
      </w:r>
      <w:r w:rsidR="0094668E" w:rsidRPr="00504C4F">
        <w:rPr>
          <w:bCs/>
        </w:rPr>
        <w:t>«КрасЭКо»</w:t>
      </w:r>
      <w:r w:rsidR="0094668E">
        <w:rPr>
          <w:bCs/>
        </w:rPr>
        <w:t xml:space="preserve"> </w:t>
      </w:r>
      <w:r w:rsidR="0094668E" w:rsidRPr="00736AF7">
        <w:t xml:space="preserve">от </w:t>
      </w:r>
      <w:r>
        <w:t>10.03</w:t>
      </w:r>
      <w:r w:rsidR="0094668E" w:rsidRPr="00736AF7">
        <w:t>.201</w:t>
      </w:r>
      <w:r>
        <w:t>6</w:t>
      </w:r>
      <w:r w:rsidR="0094668E">
        <w:t xml:space="preserve"> № 23/</w:t>
      </w:r>
      <w:r>
        <w:t>88</w:t>
      </w:r>
      <w:r w:rsidR="00481252">
        <w:t xml:space="preserve"> о том, что в</w:t>
      </w:r>
      <w:r w:rsidR="00925C2F">
        <w:t>ыполнить технологическое присоединение к</w:t>
      </w:r>
      <w:r>
        <w:rPr>
          <w:sz w:val="22"/>
          <w:szCs w:val="22"/>
        </w:rPr>
        <w:t xml:space="preserve"> существующим сетям энергоснабжения</w:t>
      </w:r>
      <w:r w:rsidR="00925C2F">
        <w:rPr>
          <w:sz w:val="22"/>
          <w:szCs w:val="22"/>
        </w:rPr>
        <w:t xml:space="preserve"> в настоящее время </w:t>
      </w:r>
      <w:r w:rsidR="00925C2F" w:rsidRPr="00481252">
        <w:rPr>
          <w:b/>
          <w:sz w:val="22"/>
          <w:szCs w:val="22"/>
        </w:rPr>
        <w:t>не представляется возможным</w:t>
      </w:r>
      <w:r w:rsidR="00925C2F">
        <w:rPr>
          <w:sz w:val="22"/>
          <w:szCs w:val="22"/>
        </w:rPr>
        <w:t>, так как необходимо выполнить мероприятия по реконструкции и строительству новых центров питания и линий электропередачи в данном районе</w:t>
      </w:r>
      <w:r>
        <w:rPr>
          <w:sz w:val="22"/>
          <w:szCs w:val="22"/>
        </w:rPr>
        <w:t xml:space="preserve">. </w:t>
      </w:r>
    </w:p>
    <w:p w:rsidR="001D10A0" w:rsidRDefault="001D10A0" w:rsidP="00481252">
      <w:pPr>
        <w:spacing w:line="276" w:lineRule="auto"/>
        <w:ind w:firstLine="567"/>
        <w:jc w:val="both"/>
      </w:pPr>
    </w:p>
    <w:p w:rsidR="006D22AA" w:rsidRPr="00474652" w:rsidRDefault="006D22AA" w:rsidP="006D22AA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Подключения к сетям связи </w:t>
      </w:r>
    </w:p>
    <w:p w:rsidR="006D22AA" w:rsidRPr="00474652" w:rsidRDefault="006D22AA" w:rsidP="006D22AA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>
        <w:t>от 04</w:t>
      </w:r>
      <w:r w:rsidRPr="00474652">
        <w:t>.0</w:t>
      </w:r>
      <w:r>
        <w:t>3</w:t>
      </w:r>
      <w:r w:rsidRPr="00474652">
        <w:t>.2016 № 01-13/0</w:t>
      </w:r>
      <w:r>
        <w:t>7</w:t>
      </w:r>
    </w:p>
    <w:p w:rsidR="006D22AA" w:rsidRPr="00474652" w:rsidRDefault="006D22AA" w:rsidP="006D22AA">
      <w:pPr>
        <w:ind w:firstLine="567"/>
        <w:jc w:val="both"/>
      </w:pPr>
    </w:p>
    <w:p w:rsidR="006D22AA" w:rsidRPr="00474652" w:rsidRDefault="006D22AA" w:rsidP="00481252">
      <w:pPr>
        <w:ind w:firstLine="567"/>
        <w:jc w:val="both"/>
      </w:pPr>
      <w:r>
        <w:t xml:space="preserve">Подключение </w:t>
      </w:r>
      <w:r w:rsidRPr="00474652">
        <w:t>выполнить от существующего</w:t>
      </w:r>
      <w:r w:rsidR="005849D9">
        <w:t xml:space="preserve"> оптического кабеля в районе существующего здания по ул. Южная 38Д с необходимой прокладкой оптического кабеля</w:t>
      </w:r>
      <w:r w:rsidRPr="00474652">
        <w:t>.</w:t>
      </w:r>
    </w:p>
    <w:p w:rsidR="006D22AA" w:rsidRPr="00474652" w:rsidRDefault="006D22AA" w:rsidP="00481252">
      <w:pPr>
        <w:ind w:firstLine="567"/>
        <w:jc w:val="both"/>
      </w:pPr>
      <w:r w:rsidRPr="00474652">
        <w:t xml:space="preserve">Свободная номерная ёмкость существующей сети составляет </w:t>
      </w:r>
      <w:r w:rsidR="005849D9">
        <w:t>2856</w:t>
      </w:r>
      <w:r w:rsidRPr="00474652">
        <w:t xml:space="preserve"> номер.</w:t>
      </w:r>
    </w:p>
    <w:p w:rsidR="006D22AA" w:rsidRPr="00474652" w:rsidRDefault="006D22AA" w:rsidP="00481252">
      <w:pPr>
        <w:ind w:firstLine="567"/>
        <w:jc w:val="both"/>
      </w:pPr>
      <w:r w:rsidRPr="00474652">
        <w:t xml:space="preserve">Срок подключения к услугам связи в течение месяца после завершения строительства </w:t>
      </w:r>
      <w:r w:rsidR="005849D9">
        <w:t>объекта и готовности проложенного кабеля связи</w:t>
      </w:r>
      <w:r w:rsidRPr="00474652">
        <w:t>.</w:t>
      </w:r>
    </w:p>
    <w:p w:rsidR="006D22AA" w:rsidRPr="00474652" w:rsidRDefault="006D22AA" w:rsidP="00481252">
      <w:pPr>
        <w:ind w:firstLine="567"/>
        <w:jc w:val="both"/>
      </w:pPr>
      <w:r w:rsidRPr="00474652">
        <w:t>Стоимость организации предоставления дост</w:t>
      </w:r>
      <w:r w:rsidR="005849D9">
        <w:t>упа к услугам связи составляет 50</w:t>
      </w:r>
      <w:r w:rsidRPr="00474652">
        <w:t>00,00 рублей.</w:t>
      </w:r>
    </w:p>
    <w:p w:rsidR="006D22AA" w:rsidRDefault="006D22AA" w:rsidP="00481252">
      <w:pPr>
        <w:ind w:firstLine="567"/>
        <w:jc w:val="both"/>
      </w:pPr>
      <w:r w:rsidRPr="00474652">
        <w:t>Срок действия технических условий – 1 год.</w:t>
      </w:r>
    </w:p>
    <w:p w:rsidR="006D22AA" w:rsidRPr="00474652" w:rsidRDefault="006D22AA" w:rsidP="00481252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«УИЗиЗ».</w:t>
      </w:r>
    </w:p>
    <w:p w:rsidR="006D22AA" w:rsidRPr="00736AF7" w:rsidRDefault="006D22AA" w:rsidP="00C021EC">
      <w:pPr>
        <w:ind w:firstLine="567"/>
        <w:jc w:val="both"/>
      </w:pPr>
    </w:p>
    <w:sectPr w:rsidR="006D22AA" w:rsidRPr="00736AF7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5648"/>
    <w:rsid w:val="0004450C"/>
    <w:rsid w:val="00053AE7"/>
    <w:rsid w:val="000646A9"/>
    <w:rsid w:val="000737F9"/>
    <w:rsid w:val="0012522C"/>
    <w:rsid w:val="00182EB7"/>
    <w:rsid w:val="001A4689"/>
    <w:rsid w:val="001D10A0"/>
    <w:rsid w:val="002A2CA5"/>
    <w:rsid w:val="002B5D2C"/>
    <w:rsid w:val="002C1D65"/>
    <w:rsid w:val="002C4646"/>
    <w:rsid w:val="002D4A07"/>
    <w:rsid w:val="002D5DA3"/>
    <w:rsid w:val="00302EEE"/>
    <w:rsid w:val="0031327D"/>
    <w:rsid w:val="0035545B"/>
    <w:rsid w:val="003B06BA"/>
    <w:rsid w:val="003B61C2"/>
    <w:rsid w:val="0047208A"/>
    <w:rsid w:val="00481252"/>
    <w:rsid w:val="004A49E1"/>
    <w:rsid w:val="00546D1F"/>
    <w:rsid w:val="00551035"/>
    <w:rsid w:val="0057513F"/>
    <w:rsid w:val="005849D9"/>
    <w:rsid w:val="005A1E83"/>
    <w:rsid w:val="005C3ECC"/>
    <w:rsid w:val="00633C0D"/>
    <w:rsid w:val="00654A85"/>
    <w:rsid w:val="00684C3D"/>
    <w:rsid w:val="00697747"/>
    <w:rsid w:val="006A7646"/>
    <w:rsid w:val="006D22AA"/>
    <w:rsid w:val="00736AF7"/>
    <w:rsid w:val="00754347"/>
    <w:rsid w:val="00784559"/>
    <w:rsid w:val="007A2F79"/>
    <w:rsid w:val="007B3DA9"/>
    <w:rsid w:val="007E33B1"/>
    <w:rsid w:val="007F5DA9"/>
    <w:rsid w:val="00844E4E"/>
    <w:rsid w:val="00867F00"/>
    <w:rsid w:val="008B606D"/>
    <w:rsid w:val="008C731B"/>
    <w:rsid w:val="008F26D1"/>
    <w:rsid w:val="00902FFA"/>
    <w:rsid w:val="00904535"/>
    <w:rsid w:val="00907638"/>
    <w:rsid w:val="00925C2F"/>
    <w:rsid w:val="0094668E"/>
    <w:rsid w:val="009A62E1"/>
    <w:rsid w:val="009B5912"/>
    <w:rsid w:val="009E1B34"/>
    <w:rsid w:val="00A00A69"/>
    <w:rsid w:val="00A13C9E"/>
    <w:rsid w:val="00A225F6"/>
    <w:rsid w:val="00A320EC"/>
    <w:rsid w:val="00A440DC"/>
    <w:rsid w:val="00A51F68"/>
    <w:rsid w:val="00A612B0"/>
    <w:rsid w:val="00A64026"/>
    <w:rsid w:val="00AA754F"/>
    <w:rsid w:val="00AB480A"/>
    <w:rsid w:val="00B21803"/>
    <w:rsid w:val="00B64FD6"/>
    <w:rsid w:val="00B90FA3"/>
    <w:rsid w:val="00BA11E4"/>
    <w:rsid w:val="00BF3141"/>
    <w:rsid w:val="00C01B6A"/>
    <w:rsid w:val="00C021EC"/>
    <w:rsid w:val="00C02D3E"/>
    <w:rsid w:val="00C57765"/>
    <w:rsid w:val="00C818AF"/>
    <w:rsid w:val="00CB79FA"/>
    <w:rsid w:val="00CD5648"/>
    <w:rsid w:val="00D36047"/>
    <w:rsid w:val="00D83E84"/>
    <w:rsid w:val="00E04948"/>
    <w:rsid w:val="00E1163B"/>
    <w:rsid w:val="00E1216D"/>
    <w:rsid w:val="00E44229"/>
    <w:rsid w:val="00E75629"/>
    <w:rsid w:val="00E87EFC"/>
    <w:rsid w:val="00EC3CD9"/>
    <w:rsid w:val="00F11262"/>
    <w:rsid w:val="00F9668C"/>
    <w:rsid w:val="00FB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6D22AA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6D22A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62A0-CC73-4A20-AC47-7BFA623A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2016-04-21T02:54:00Z</cp:lastPrinted>
  <dcterms:created xsi:type="dcterms:W3CDTF">2016-04-28T03:10:00Z</dcterms:created>
  <dcterms:modified xsi:type="dcterms:W3CDTF">2016-04-28T03:10:00Z</dcterms:modified>
</cp:coreProperties>
</file>