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Default="00652BD2" w:rsidP="008916C9">
      <w:pPr>
        <w:pStyle w:val="30"/>
        <w:framePr w:w="9897" w:wrap="around" w:x="1465" w:y="-87"/>
        <w:rPr>
          <w:rFonts w:ascii="Arial" w:hAnsi="Arial" w:cs="Arial"/>
          <w:sz w:val="28"/>
          <w:szCs w:val="28"/>
        </w:rPr>
      </w:pPr>
      <w:r>
        <w:rPr>
          <w:rFonts w:ascii="Arial" w:hAnsi="Arial" w:cs="Arial"/>
          <w:sz w:val="28"/>
          <w:szCs w:val="28"/>
        </w:rPr>
        <w:t>Городской округ</w:t>
      </w:r>
      <w:r w:rsidR="00BB1598" w:rsidRPr="00C4332D">
        <w:rPr>
          <w:rFonts w:ascii="Arial" w:hAnsi="Arial" w:cs="Arial"/>
          <w:sz w:val="28"/>
          <w:szCs w:val="28"/>
        </w:rPr>
        <w:t xml:space="preserve"> </w:t>
      </w: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374FE0">
        <w:rPr>
          <w:rFonts w:ascii="Times New Roman" w:hAnsi="Times New Roman"/>
          <w:sz w:val="22"/>
        </w:rPr>
        <w:t>12</w:t>
      </w:r>
      <w:r w:rsidR="00EB7C2C">
        <w:rPr>
          <w:rFonts w:ascii="Times New Roman" w:hAnsi="Times New Roman"/>
          <w:sz w:val="22"/>
        </w:rPr>
        <w:t>.10.</w:t>
      </w:r>
      <w:r>
        <w:rPr>
          <w:rFonts w:ascii="Times New Roman" w:hAnsi="Times New Roman"/>
          <w:sz w:val="22"/>
        </w:rPr>
        <w:t>20</w:t>
      </w:r>
      <w:r w:rsidR="00B70363">
        <w:rPr>
          <w:rFonts w:ascii="Times New Roman" w:hAnsi="Times New Roman"/>
          <w:sz w:val="22"/>
        </w:rPr>
        <w:t>2</w:t>
      </w:r>
      <w:r w:rsidR="009365A0">
        <w:rPr>
          <w:rFonts w:ascii="Times New Roman" w:hAnsi="Times New Roman"/>
          <w:sz w:val="22"/>
        </w:rPr>
        <w:t>1</w:t>
      </w:r>
      <w:r>
        <w:rPr>
          <w:rFonts w:ascii="Times New Roman" w:hAnsi="Times New Roman"/>
          <w:sz w:val="22"/>
        </w:rPr>
        <w:t xml:space="preserve">                                                                                         </w:t>
      </w:r>
      <w:r w:rsidR="0056149D">
        <w:rPr>
          <w:rFonts w:ascii="Times New Roman" w:hAnsi="Times New Roman"/>
          <w:sz w:val="22"/>
        </w:rPr>
        <w:t xml:space="preserve">                              </w:t>
      </w:r>
      <w:r w:rsidR="00374FE0">
        <w:rPr>
          <w:rFonts w:ascii="Times New Roman" w:hAnsi="Times New Roman"/>
          <w:sz w:val="22"/>
        </w:rPr>
        <w:t xml:space="preserve">                   </w:t>
      </w:r>
      <w:r>
        <w:rPr>
          <w:rFonts w:ascii="Times New Roman" w:hAnsi="Times New Roman"/>
          <w:sz w:val="22"/>
        </w:rPr>
        <w:t xml:space="preserve">  </w:t>
      </w:r>
      <w:r w:rsidR="001148BA">
        <w:rPr>
          <w:rFonts w:ascii="Times New Roman" w:hAnsi="Times New Roman"/>
          <w:sz w:val="22"/>
        </w:rPr>
        <w:t xml:space="preserve">№  </w:t>
      </w:r>
      <w:r w:rsidR="00374FE0">
        <w:rPr>
          <w:rFonts w:ascii="Times New Roman" w:hAnsi="Times New Roman"/>
          <w:sz w:val="22"/>
        </w:rPr>
        <w:t>368</w:t>
      </w:r>
      <w:r w:rsidR="00EB7C2C">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D32260">
        <w:rPr>
          <w:rFonts w:ascii="Times New Roman" w:hAnsi="Times New Roman"/>
          <w:b w:val="0"/>
          <w:i w:val="0"/>
          <w:sz w:val="28"/>
        </w:rPr>
        <w:t>8</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D3028A" w:rsidRPr="00E069BA" w:rsidRDefault="00D24101" w:rsidP="00D3028A">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r w:rsidR="00D3028A" w:rsidRPr="00E069BA">
        <w:rPr>
          <w:rFonts w:ascii="Times New Roman" w:hAnsi="Times New Roman"/>
          <w:sz w:val="28"/>
          <w:szCs w:val="28"/>
        </w:rPr>
        <w:t xml:space="preserve">решения Совета депутатов ЗАТО г. Железногорск  от </w:t>
      </w:r>
      <w:r w:rsidR="009365A0">
        <w:rPr>
          <w:rFonts w:ascii="Times New Roman" w:hAnsi="Times New Roman"/>
          <w:sz w:val="28"/>
          <w:szCs w:val="28"/>
        </w:rPr>
        <w:t>28.09.2021</w:t>
      </w:r>
      <w:r w:rsidR="00D3028A" w:rsidRPr="00E069BA">
        <w:rPr>
          <w:rFonts w:ascii="Times New Roman" w:hAnsi="Times New Roman"/>
          <w:sz w:val="28"/>
          <w:szCs w:val="28"/>
        </w:rPr>
        <w:t xml:space="preserve"> № </w:t>
      </w:r>
      <w:r w:rsidR="00EB7C2C">
        <w:rPr>
          <w:rFonts w:ascii="Times New Roman" w:hAnsi="Times New Roman"/>
          <w:sz w:val="28"/>
          <w:szCs w:val="28"/>
        </w:rPr>
        <w:t>11-</w:t>
      </w:r>
      <w:r w:rsidR="00374FE0">
        <w:rPr>
          <w:rFonts w:ascii="Times New Roman" w:hAnsi="Times New Roman"/>
          <w:sz w:val="28"/>
          <w:szCs w:val="28"/>
        </w:rPr>
        <w:t>106</w:t>
      </w:r>
      <w:r w:rsidR="00D3028A" w:rsidRPr="00E069BA">
        <w:rPr>
          <w:rFonts w:ascii="Times New Roman" w:hAnsi="Times New Roman"/>
          <w:sz w:val="28"/>
          <w:szCs w:val="28"/>
        </w:rPr>
        <w:t xml:space="preserve">Р «О согласовании </w:t>
      </w:r>
      <w:r w:rsidR="00D3028A">
        <w:rPr>
          <w:rFonts w:ascii="Times New Roman" w:hAnsi="Times New Roman"/>
          <w:sz w:val="28"/>
          <w:szCs w:val="28"/>
        </w:rPr>
        <w:t>П</w:t>
      </w:r>
      <w:r w:rsidR="00D3028A" w:rsidRPr="00E069BA">
        <w:rPr>
          <w:rFonts w:ascii="Times New Roman" w:hAnsi="Times New Roman"/>
          <w:sz w:val="28"/>
          <w:szCs w:val="28"/>
        </w:rPr>
        <w:t xml:space="preserve">лана приватизации муниципального имущества – нежилого помещения, расположенного по адресу: </w:t>
      </w:r>
      <w:r w:rsidR="00D3028A">
        <w:rPr>
          <w:rFonts w:ascii="Times New Roman" w:hAnsi="Times New Roman"/>
          <w:sz w:val="28"/>
          <w:szCs w:val="28"/>
        </w:rPr>
        <w:t xml:space="preserve">Российская Федерация, </w:t>
      </w:r>
      <w:r w:rsidR="00D3028A" w:rsidRPr="00E069BA">
        <w:rPr>
          <w:rFonts w:ascii="Times New Roman" w:hAnsi="Times New Roman"/>
          <w:sz w:val="28"/>
          <w:szCs w:val="28"/>
        </w:rPr>
        <w:t xml:space="preserve">Красноярский край, ЗАТО Железногорск, </w:t>
      </w:r>
      <w:proofErr w:type="gramStart"/>
      <w:r w:rsidR="00D3028A" w:rsidRPr="00E069BA">
        <w:rPr>
          <w:rFonts w:ascii="Times New Roman" w:hAnsi="Times New Roman"/>
          <w:sz w:val="28"/>
          <w:szCs w:val="28"/>
        </w:rPr>
        <w:t>г</w:t>
      </w:r>
      <w:proofErr w:type="gramEnd"/>
      <w:r w:rsidR="00D3028A" w:rsidRPr="00E069BA">
        <w:rPr>
          <w:rFonts w:ascii="Times New Roman" w:hAnsi="Times New Roman"/>
          <w:sz w:val="28"/>
          <w:szCs w:val="28"/>
        </w:rPr>
        <w:t xml:space="preserve">. Железногорск, ул. </w:t>
      </w:r>
      <w:r w:rsidR="00D3028A">
        <w:rPr>
          <w:rFonts w:ascii="Times New Roman" w:hAnsi="Times New Roman"/>
          <w:sz w:val="28"/>
          <w:szCs w:val="28"/>
        </w:rPr>
        <w:t>Советской Армии</w:t>
      </w:r>
      <w:r w:rsidR="00D3028A" w:rsidRPr="00E069BA">
        <w:rPr>
          <w:rFonts w:ascii="Times New Roman" w:hAnsi="Times New Roman"/>
          <w:sz w:val="28"/>
          <w:szCs w:val="28"/>
        </w:rPr>
        <w:t xml:space="preserve">, д. </w:t>
      </w:r>
      <w:r w:rsidR="00D3028A">
        <w:rPr>
          <w:rFonts w:ascii="Times New Roman" w:hAnsi="Times New Roman"/>
          <w:sz w:val="28"/>
          <w:szCs w:val="28"/>
        </w:rPr>
        <w:t>30</w:t>
      </w:r>
      <w:r w:rsidR="00773844">
        <w:rPr>
          <w:rFonts w:ascii="Times New Roman" w:hAnsi="Times New Roman"/>
          <w:sz w:val="28"/>
          <w:szCs w:val="28"/>
        </w:rPr>
        <w:t xml:space="preserve">, </w:t>
      </w:r>
      <w:proofErr w:type="spellStart"/>
      <w:r w:rsidR="00773844">
        <w:rPr>
          <w:rFonts w:ascii="Times New Roman" w:hAnsi="Times New Roman"/>
          <w:sz w:val="28"/>
          <w:szCs w:val="28"/>
        </w:rPr>
        <w:t>пом</w:t>
      </w:r>
      <w:proofErr w:type="spellEnd"/>
      <w:r w:rsidR="00773844">
        <w:rPr>
          <w:rFonts w:ascii="Times New Roman" w:hAnsi="Times New Roman"/>
          <w:sz w:val="28"/>
          <w:szCs w:val="28"/>
        </w:rPr>
        <w:t>. 15/8</w:t>
      </w:r>
      <w:r w:rsidR="00D3028A" w:rsidRPr="00E069BA">
        <w:rPr>
          <w:rFonts w:ascii="Times New Roman" w:hAnsi="Times New Roman"/>
          <w:sz w:val="28"/>
          <w:szCs w:val="28"/>
        </w:rPr>
        <w:t>»,</w:t>
      </w:r>
    </w:p>
    <w:p w:rsidR="00840170" w:rsidRPr="00437BDA" w:rsidRDefault="00840170" w:rsidP="00CD6709">
      <w:pPr>
        <w:pStyle w:val="a3"/>
        <w:ind w:firstLine="720"/>
        <w:jc w:val="both"/>
        <w:rPr>
          <w:rFonts w:ascii="Times New Roman" w:hAnsi="Times New Roman"/>
          <w:sz w:val="28"/>
          <w:szCs w:val="28"/>
        </w:rPr>
      </w:pP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 xml:space="preserve">ния,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773844">
        <w:rPr>
          <w:rFonts w:ascii="Times New Roman" w:hAnsi="Times New Roman"/>
          <w:sz w:val="28"/>
          <w:szCs w:val="28"/>
        </w:rPr>
        <w:t xml:space="preserve">,           </w:t>
      </w:r>
      <w:proofErr w:type="spellStart"/>
      <w:r w:rsidR="00773844">
        <w:rPr>
          <w:rFonts w:ascii="Times New Roman" w:hAnsi="Times New Roman"/>
          <w:sz w:val="28"/>
          <w:szCs w:val="28"/>
        </w:rPr>
        <w:t>пом</w:t>
      </w:r>
      <w:proofErr w:type="spellEnd"/>
      <w:r w:rsidR="00773844">
        <w:rPr>
          <w:rFonts w:ascii="Times New Roman" w:hAnsi="Times New Roman"/>
          <w:sz w:val="28"/>
          <w:szCs w:val="28"/>
        </w:rPr>
        <w:t>. 15/8</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EA0FE0">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9365A0">
        <w:rPr>
          <w:rFonts w:ascii="Times New Roman" w:hAnsi="Times New Roman"/>
          <w:sz w:val="28"/>
          <w:szCs w:val="28"/>
        </w:rPr>
        <w:t>804</w:t>
      </w:r>
      <w:r w:rsidR="004F1672">
        <w:rPr>
          <w:rFonts w:ascii="Times New Roman" w:hAnsi="Times New Roman"/>
          <w:sz w:val="28"/>
          <w:szCs w:val="28"/>
        </w:rPr>
        <w:t xml:space="preserve"> 0</w:t>
      </w:r>
      <w:r w:rsidR="00B70363">
        <w:rPr>
          <w:rFonts w:ascii="Times New Roman" w:hAnsi="Times New Roman"/>
          <w:sz w:val="28"/>
          <w:szCs w:val="28"/>
        </w:rPr>
        <w:t>00,00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D32260">
        <w:rPr>
          <w:rFonts w:ascii="Times New Roman" w:hAnsi="Times New Roman"/>
          <w:sz w:val="28"/>
          <w:szCs w:val="28"/>
        </w:rPr>
        <w:t>4</w:t>
      </w:r>
      <w:r w:rsidR="009365A0">
        <w:rPr>
          <w:rFonts w:ascii="Times New Roman" w:hAnsi="Times New Roman"/>
          <w:sz w:val="28"/>
          <w:szCs w:val="28"/>
        </w:rPr>
        <w:t>02</w:t>
      </w:r>
      <w:r w:rsidR="004F1672">
        <w:rPr>
          <w:rFonts w:ascii="Times New Roman" w:hAnsi="Times New Roman"/>
          <w:sz w:val="28"/>
          <w:szCs w:val="28"/>
        </w:rPr>
        <w:t xml:space="preserve">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9365A0">
        <w:rPr>
          <w:rFonts w:ascii="Times New Roman" w:hAnsi="Times New Roman"/>
          <w:sz w:val="28"/>
          <w:szCs w:val="28"/>
        </w:rPr>
        <w:t>160 8</w:t>
      </w:r>
      <w:r w:rsidR="004F1672">
        <w:rPr>
          <w:rFonts w:ascii="Times New Roman" w:hAnsi="Times New Roman"/>
          <w:sz w:val="28"/>
          <w:szCs w:val="28"/>
        </w:rPr>
        <w:t>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9365A0">
        <w:rPr>
          <w:rFonts w:ascii="Times New Roman" w:hAnsi="Times New Roman"/>
          <w:sz w:val="28"/>
          <w:szCs w:val="28"/>
        </w:rPr>
        <w:t>40 2</w:t>
      </w:r>
      <w:r w:rsidR="004F1672">
        <w:rPr>
          <w:rFonts w:ascii="Times New Roman" w:hAnsi="Times New Roman"/>
          <w:sz w:val="28"/>
          <w:szCs w:val="28"/>
        </w:rPr>
        <w:t>0</w:t>
      </w:r>
      <w:r>
        <w:rPr>
          <w:rFonts w:ascii="Times New Roman" w:hAnsi="Times New Roman"/>
          <w:sz w:val="28"/>
          <w:szCs w:val="28"/>
        </w:rPr>
        <w:t>0,00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lastRenderedPageBreak/>
        <w:t xml:space="preserve">- Шаг аукциона – </w:t>
      </w:r>
      <w:r w:rsidR="009365A0">
        <w:rPr>
          <w:rFonts w:ascii="Times New Roman" w:hAnsi="Times New Roman"/>
          <w:sz w:val="28"/>
          <w:szCs w:val="28"/>
        </w:rPr>
        <w:t>20</w:t>
      </w:r>
      <w:r w:rsidR="00D32260">
        <w:rPr>
          <w:rFonts w:ascii="Times New Roman" w:hAnsi="Times New Roman"/>
          <w:sz w:val="28"/>
          <w:szCs w:val="28"/>
        </w:rPr>
        <w:t xml:space="preserve"> 0</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w:t>
      </w:r>
      <w:r w:rsidR="00D32260">
        <w:rPr>
          <w:rFonts w:ascii="Times New Roman" w:hAnsi="Times New Roman"/>
          <w:sz w:val="28"/>
          <w:szCs w:val="28"/>
        </w:rPr>
        <w:t>8</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18629F">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p w:rsidR="004F5676" w:rsidRDefault="004F5676" w:rsidP="00D24101">
      <w:pPr>
        <w:pStyle w:val="a9"/>
      </w:pPr>
      <w:proofErr w:type="gramStart"/>
      <w:r>
        <w:t>Исполняющий</w:t>
      </w:r>
      <w:proofErr w:type="gramEnd"/>
      <w:r>
        <w:t xml:space="preserve"> обязанности</w:t>
      </w:r>
    </w:p>
    <w:tbl>
      <w:tblPr>
        <w:tblW w:w="0" w:type="auto"/>
        <w:tblLook w:val="01E0"/>
      </w:tblPr>
      <w:tblGrid>
        <w:gridCol w:w="5920"/>
        <w:gridCol w:w="3828"/>
      </w:tblGrid>
      <w:tr w:rsidR="00D24101" w:rsidTr="00EA10D7">
        <w:tc>
          <w:tcPr>
            <w:tcW w:w="5920" w:type="dxa"/>
          </w:tcPr>
          <w:p w:rsidR="00D24101" w:rsidRDefault="00D24101" w:rsidP="004F5676">
            <w:pPr>
              <w:pStyle w:val="a9"/>
            </w:pPr>
            <w:proofErr w:type="gramStart"/>
            <w:r>
              <w:t>Глав</w:t>
            </w:r>
            <w:r w:rsidR="004F5676">
              <w:t>ы</w:t>
            </w:r>
            <w:proofErr w:type="gramEnd"/>
            <w:r w:rsidR="00D13222">
              <w:t xml:space="preserve"> </w:t>
            </w:r>
            <w:r>
              <w:t xml:space="preserve"> </w:t>
            </w:r>
            <w:r w:rsidR="002577D1">
              <w:t>ЗАТО г. Железногорск</w:t>
            </w:r>
          </w:p>
        </w:tc>
        <w:tc>
          <w:tcPr>
            <w:tcW w:w="3828" w:type="dxa"/>
            <w:vAlign w:val="center"/>
          </w:tcPr>
          <w:p w:rsidR="00AF2FC3" w:rsidRDefault="00773844" w:rsidP="004F5676">
            <w:pPr>
              <w:pStyle w:val="a9"/>
              <w:jc w:val="center"/>
            </w:pPr>
            <w:r>
              <w:t xml:space="preserve">                      А.А. </w:t>
            </w:r>
            <w:proofErr w:type="spellStart"/>
            <w:r>
              <w:t>Сергейкин</w:t>
            </w:r>
            <w:proofErr w:type="spellEnd"/>
          </w:p>
        </w:tc>
      </w:tr>
    </w:tbl>
    <w:p w:rsidR="00D24101" w:rsidRDefault="00D24101" w:rsidP="00D24101">
      <w:pPr>
        <w:pStyle w:val="a9"/>
      </w:pPr>
    </w:p>
    <w:p w:rsidR="00EB7C2C" w:rsidRDefault="00EB7C2C">
      <w:pPr>
        <w:rPr>
          <w:rFonts w:ascii="Times New Roman" w:hAnsi="Times New Roman"/>
          <w:sz w:val="28"/>
        </w:rPr>
      </w:pPr>
      <w:r>
        <w:br w:type="page"/>
      </w:r>
    </w:p>
    <w:p w:rsidR="00EB7C2C" w:rsidRPr="00EB7C2C" w:rsidRDefault="00EB7C2C" w:rsidP="00EB7C2C">
      <w:pPr>
        <w:pStyle w:val="2"/>
        <w:rPr>
          <w:b/>
          <w:bCs/>
          <w:szCs w:val="28"/>
        </w:rPr>
      </w:pPr>
      <w:r>
        <w:rPr>
          <w:bCs/>
        </w:rPr>
        <w:lastRenderedPageBreak/>
        <w:tab/>
      </w:r>
      <w:r>
        <w:rPr>
          <w:bCs/>
        </w:rPr>
        <w:tab/>
      </w:r>
      <w:r>
        <w:rPr>
          <w:bCs/>
        </w:rPr>
        <w:tab/>
      </w:r>
      <w:r>
        <w:rPr>
          <w:bCs/>
        </w:rPr>
        <w:tab/>
      </w:r>
      <w:r>
        <w:rPr>
          <w:bCs/>
        </w:rPr>
        <w:tab/>
      </w:r>
      <w:r>
        <w:rPr>
          <w:bCs/>
        </w:rPr>
        <w:tab/>
      </w:r>
      <w:r>
        <w:rPr>
          <w:bCs/>
        </w:rPr>
        <w:tab/>
      </w:r>
      <w:r w:rsidRPr="00EB7C2C">
        <w:rPr>
          <w:bCs/>
        </w:rPr>
        <w:t xml:space="preserve">       </w:t>
      </w:r>
      <w:r w:rsidRPr="00EB7C2C">
        <w:rPr>
          <w:bCs/>
          <w:szCs w:val="28"/>
        </w:rPr>
        <w:t>Приложение</w:t>
      </w:r>
    </w:p>
    <w:p w:rsidR="00EB7C2C" w:rsidRPr="00EB7C2C" w:rsidRDefault="00EB7C2C" w:rsidP="00EB7C2C">
      <w:pPr>
        <w:pStyle w:val="2"/>
        <w:rPr>
          <w:b/>
          <w:bCs/>
        </w:rPr>
      </w:pPr>
    </w:p>
    <w:p w:rsidR="00EB7C2C" w:rsidRPr="00EB7C2C" w:rsidRDefault="00EB7C2C" w:rsidP="00EB7C2C">
      <w:pPr>
        <w:pStyle w:val="2"/>
        <w:rPr>
          <w:b/>
          <w:bCs/>
          <w:szCs w:val="28"/>
        </w:rPr>
      </w:pPr>
      <w:r w:rsidRPr="00EB7C2C">
        <w:rPr>
          <w:bCs/>
        </w:rPr>
        <w:t xml:space="preserve">                                                                              </w:t>
      </w:r>
      <w:r w:rsidRPr="00EB7C2C">
        <w:rPr>
          <w:bCs/>
          <w:szCs w:val="28"/>
        </w:rPr>
        <w:t>УТВЕРЖДЕН</w:t>
      </w:r>
    </w:p>
    <w:p w:rsidR="00EB7C2C" w:rsidRPr="00EB7C2C" w:rsidRDefault="00EB7C2C" w:rsidP="00EB7C2C">
      <w:pPr>
        <w:rPr>
          <w:rFonts w:ascii="Times New Roman" w:hAnsi="Times New Roman"/>
          <w:sz w:val="28"/>
          <w:szCs w:val="28"/>
        </w:rPr>
      </w:pPr>
      <w:r w:rsidRPr="00EB7C2C">
        <w:rPr>
          <w:rFonts w:ascii="Times New Roman" w:hAnsi="Times New Roman"/>
          <w:sz w:val="28"/>
          <w:szCs w:val="28"/>
        </w:rPr>
        <w:t xml:space="preserve">                </w:t>
      </w:r>
      <w:r w:rsidRPr="00EB7C2C">
        <w:rPr>
          <w:rFonts w:ascii="Times New Roman" w:hAnsi="Times New Roman"/>
          <w:sz w:val="28"/>
          <w:szCs w:val="28"/>
        </w:rPr>
        <w:tab/>
      </w:r>
      <w:r w:rsidRPr="00EB7C2C">
        <w:rPr>
          <w:rFonts w:ascii="Times New Roman" w:hAnsi="Times New Roman"/>
          <w:sz w:val="28"/>
          <w:szCs w:val="28"/>
        </w:rPr>
        <w:tab/>
      </w:r>
      <w:r w:rsidRPr="00EB7C2C">
        <w:rPr>
          <w:rFonts w:ascii="Times New Roman" w:hAnsi="Times New Roman"/>
          <w:sz w:val="28"/>
          <w:szCs w:val="28"/>
        </w:rPr>
        <w:tab/>
      </w:r>
      <w:r w:rsidRPr="00EB7C2C">
        <w:rPr>
          <w:rFonts w:ascii="Times New Roman" w:hAnsi="Times New Roman"/>
          <w:sz w:val="28"/>
          <w:szCs w:val="28"/>
        </w:rPr>
        <w:tab/>
      </w:r>
      <w:r w:rsidRPr="00EB7C2C">
        <w:rPr>
          <w:rFonts w:ascii="Times New Roman" w:hAnsi="Times New Roman"/>
          <w:sz w:val="28"/>
          <w:szCs w:val="28"/>
        </w:rPr>
        <w:tab/>
      </w:r>
      <w:r w:rsidRPr="00EB7C2C">
        <w:rPr>
          <w:rFonts w:ascii="Times New Roman" w:hAnsi="Times New Roman"/>
          <w:sz w:val="28"/>
          <w:szCs w:val="28"/>
        </w:rPr>
        <w:tab/>
        <w:t xml:space="preserve">      постановлением Администрации</w:t>
      </w:r>
    </w:p>
    <w:p w:rsidR="00EB7C2C" w:rsidRPr="00EB7C2C" w:rsidRDefault="00EB7C2C" w:rsidP="00EB7C2C">
      <w:pPr>
        <w:rPr>
          <w:rFonts w:ascii="Times New Roman" w:hAnsi="Times New Roman"/>
          <w:sz w:val="28"/>
          <w:szCs w:val="28"/>
        </w:rPr>
      </w:pPr>
      <w:r w:rsidRPr="00EB7C2C">
        <w:rPr>
          <w:rFonts w:ascii="Times New Roman" w:hAnsi="Times New Roman"/>
          <w:sz w:val="28"/>
          <w:szCs w:val="28"/>
        </w:rPr>
        <w:tab/>
      </w:r>
      <w:r w:rsidRPr="00EB7C2C">
        <w:rPr>
          <w:rFonts w:ascii="Times New Roman" w:hAnsi="Times New Roman"/>
          <w:sz w:val="28"/>
          <w:szCs w:val="28"/>
        </w:rPr>
        <w:tab/>
      </w:r>
      <w:r w:rsidRPr="00EB7C2C">
        <w:rPr>
          <w:rFonts w:ascii="Times New Roman" w:hAnsi="Times New Roman"/>
          <w:sz w:val="28"/>
          <w:szCs w:val="28"/>
        </w:rPr>
        <w:tab/>
      </w:r>
      <w:r w:rsidRPr="00EB7C2C">
        <w:rPr>
          <w:rFonts w:ascii="Times New Roman" w:hAnsi="Times New Roman"/>
          <w:sz w:val="28"/>
          <w:szCs w:val="28"/>
        </w:rPr>
        <w:tab/>
      </w:r>
      <w:r w:rsidRPr="00EB7C2C">
        <w:rPr>
          <w:rFonts w:ascii="Times New Roman" w:hAnsi="Times New Roman"/>
          <w:sz w:val="28"/>
          <w:szCs w:val="28"/>
        </w:rPr>
        <w:tab/>
        <w:t xml:space="preserve">                          ЗАТО </w:t>
      </w:r>
      <w:proofErr w:type="gramStart"/>
      <w:r w:rsidRPr="00EB7C2C">
        <w:rPr>
          <w:rFonts w:ascii="Times New Roman" w:hAnsi="Times New Roman"/>
          <w:sz w:val="28"/>
          <w:szCs w:val="28"/>
        </w:rPr>
        <w:t>г</w:t>
      </w:r>
      <w:proofErr w:type="gramEnd"/>
      <w:r w:rsidRPr="00EB7C2C">
        <w:rPr>
          <w:rFonts w:ascii="Times New Roman" w:hAnsi="Times New Roman"/>
          <w:sz w:val="28"/>
          <w:szCs w:val="28"/>
        </w:rPr>
        <w:t>. Железногорск</w:t>
      </w:r>
    </w:p>
    <w:p w:rsidR="00EB7C2C" w:rsidRPr="00EB7C2C" w:rsidRDefault="00EB7C2C" w:rsidP="00EB7C2C">
      <w:pPr>
        <w:rPr>
          <w:rFonts w:ascii="Times New Roman" w:hAnsi="Times New Roman"/>
          <w:sz w:val="28"/>
          <w:szCs w:val="28"/>
        </w:rPr>
      </w:pPr>
      <w:r w:rsidRPr="00EB7C2C">
        <w:rPr>
          <w:rFonts w:ascii="Times New Roman" w:hAnsi="Times New Roman"/>
          <w:sz w:val="28"/>
          <w:szCs w:val="28"/>
        </w:rPr>
        <w:t xml:space="preserve">                                                                             от </w:t>
      </w:r>
      <w:r w:rsidR="00374FE0">
        <w:rPr>
          <w:rFonts w:ascii="Times New Roman" w:hAnsi="Times New Roman"/>
          <w:sz w:val="28"/>
          <w:szCs w:val="28"/>
        </w:rPr>
        <w:t>12</w:t>
      </w:r>
      <w:r>
        <w:rPr>
          <w:rFonts w:ascii="Times New Roman" w:hAnsi="Times New Roman"/>
          <w:sz w:val="28"/>
          <w:szCs w:val="28"/>
        </w:rPr>
        <w:t>.10.</w:t>
      </w:r>
      <w:r w:rsidRPr="00EB7C2C">
        <w:rPr>
          <w:rFonts w:ascii="Times New Roman" w:hAnsi="Times New Roman"/>
          <w:sz w:val="28"/>
          <w:szCs w:val="28"/>
        </w:rPr>
        <w:t xml:space="preserve">2021  № </w:t>
      </w:r>
      <w:r w:rsidR="00374FE0">
        <w:rPr>
          <w:rFonts w:ascii="Times New Roman" w:hAnsi="Times New Roman"/>
          <w:sz w:val="28"/>
          <w:szCs w:val="28"/>
        </w:rPr>
        <w:t>368</w:t>
      </w:r>
      <w:r>
        <w:rPr>
          <w:rFonts w:ascii="Times New Roman" w:hAnsi="Times New Roman"/>
          <w:sz w:val="28"/>
          <w:szCs w:val="28"/>
        </w:rPr>
        <w:t>И</w:t>
      </w:r>
    </w:p>
    <w:p w:rsidR="00EB7C2C" w:rsidRPr="00EB7C2C" w:rsidRDefault="00EB7C2C" w:rsidP="00EB7C2C">
      <w:pPr>
        <w:rPr>
          <w:rFonts w:ascii="Times New Roman" w:hAnsi="Times New Roman"/>
          <w:sz w:val="28"/>
          <w:szCs w:val="28"/>
        </w:rPr>
      </w:pPr>
    </w:p>
    <w:p w:rsidR="00EB7C2C" w:rsidRPr="00EB7C2C" w:rsidRDefault="00EB7C2C" w:rsidP="00EB7C2C">
      <w:pPr>
        <w:tabs>
          <w:tab w:val="left" w:pos="5880"/>
          <w:tab w:val="right" w:pos="9895"/>
        </w:tabs>
        <w:rPr>
          <w:rFonts w:ascii="Times New Roman" w:hAnsi="Times New Roman"/>
          <w:sz w:val="28"/>
          <w:szCs w:val="28"/>
        </w:rPr>
      </w:pPr>
      <w:r w:rsidRPr="00EB7C2C">
        <w:rPr>
          <w:rFonts w:ascii="Times New Roman" w:hAnsi="Times New Roman"/>
          <w:sz w:val="28"/>
          <w:szCs w:val="28"/>
        </w:rPr>
        <w:tab/>
        <w:t xml:space="preserve">       </w:t>
      </w:r>
    </w:p>
    <w:p w:rsidR="00EB7C2C" w:rsidRPr="00EB7C2C" w:rsidRDefault="00EB7C2C" w:rsidP="00EB7C2C">
      <w:pPr>
        <w:jc w:val="right"/>
        <w:rPr>
          <w:rFonts w:ascii="Times New Roman" w:hAnsi="Times New Roman"/>
        </w:rPr>
      </w:pPr>
    </w:p>
    <w:p w:rsidR="00EB7C2C" w:rsidRPr="00EB7C2C" w:rsidRDefault="00EB7C2C" w:rsidP="00EB7C2C">
      <w:pPr>
        <w:pStyle w:val="3"/>
        <w:ind w:firstLine="709"/>
        <w:jc w:val="center"/>
        <w:rPr>
          <w:b/>
          <w:szCs w:val="28"/>
        </w:rPr>
      </w:pPr>
      <w:r w:rsidRPr="00EB7C2C">
        <w:rPr>
          <w:b/>
          <w:szCs w:val="28"/>
        </w:rPr>
        <w:t>ПЛАН ПРИВАТИЗАЦИИ</w:t>
      </w:r>
    </w:p>
    <w:p w:rsidR="00EB7C2C" w:rsidRPr="00EB7C2C" w:rsidRDefault="00EB7C2C" w:rsidP="00EB7C2C">
      <w:pPr>
        <w:ind w:firstLine="709"/>
        <w:jc w:val="center"/>
        <w:rPr>
          <w:rFonts w:ascii="Times New Roman" w:hAnsi="Times New Roman"/>
          <w:b/>
          <w:sz w:val="28"/>
          <w:szCs w:val="28"/>
        </w:rPr>
      </w:pPr>
      <w:r w:rsidRPr="00EB7C2C">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EB7C2C">
        <w:rPr>
          <w:rFonts w:ascii="Times New Roman" w:hAnsi="Times New Roman"/>
          <w:b/>
          <w:sz w:val="28"/>
          <w:szCs w:val="28"/>
        </w:rPr>
        <w:t xml:space="preserve"> </w:t>
      </w:r>
      <w:r w:rsidRPr="00EB7C2C">
        <w:rPr>
          <w:rFonts w:ascii="Times New Roman" w:hAnsi="Times New Roman"/>
          <w:sz w:val="28"/>
          <w:szCs w:val="28"/>
        </w:rPr>
        <w:t xml:space="preserve">ЗАТО Железногорск,                 </w:t>
      </w:r>
      <w:proofErr w:type="gramStart"/>
      <w:r w:rsidRPr="00EB7C2C">
        <w:rPr>
          <w:rFonts w:ascii="Times New Roman" w:hAnsi="Times New Roman"/>
          <w:sz w:val="28"/>
          <w:szCs w:val="28"/>
        </w:rPr>
        <w:t>г</w:t>
      </w:r>
      <w:proofErr w:type="gramEnd"/>
      <w:r w:rsidRPr="00EB7C2C">
        <w:rPr>
          <w:rFonts w:ascii="Times New Roman" w:hAnsi="Times New Roman"/>
          <w:sz w:val="28"/>
          <w:szCs w:val="28"/>
        </w:rPr>
        <w:t xml:space="preserve">. Железногорск, ул. Советской Армии, д. 30, </w:t>
      </w:r>
      <w:proofErr w:type="spellStart"/>
      <w:r w:rsidRPr="00EB7C2C">
        <w:rPr>
          <w:rFonts w:ascii="Times New Roman" w:hAnsi="Times New Roman"/>
          <w:sz w:val="28"/>
          <w:szCs w:val="28"/>
        </w:rPr>
        <w:t>пом</w:t>
      </w:r>
      <w:proofErr w:type="spellEnd"/>
      <w:r w:rsidRPr="00EB7C2C">
        <w:rPr>
          <w:rFonts w:ascii="Times New Roman" w:hAnsi="Times New Roman"/>
          <w:sz w:val="28"/>
          <w:szCs w:val="28"/>
        </w:rPr>
        <w:t>. 15/8.</w:t>
      </w:r>
    </w:p>
    <w:p w:rsidR="00EB7C2C" w:rsidRPr="00EB7C2C" w:rsidRDefault="00EB7C2C" w:rsidP="00EB7C2C">
      <w:pPr>
        <w:pStyle w:val="2"/>
        <w:ind w:firstLine="709"/>
        <w:jc w:val="center"/>
      </w:pPr>
      <w:r w:rsidRPr="00EB7C2C">
        <w:t xml:space="preserve">                                                                                                                              </w:t>
      </w:r>
    </w:p>
    <w:p w:rsidR="00EB7C2C" w:rsidRPr="00EB7C2C" w:rsidRDefault="00EB7C2C" w:rsidP="00EB7C2C">
      <w:pPr>
        <w:numPr>
          <w:ilvl w:val="0"/>
          <w:numId w:val="5"/>
        </w:numPr>
        <w:ind w:left="0" w:firstLine="709"/>
        <w:jc w:val="center"/>
        <w:rPr>
          <w:rFonts w:ascii="Times New Roman" w:hAnsi="Times New Roman"/>
          <w:b/>
          <w:sz w:val="28"/>
          <w:szCs w:val="28"/>
        </w:rPr>
      </w:pPr>
      <w:r w:rsidRPr="00EB7C2C">
        <w:rPr>
          <w:rFonts w:ascii="Times New Roman" w:hAnsi="Times New Roman"/>
          <w:b/>
          <w:sz w:val="28"/>
          <w:szCs w:val="28"/>
        </w:rPr>
        <w:t>Основные характеристики объекта</w:t>
      </w:r>
    </w:p>
    <w:p w:rsidR="00EB7C2C" w:rsidRPr="00EB7C2C" w:rsidRDefault="00EB7C2C" w:rsidP="00EB7C2C">
      <w:pPr>
        <w:ind w:firstLine="709"/>
        <w:jc w:val="both"/>
        <w:rPr>
          <w:rFonts w:ascii="Times New Roman" w:hAnsi="Times New Roman"/>
          <w:sz w:val="28"/>
          <w:szCs w:val="28"/>
        </w:rPr>
      </w:pPr>
      <w:r w:rsidRPr="00EB7C2C">
        <w:rPr>
          <w:rFonts w:ascii="Times New Roman" w:hAnsi="Times New Roman"/>
          <w:b/>
          <w:sz w:val="28"/>
          <w:szCs w:val="28"/>
        </w:rPr>
        <w:t>1.1. Наименование объекта</w:t>
      </w:r>
      <w:r w:rsidRPr="00EB7C2C">
        <w:rPr>
          <w:rFonts w:ascii="Times New Roman" w:hAnsi="Times New Roman"/>
          <w:sz w:val="28"/>
          <w:szCs w:val="28"/>
        </w:rPr>
        <w:t xml:space="preserve"> – нежилое помещение;</w:t>
      </w:r>
    </w:p>
    <w:p w:rsidR="00EB7C2C" w:rsidRPr="00EB7C2C" w:rsidRDefault="00EB7C2C" w:rsidP="00EB7C2C">
      <w:pPr>
        <w:ind w:firstLine="709"/>
        <w:jc w:val="both"/>
        <w:rPr>
          <w:rFonts w:ascii="Times New Roman" w:hAnsi="Times New Roman"/>
          <w:sz w:val="28"/>
          <w:szCs w:val="28"/>
        </w:rPr>
      </w:pPr>
      <w:r w:rsidRPr="00EB7C2C">
        <w:rPr>
          <w:rFonts w:ascii="Times New Roman" w:hAnsi="Times New Roman"/>
          <w:b/>
          <w:sz w:val="28"/>
          <w:szCs w:val="28"/>
        </w:rPr>
        <w:t xml:space="preserve">1.2. </w:t>
      </w:r>
      <w:proofErr w:type="gramStart"/>
      <w:r w:rsidRPr="00EB7C2C">
        <w:rPr>
          <w:rFonts w:ascii="Times New Roman" w:hAnsi="Times New Roman"/>
          <w:b/>
          <w:sz w:val="28"/>
          <w:szCs w:val="28"/>
        </w:rPr>
        <w:t>Адрес объекта</w:t>
      </w:r>
      <w:r w:rsidRPr="00EB7C2C">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EB7C2C">
        <w:rPr>
          <w:rFonts w:ascii="Times New Roman" w:hAnsi="Times New Roman"/>
          <w:sz w:val="28"/>
          <w:szCs w:val="28"/>
        </w:rPr>
        <w:t>пом</w:t>
      </w:r>
      <w:proofErr w:type="spellEnd"/>
      <w:r w:rsidRPr="00EB7C2C">
        <w:rPr>
          <w:rFonts w:ascii="Times New Roman" w:hAnsi="Times New Roman"/>
          <w:sz w:val="28"/>
          <w:szCs w:val="28"/>
        </w:rPr>
        <w:t>. 15/8;</w:t>
      </w:r>
      <w:proofErr w:type="gramEnd"/>
    </w:p>
    <w:p w:rsidR="00EB7C2C" w:rsidRPr="00EB7C2C" w:rsidRDefault="00EB7C2C" w:rsidP="00EB7C2C">
      <w:pPr>
        <w:ind w:firstLine="709"/>
        <w:jc w:val="both"/>
        <w:rPr>
          <w:rFonts w:ascii="Times New Roman" w:hAnsi="Times New Roman"/>
          <w:sz w:val="28"/>
          <w:szCs w:val="28"/>
        </w:rPr>
      </w:pPr>
      <w:r w:rsidRPr="00EB7C2C">
        <w:rPr>
          <w:rFonts w:ascii="Times New Roman" w:hAnsi="Times New Roman"/>
          <w:b/>
          <w:sz w:val="28"/>
          <w:szCs w:val="28"/>
        </w:rPr>
        <w:t xml:space="preserve">1.3. Год ввода в эксплуатацию </w:t>
      </w:r>
      <w:r w:rsidRPr="00EB7C2C">
        <w:rPr>
          <w:rFonts w:ascii="Times New Roman" w:hAnsi="Times New Roman"/>
          <w:sz w:val="28"/>
          <w:szCs w:val="28"/>
        </w:rPr>
        <w:t>– 1973 г.;</w:t>
      </w:r>
    </w:p>
    <w:p w:rsidR="00EB7C2C" w:rsidRPr="00EB7C2C" w:rsidRDefault="00EB7C2C" w:rsidP="00EB7C2C">
      <w:pPr>
        <w:ind w:firstLine="709"/>
        <w:jc w:val="both"/>
        <w:rPr>
          <w:rFonts w:ascii="Times New Roman" w:hAnsi="Times New Roman"/>
          <w:sz w:val="28"/>
          <w:szCs w:val="28"/>
        </w:rPr>
      </w:pPr>
      <w:r w:rsidRPr="00EB7C2C">
        <w:rPr>
          <w:rFonts w:ascii="Times New Roman" w:hAnsi="Times New Roman"/>
          <w:b/>
          <w:sz w:val="28"/>
          <w:szCs w:val="28"/>
        </w:rPr>
        <w:t>1.4.</w:t>
      </w:r>
      <w:r w:rsidRPr="00EB7C2C">
        <w:rPr>
          <w:rFonts w:ascii="Times New Roman" w:hAnsi="Times New Roman"/>
          <w:sz w:val="28"/>
          <w:szCs w:val="28"/>
        </w:rPr>
        <w:t xml:space="preserve"> </w:t>
      </w:r>
      <w:r w:rsidRPr="00EB7C2C">
        <w:rPr>
          <w:rFonts w:ascii="Times New Roman" w:hAnsi="Times New Roman"/>
          <w:b/>
          <w:sz w:val="28"/>
          <w:szCs w:val="28"/>
        </w:rPr>
        <w:t xml:space="preserve">Площадь </w:t>
      </w:r>
      <w:r w:rsidRPr="00EB7C2C">
        <w:rPr>
          <w:rFonts w:ascii="Times New Roman" w:hAnsi="Times New Roman"/>
          <w:sz w:val="28"/>
          <w:szCs w:val="28"/>
        </w:rPr>
        <w:t>– 66,4 кв</w:t>
      </w:r>
      <w:proofErr w:type="gramStart"/>
      <w:r w:rsidRPr="00EB7C2C">
        <w:rPr>
          <w:rFonts w:ascii="Times New Roman" w:hAnsi="Times New Roman"/>
          <w:sz w:val="28"/>
          <w:szCs w:val="28"/>
        </w:rPr>
        <w:t>.м</w:t>
      </w:r>
      <w:proofErr w:type="gramEnd"/>
      <w:r w:rsidRPr="00EB7C2C">
        <w:rPr>
          <w:rFonts w:ascii="Times New Roman" w:hAnsi="Times New Roman"/>
          <w:sz w:val="28"/>
          <w:szCs w:val="28"/>
        </w:rPr>
        <w:t>етров;</w:t>
      </w:r>
    </w:p>
    <w:p w:rsidR="00EB7C2C" w:rsidRPr="00EB7C2C" w:rsidRDefault="00EB7C2C" w:rsidP="00EB7C2C">
      <w:pPr>
        <w:ind w:firstLine="709"/>
        <w:jc w:val="both"/>
        <w:rPr>
          <w:rFonts w:ascii="Times New Roman" w:hAnsi="Times New Roman"/>
          <w:sz w:val="28"/>
          <w:szCs w:val="28"/>
        </w:rPr>
      </w:pPr>
      <w:r w:rsidRPr="00EB7C2C">
        <w:rPr>
          <w:rFonts w:ascii="Times New Roman" w:hAnsi="Times New Roman"/>
          <w:b/>
          <w:sz w:val="28"/>
          <w:szCs w:val="28"/>
        </w:rPr>
        <w:t xml:space="preserve">1.5. Назначение – </w:t>
      </w:r>
      <w:r w:rsidRPr="00EB7C2C">
        <w:rPr>
          <w:rFonts w:ascii="Times New Roman" w:hAnsi="Times New Roman"/>
          <w:sz w:val="28"/>
          <w:szCs w:val="28"/>
        </w:rPr>
        <w:t>нежилое;</w:t>
      </w:r>
    </w:p>
    <w:p w:rsidR="00EB7C2C" w:rsidRPr="00EB7C2C" w:rsidRDefault="00EB7C2C" w:rsidP="00EB7C2C">
      <w:pPr>
        <w:numPr>
          <w:ilvl w:val="1"/>
          <w:numId w:val="7"/>
        </w:numPr>
        <w:tabs>
          <w:tab w:val="left" w:pos="426"/>
        </w:tabs>
        <w:ind w:firstLine="349"/>
        <w:jc w:val="both"/>
        <w:rPr>
          <w:rFonts w:ascii="Times New Roman" w:hAnsi="Times New Roman"/>
          <w:sz w:val="28"/>
          <w:szCs w:val="28"/>
        </w:rPr>
      </w:pPr>
      <w:r w:rsidRPr="00EB7C2C">
        <w:rPr>
          <w:rFonts w:ascii="Times New Roman" w:hAnsi="Times New Roman"/>
          <w:b/>
          <w:sz w:val="28"/>
          <w:szCs w:val="28"/>
        </w:rPr>
        <w:t>Цена первоначального предложения  объекта с учетом НДС</w:t>
      </w:r>
      <w:r w:rsidRPr="00EB7C2C">
        <w:rPr>
          <w:rFonts w:ascii="Times New Roman" w:hAnsi="Times New Roman"/>
          <w:sz w:val="28"/>
          <w:szCs w:val="28"/>
        </w:rPr>
        <w:t xml:space="preserve"> –  804 000,00 рублей.</w:t>
      </w:r>
    </w:p>
    <w:p w:rsidR="00EB7C2C" w:rsidRPr="00EB7C2C" w:rsidRDefault="00EB7C2C" w:rsidP="00EB7C2C">
      <w:pPr>
        <w:ind w:left="284" w:firstLine="425"/>
        <w:jc w:val="both"/>
        <w:rPr>
          <w:rFonts w:ascii="Times New Roman" w:hAnsi="Times New Roman"/>
          <w:sz w:val="28"/>
          <w:szCs w:val="28"/>
        </w:rPr>
      </w:pPr>
      <w:r w:rsidRPr="00EB7C2C">
        <w:rPr>
          <w:rFonts w:ascii="Times New Roman" w:hAnsi="Times New Roman"/>
          <w:b/>
          <w:sz w:val="28"/>
          <w:szCs w:val="28"/>
        </w:rPr>
        <w:t>Расходы по приватизации, всего –</w:t>
      </w:r>
      <w:r w:rsidRPr="00EB7C2C">
        <w:rPr>
          <w:rFonts w:ascii="Times New Roman" w:hAnsi="Times New Roman"/>
          <w:sz w:val="28"/>
          <w:szCs w:val="28"/>
        </w:rPr>
        <w:t xml:space="preserve">   3 000,00 рублей.</w:t>
      </w:r>
    </w:p>
    <w:p w:rsidR="00EB7C2C" w:rsidRPr="00EB7C2C" w:rsidRDefault="00EB7C2C" w:rsidP="00EB7C2C">
      <w:pPr>
        <w:ind w:left="284" w:firstLine="425"/>
        <w:jc w:val="both"/>
        <w:rPr>
          <w:rFonts w:ascii="Times New Roman" w:hAnsi="Times New Roman"/>
          <w:sz w:val="28"/>
          <w:szCs w:val="28"/>
        </w:rPr>
      </w:pPr>
      <w:r w:rsidRPr="00EB7C2C">
        <w:rPr>
          <w:rFonts w:ascii="Times New Roman" w:hAnsi="Times New Roman"/>
          <w:b/>
          <w:sz w:val="28"/>
          <w:szCs w:val="28"/>
        </w:rPr>
        <w:t xml:space="preserve">в т.ч.:  </w:t>
      </w:r>
      <w:r w:rsidRPr="00EB7C2C">
        <w:rPr>
          <w:rFonts w:ascii="Times New Roman" w:hAnsi="Times New Roman"/>
          <w:sz w:val="28"/>
          <w:szCs w:val="28"/>
        </w:rPr>
        <w:t>техническая инвентаризация – 0,00 рублей.</w:t>
      </w:r>
    </w:p>
    <w:p w:rsidR="00EB7C2C" w:rsidRPr="00EB7C2C" w:rsidRDefault="00EB7C2C" w:rsidP="00EB7C2C">
      <w:pPr>
        <w:ind w:left="284" w:firstLine="425"/>
        <w:jc w:val="both"/>
        <w:rPr>
          <w:rFonts w:ascii="Times New Roman" w:hAnsi="Times New Roman"/>
          <w:b/>
          <w:sz w:val="28"/>
          <w:szCs w:val="28"/>
        </w:rPr>
      </w:pPr>
      <w:r w:rsidRPr="00EB7C2C">
        <w:rPr>
          <w:rFonts w:ascii="Times New Roman" w:hAnsi="Times New Roman"/>
          <w:sz w:val="28"/>
          <w:szCs w:val="28"/>
        </w:rPr>
        <w:t xml:space="preserve">             оценка рыночной стоимости –  3 000,00 рублей.</w:t>
      </w:r>
      <w:r w:rsidRPr="00EB7C2C">
        <w:rPr>
          <w:rFonts w:ascii="Times New Roman" w:hAnsi="Times New Roman"/>
          <w:b/>
          <w:sz w:val="28"/>
          <w:szCs w:val="28"/>
        </w:rPr>
        <w:t xml:space="preserve">    </w:t>
      </w:r>
    </w:p>
    <w:p w:rsidR="00EB7C2C" w:rsidRPr="00EB7C2C" w:rsidRDefault="00EB7C2C" w:rsidP="00EB7C2C">
      <w:pPr>
        <w:ind w:firstLine="709"/>
        <w:jc w:val="both"/>
        <w:rPr>
          <w:rFonts w:ascii="Times New Roman" w:hAnsi="Times New Roman"/>
          <w:sz w:val="28"/>
          <w:szCs w:val="28"/>
        </w:rPr>
      </w:pPr>
      <w:r w:rsidRPr="00EB7C2C">
        <w:rPr>
          <w:rFonts w:ascii="Times New Roman" w:hAnsi="Times New Roman"/>
          <w:b/>
          <w:sz w:val="28"/>
          <w:szCs w:val="28"/>
        </w:rPr>
        <w:t xml:space="preserve">1.7. Цена отсечения </w:t>
      </w:r>
      <w:r w:rsidRPr="00EB7C2C">
        <w:rPr>
          <w:rFonts w:ascii="Times New Roman" w:hAnsi="Times New Roman"/>
          <w:sz w:val="28"/>
          <w:szCs w:val="28"/>
        </w:rPr>
        <w:t>– 402 000,00 рублей.</w:t>
      </w:r>
    </w:p>
    <w:p w:rsidR="00EB7C2C" w:rsidRPr="00EB7C2C" w:rsidRDefault="00EB7C2C" w:rsidP="00EB7C2C">
      <w:pPr>
        <w:ind w:firstLine="709"/>
        <w:jc w:val="both"/>
        <w:rPr>
          <w:rFonts w:ascii="Times New Roman" w:hAnsi="Times New Roman"/>
          <w:sz w:val="28"/>
          <w:szCs w:val="28"/>
        </w:rPr>
      </w:pPr>
      <w:r w:rsidRPr="00EB7C2C">
        <w:rPr>
          <w:rFonts w:ascii="Times New Roman" w:hAnsi="Times New Roman"/>
          <w:b/>
          <w:sz w:val="28"/>
          <w:szCs w:val="28"/>
        </w:rPr>
        <w:t xml:space="preserve">1.8. Задаток </w:t>
      </w:r>
      <w:r w:rsidRPr="00EB7C2C">
        <w:rPr>
          <w:rFonts w:ascii="Times New Roman" w:hAnsi="Times New Roman"/>
          <w:sz w:val="28"/>
          <w:szCs w:val="28"/>
        </w:rPr>
        <w:t>–  160 800,00 рублей.</w:t>
      </w:r>
    </w:p>
    <w:p w:rsidR="00EB7C2C" w:rsidRPr="00EB7C2C" w:rsidRDefault="00EB7C2C" w:rsidP="00EB7C2C">
      <w:pPr>
        <w:ind w:firstLine="709"/>
        <w:jc w:val="both"/>
        <w:rPr>
          <w:rFonts w:ascii="Times New Roman" w:hAnsi="Times New Roman"/>
          <w:sz w:val="28"/>
          <w:szCs w:val="28"/>
        </w:rPr>
      </w:pPr>
      <w:r w:rsidRPr="00EB7C2C">
        <w:rPr>
          <w:rFonts w:ascii="Times New Roman" w:hAnsi="Times New Roman"/>
          <w:b/>
          <w:sz w:val="28"/>
          <w:szCs w:val="28"/>
        </w:rPr>
        <w:t xml:space="preserve">1.9. Шаг понижения </w:t>
      </w:r>
      <w:r w:rsidRPr="00EB7C2C">
        <w:rPr>
          <w:rFonts w:ascii="Times New Roman" w:hAnsi="Times New Roman"/>
          <w:sz w:val="28"/>
          <w:szCs w:val="28"/>
        </w:rPr>
        <w:t>– 40 200,00 рублей.</w:t>
      </w:r>
    </w:p>
    <w:p w:rsidR="00EB7C2C" w:rsidRPr="00EB7C2C" w:rsidRDefault="00EB7C2C" w:rsidP="00EB7C2C">
      <w:pPr>
        <w:ind w:firstLine="709"/>
        <w:jc w:val="both"/>
        <w:rPr>
          <w:rFonts w:ascii="Times New Roman" w:hAnsi="Times New Roman"/>
          <w:sz w:val="28"/>
          <w:szCs w:val="28"/>
        </w:rPr>
      </w:pPr>
      <w:r w:rsidRPr="00EB7C2C">
        <w:rPr>
          <w:rFonts w:ascii="Times New Roman" w:hAnsi="Times New Roman"/>
          <w:b/>
          <w:sz w:val="28"/>
          <w:szCs w:val="28"/>
        </w:rPr>
        <w:t xml:space="preserve">1.10. Шаг аукциона </w:t>
      </w:r>
      <w:r w:rsidRPr="00EB7C2C">
        <w:rPr>
          <w:rFonts w:ascii="Times New Roman" w:hAnsi="Times New Roman"/>
          <w:sz w:val="28"/>
          <w:szCs w:val="28"/>
        </w:rPr>
        <w:t>– 20 000,00 рублей.</w:t>
      </w:r>
    </w:p>
    <w:p w:rsidR="00EB7C2C" w:rsidRPr="00EB7C2C" w:rsidRDefault="00EB7C2C" w:rsidP="00EB7C2C">
      <w:pPr>
        <w:ind w:left="360"/>
        <w:jc w:val="center"/>
        <w:rPr>
          <w:rFonts w:ascii="Times New Roman" w:hAnsi="Times New Roman"/>
          <w:b/>
          <w:sz w:val="28"/>
          <w:szCs w:val="28"/>
        </w:rPr>
      </w:pPr>
    </w:p>
    <w:p w:rsidR="00EB7C2C" w:rsidRPr="00EB7C2C" w:rsidRDefault="00EB7C2C" w:rsidP="00EB7C2C">
      <w:pPr>
        <w:numPr>
          <w:ilvl w:val="0"/>
          <w:numId w:val="7"/>
        </w:numPr>
        <w:jc w:val="center"/>
        <w:rPr>
          <w:rFonts w:ascii="Times New Roman" w:hAnsi="Times New Roman"/>
          <w:b/>
          <w:sz w:val="28"/>
          <w:szCs w:val="28"/>
        </w:rPr>
      </w:pPr>
      <w:r w:rsidRPr="00EB7C2C">
        <w:rPr>
          <w:rFonts w:ascii="Times New Roman" w:hAnsi="Times New Roman"/>
          <w:b/>
          <w:sz w:val="28"/>
          <w:szCs w:val="28"/>
        </w:rPr>
        <w:t>Условия и порядок приватизации</w:t>
      </w:r>
    </w:p>
    <w:p w:rsidR="00EB7C2C" w:rsidRPr="00EB7C2C" w:rsidRDefault="00EB7C2C" w:rsidP="00EB7C2C">
      <w:pPr>
        <w:ind w:firstLine="709"/>
        <w:jc w:val="both"/>
        <w:rPr>
          <w:rFonts w:ascii="Times New Roman" w:hAnsi="Times New Roman"/>
          <w:sz w:val="28"/>
          <w:szCs w:val="28"/>
        </w:rPr>
      </w:pPr>
      <w:r w:rsidRPr="00EB7C2C">
        <w:rPr>
          <w:rFonts w:ascii="Times New Roman" w:hAnsi="Times New Roman"/>
          <w:b/>
          <w:bCs/>
          <w:sz w:val="28"/>
          <w:szCs w:val="28"/>
        </w:rPr>
        <w:t xml:space="preserve">2.1.   </w:t>
      </w:r>
      <w:r w:rsidRPr="00EB7C2C">
        <w:rPr>
          <w:rFonts w:ascii="Times New Roman" w:hAnsi="Times New Roman"/>
          <w:sz w:val="28"/>
          <w:szCs w:val="28"/>
        </w:rPr>
        <w:t xml:space="preserve">Способ приватизации – </w:t>
      </w:r>
      <w:r w:rsidRPr="00EB7C2C">
        <w:rPr>
          <w:rFonts w:ascii="Times New Roman" w:hAnsi="Times New Roman"/>
          <w:bCs/>
          <w:sz w:val="28"/>
          <w:szCs w:val="28"/>
        </w:rPr>
        <w:t>продажа посредством публичного предложения в электронной форме</w:t>
      </w:r>
      <w:r w:rsidRPr="00EB7C2C">
        <w:rPr>
          <w:rFonts w:ascii="Times New Roman" w:hAnsi="Times New Roman"/>
          <w:sz w:val="28"/>
          <w:szCs w:val="28"/>
        </w:rPr>
        <w:t>.</w:t>
      </w:r>
    </w:p>
    <w:p w:rsidR="00EB7C2C" w:rsidRPr="00EB7C2C" w:rsidRDefault="00EB7C2C" w:rsidP="00EB7C2C">
      <w:pPr>
        <w:numPr>
          <w:ilvl w:val="1"/>
          <w:numId w:val="6"/>
        </w:numPr>
        <w:tabs>
          <w:tab w:val="clear" w:pos="900"/>
          <w:tab w:val="num" w:pos="426"/>
          <w:tab w:val="left" w:pos="993"/>
        </w:tabs>
        <w:ind w:left="0" w:firstLine="709"/>
        <w:jc w:val="both"/>
        <w:rPr>
          <w:rFonts w:ascii="Times New Roman" w:hAnsi="Times New Roman"/>
          <w:sz w:val="28"/>
          <w:szCs w:val="28"/>
        </w:rPr>
      </w:pPr>
      <w:r w:rsidRPr="00EB7C2C">
        <w:rPr>
          <w:rFonts w:ascii="Times New Roman" w:hAnsi="Times New Roman"/>
          <w:sz w:val="28"/>
          <w:szCs w:val="28"/>
        </w:rPr>
        <w:t>Форма подачи предложения о цене приватизируемого имущества - открытая в ходе торгов.</w:t>
      </w:r>
    </w:p>
    <w:p w:rsidR="00EB7C2C" w:rsidRPr="00EB7C2C" w:rsidRDefault="00EB7C2C" w:rsidP="00EB7C2C">
      <w:pPr>
        <w:numPr>
          <w:ilvl w:val="1"/>
          <w:numId w:val="6"/>
        </w:numPr>
        <w:tabs>
          <w:tab w:val="clear" w:pos="900"/>
          <w:tab w:val="num" w:pos="284"/>
          <w:tab w:val="left" w:pos="993"/>
        </w:tabs>
        <w:ind w:left="0" w:firstLine="709"/>
        <w:jc w:val="both"/>
        <w:rPr>
          <w:rFonts w:ascii="Times New Roman" w:hAnsi="Times New Roman"/>
          <w:sz w:val="28"/>
          <w:szCs w:val="28"/>
        </w:rPr>
      </w:pPr>
      <w:r w:rsidRPr="00EB7C2C">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EB7C2C" w:rsidRPr="00EB7C2C" w:rsidRDefault="00EB7C2C" w:rsidP="00EB7C2C">
      <w:pPr>
        <w:numPr>
          <w:ilvl w:val="2"/>
          <w:numId w:val="6"/>
        </w:numPr>
        <w:tabs>
          <w:tab w:val="num" w:pos="426"/>
          <w:tab w:val="left" w:pos="1134"/>
        </w:tabs>
        <w:ind w:left="0" w:firstLine="709"/>
        <w:jc w:val="both"/>
        <w:rPr>
          <w:rFonts w:ascii="Times New Roman" w:hAnsi="Times New Roman"/>
          <w:sz w:val="28"/>
          <w:szCs w:val="28"/>
        </w:rPr>
      </w:pPr>
      <w:proofErr w:type="gramStart"/>
      <w:r w:rsidRPr="00EB7C2C">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EB7C2C">
        <w:rPr>
          <w:rFonts w:ascii="Times New Roman" w:hAnsi="Times New Roman"/>
          <w:bCs/>
          <w:color w:val="000000"/>
          <w:sz w:val="28"/>
          <w:szCs w:val="28"/>
        </w:rPr>
        <w:t>заверенных электронной подписью</w:t>
      </w:r>
      <w:r w:rsidRPr="00EB7C2C">
        <w:rPr>
          <w:rFonts w:ascii="Times New Roman" w:hAnsi="Times New Roman"/>
          <w:b/>
          <w:bCs/>
          <w:color w:val="000000"/>
          <w:sz w:val="28"/>
          <w:szCs w:val="28"/>
        </w:rPr>
        <w:t xml:space="preserve"> </w:t>
      </w:r>
      <w:r w:rsidRPr="00EB7C2C">
        <w:rPr>
          <w:rFonts w:ascii="Times New Roman" w:hAnsi="Times New Roman"/>
          <w:bCs/>
          <w:color w:val="000000"/>
          <w:sz w:val="28"/>
          <w:szCs w:val="28"/>
        </w:rPr>
        <w:t xml:space="preserve">претендента либо лица, имеющего право действовать от имени претендента, </w:t>
      </w:r>
      <w:r w:rsidRPr="00EB7C2C">
        <w:rPr>
          <w:rFonts w:ascii="Times New Roman" w:hAnsi="Times New Roman"/>
          <w:sz w:val="28"/>
          <w:szCs w:val="28"/>
        </w:rPr>
        <w:t xml:space="preserve"> в сроки и порядке, указанные в информационном сообщении.</w:t>
      </w:r>
      <w:proofErr w:type="gramEnd"/>
    </w:p>
    <w:p w:rsidR="00EB7C2C" w:rsidRPr="00EB7C2C" w:rsidRDefault="00EB7C2C" w:rsidP="00EB7C2C">
      <w:pPr>
        <w:numPr>
          <w:ilvl w:val="2"/>
          <w:numId w:val="6"/>
        </w:numPr>
        <w:tabs>
          <w:tab w:val="num" w:pos="426"/>
          <w:tab w:val="left" w:pos="1134"/>
        </w:tabs>
        <w:ind w:left="0" w:firstLine="709"/>
        <w:jc w:val="both"/>
        <w:rPr>
          <w:rFonts w:ascii="Times New Roman" w:hAnsi="Times New Roman"/>
          <w:sz w:val="28"/>
          <w:szCs w:val="28"/>
        </w:rPr>
      </w:pPr>
      <w:r w:rsidRPr="00EB7C2C">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EB7C2C">
        <w:rPr>
          <w:rFonts w:ascii="Times New Roman" w:hAnsi="Times New Roman"/>
          <w:sz w:val="28"/>
          <w:szCs w:val="28"/>
        </w:rPr>
        <w:lastRenderedPageBreak/>
        <w:t>осуществляется  в срок, указанный в информационном сообщении и в порядке, определенном регламентом электронной площадки.</w:t>
      </w:r>
    </w:p>
    <w:p w:rsidR="00EB7C2C" w:rsidRPr="00EB7C2C" w:rsidRDefault="00EB7C2C" w:rsidP="00EB7C2C">
      <w:pPr>
        <w:numPr>
          <w:ilvl w:val="2"/>
          <w:numId w:val="6"/>
        </w:numPr>
        <w:tabs>
          <w:tab w:val="num" w:pos="426"/>
          <w:tab w:val="num" w:pos="1134"/>
        </w:tabs>
        <w:ind w:left="0" w:firstLine="709"/>
        <w:jc w:val="both"/>
        <w:rPr>
          <w:rFonts w:ascii="Times New Roman" w:hAnsi="Times New Roman"/>
          <w:sz w:val="28"/>
          <w:szCs w:val="28"/>
        </w:rPr>
      </w:pPr>
      <w:r w:rsidRPr="00EB7C2C">
        <w:rPr>
          <w:rFonts w:ascii="Times New Roman" w:hAnsi="Times New Roman"/>
          <w:sz w:val="28"/>
          <w:szCs w:val="28"/>
        </w:rPr>
        <w:t>Шаг понижения – 40 200 (сорок тысяч двести) рублей 00 копеек.</w:t>
      </w:r>
    </w:p>
    <w:p w:rsidR="00EB7C2C" w:rsidRPr="00EB7C2C" w:rsidRDefault="00EB7C2C" w:rsidP="00EB7C2C">
      <w:pPr>
        <w:numPr>
          <w:ilvl w:val="2"/>
          <w:numId w:val="6"/>
        </w:numPr>
        <w:tabs>
          <w:tab w:val="num" w:pos="709"/>
        </w:tabs>
        <w:ind w:left="0" w:firstLine="709"/>
        <w:jc w:val="both"/>
        <w:rPr>
          <w:rFonts w:ascii="Times New Roman" w:hAnsi="Times New Roman"/>
          <w:spacing w:val="-1"/>
          <w:sz w:val="28"/>
          <w:szCs w:val="28"/>
        </w:rPr>
      </w:pPr>
      <w:r w:rsidRPr="00EB7C2C">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EB7C2C">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EB7C2C">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EB7C2C">
        <w:rPr>
          <w:rFonts w:ascii="Times New Roman" w:hAnsi="Times New Roman"/>
          <w:sz w:val="28"/>
          <w:szCs w:val="28"/>
        </w:rPr>
        <w:t>случае</w:t>
      </w:r>
      <w:proofErr w:type="gramEnd"/>
      <w:r w:rsidRPr="00EB7C2C">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EB7C2C" w:rsidRPr="00EB7C2C" w:rsidRDefault="00EB7C2C" w:rsidP="00EB7C2C">
      <w:pPr>
        <w:numPr>
          <w:ilvl w:val="2"/>
          <w:numId w:val="6"/>
        </w:numPr>
        <w:tabs>
          <w:tab w:val="num" w:pos="709"/>
        </w:tabs>
        <w:ind w:left="0" w:firstLine="568"/>
        <w:jc w:val="both"/>
        <w:rPr>
          <w:rFonts w:ascii="Times New Roman" w:hAnsi="Times New Roman"/>
          <w:spacing w:val="-1"/>
          <w:sz w:val="28"/>
          <w:szCs w:val="28"/>
        </w:rPr>
      </w:pPr>
      <w:r w:rsidRPr="00EB7C2C">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EB7C2C" w:rsidRPr="00EB7C2C" w:rsidRDefault="00EB7C2C" w:rsidP="00EB7C2C">
      <w:pPr>
        <w:numPr>
          <w:ilvl w:val="2"/>
          <w:numId w:val="6"/>
        </w:numPr>
        <w:tabs>
          <w:tab w:val="num" w:pos="1134"/>
        </w:tabs>
        <w:ind w:left="0" w:firstLine="709"/>
        <w:jc w:val="both"/>
        <w:rPr>
          <w:rFonts w:ascii="Times New Roman" w:hAnsi="Times New Roman"/>
          <w:sz w:val="28"/>
          <w:szCs w:val="28"/>
        </w:rPr>
      </w:pPr>
      <w:r w:rsidRPr="00EB7C2C">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EB7C2C">
        <w:rPr>
          <w:rFonts w:ascii="Times New Roman" w:hAnsi="Times New Roman"/>
          <w:sz w:val="28"/>
          <w:szCs w:val="28"/>
        </w:rPr>
        <w:t>с даты проведения</w:t>
      </w:r>
      <w:proofErr w:type="gramEnd"/>
      <w:r w:rsidRPr="00EB7C2C">
        <w:rPr>
          <w:rFonts w:ascii="Times New Roman" w:hAnsi="Times New Roman"/>
          <w:sz w:val="28"/>
          <w:szCs w:val="28"/>
        </w:rPr>
        <w:t xml:space="preserve"> продажи</w:t>
      </w:r>
    </w:p>
    <w:p w:rsidR="00EB7C2C" w:rsidRPr="00EB7C2C" w:rsidRDefault="00EB7C2C" w:rsidP="00EB7C2C">
      <w:pPr>
        <w:numPr>
          <w:ilvl w:val="1"/>
          <w:numId w:val="6"/>
        </w:numPr>
        <w:tabs>
          <w:tab w:val="clear" w:pos="900"/>
          <w:tab w:val="num" w:pos="993"/>
        </w:tabs>
        <w:ind w:left="0" w:firstLine="709"/>
        <w:jc w:val="both"/>
        <w:rPr>
          <w:rFonts w:ascii="Times New Roman" w:hAnsi="Times New Roman"/>
          <w:sz w:val="28"/>
          <w:szCs w:val="28"/>
        </w:rPr>
      </w:pPr>
      <w:r w:rsidRPr="00EB7C2C">
        <w:rPr>
          <w:rFonts w:ascii="Times New Roman" w:hAnsi="Times New Roman"/>
          <w:sz w:val="28"/>
          <w:szCs w:val="28"/>
        </w:rPr>
        <w:t>Порядок оплаты.</w:t>
      </w:r>
    </w:p>
    <w:p w:rsidR="00EB7C2C" w:rsidRPr="00EB7C2C" w:rsidRDefault="00EB7C2C" w:rsidP="00EB7C2C">
      <w:pPr>
        <w:numPr>
          <w:ilvl w:val="2"/>
          <w:numId w:val="6"/>
        </w:numPr>
        <w:tabs>
          <w:tab w:val="num" w:pos="426"/>
          <w:tab w:val="left" w:pos="993"/>
        </w:tabs>
        <w:ind w:left="0" w:firstLine="709"/>
        <w:jc w:val="both"/>
        <w:rPr>
          <w:rFonts w:ascii="Times New Roman" w:hAnsi="Times New Roman"/>
          <w:sz w:val="28"/>
          <w:szCs w:val="28"/>
        </w:rPr>
      </w:pPr>
      <w:r w:rsidRPr="00EB7C2C">
        <w:rPr>
          <w:rFonts w:ascii="Times New Roman" w:hAnsi="Times New Roman"/>
          <w:sz w:val="28"/>
          <w:szCs w:val="28"/>
        </w:rPr>
        <w:t>Перечисление денежных сре</w:t>
      </w:r>
      <w:proofErr w:type="gramStart"/>
      <w:r w:rsidRPr="00EB7C2C">
        <w:rPr>
          <w:rFonts w:ascii="Times New Roman" w:hAnsi="Times New Roman"/>
          <w:sz w:val="28"/>
          <w:szCs w:val="28"/>
        </w:rPr>
        <w:t>дств в сч</w:t>
      </w:r>
      <w:proofErr w:type="gramEnd"/>
      <w:r w:rsidRPr="00EB7C2C">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EB7C2C" w:rsidRPr="00EB7C2C" w:rsidRDefault="00EB7C2C" w:rsidP="00EB7C2C">
      <w:pPr>
        <w:numPr>
          <w:ilvl w:val="2"/>
          <w:numId w:val="6"/>
        </w:numPr>
        <w:tabs>
          <w:tab w:val="num" w:pos="993"/>
        </w:tabs>
        <w:ind w:left="0" w:firstLine="568"/>
        <w:jc w:val="both"/>
        <w:rPr>
          <w:rFonts w:ascii="Times New Roman" w:hAnsi="Times New Roman"/>
          <w:sz w:val="28"/>
          <w:szCs w:val="28"/>
        </w:rPr>
      </w:pPr>
      <w:r w:rsidRPr="00EB7C2C">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EB7C2C" w:rsidRPr="00EB7C2C" w:rsidRDefault="00EB7C2C" w:rsidP="00EB7C2C">
      <w:pPr>
        <w:numPr>
          <w:ilvl w:val="1"/>
          <w:numId w:val="6"/>
        </w:numPr>
        <w:tabs>
          <w:tab w:val="clear" w:pos="900"/>
          <w:tab w:val="num" w:pos="993"/>
        </w:tabs>
        <w:ind w:left="0" w:firstLine="709"/>
        <w:jc w:val="both"/>
        <w:rPr>
          <w:rFonts w:ascii="Times New Roman" w:hAnsi="Times New Roman"/>
          <w:sz w:val="28"/>
          <w:szCs w:val="28"/>
        </w:rPr>
      </w:pPr>
      <w:r w:rsidRPr="00EB7C2C">
        <w:rPr>
          <w:rFonts w:ascii="Times New Roman" w:hAnsi="Times New Roman"/>
          <w:sz w:val="28"/>
          <w:szCs w:val="28"/>
        </w:rPr>
        <w:t>Передача имущества победителю продажи и оформление прав собственности.</w:t>
      </w:r>
    </w:p>
    <w:p w:rsidR="00EB7C2C" w:rsidRPr="00EB7C2C" w:rsidRDefault="00EB7C2C" w:rsidP="00EB7C2C">
      <w:pPr>
        <w:numPr>
          <w:ilvl w:val="2"/>
          <w:numId w:val="6"/>
        </w:numPr>
        <w:tabs>
          <w:tab w:val="num" w:pos="426"/>
          <w:tab w:val="num" w:pos="993"/>
        </w:tabs>
        <w:ind w:left="0" w:firstLine="709"/>
        <w:jc w:val="both"/>
        <w:rPr>
          <w:rFonts w:ascii="Times New Roman" w:hAnsi="Times New Roman"/>
          <w:sz w:val="28"/>
          <w:szCs w:val="28"/>
        </w:rPr>
      </w:pPr>
      <w:r w:rsidRPr="00EB7C2C">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EB7C2C" w:rsidRPr="00EB7C2C" w:rsidRDefault="00EB7C2C" w:rsidP="00EB7C2C">
      <w:pPr>
        <w:numPr>
          <w:ilvl w:val="2"/>
          <w:numId w:val="6"/>
        </w:numPr>
        <w:tabs>
          <w:tab w:val="num" w:pos="426"/>
          <w:tab w:val="num" w:pos="993"/>
        </w:tabs>
        <w:ind w:left="0" w:firstLine="709"/>
        <w:jc w:val="both"/>
        <w:rPr>
          <w:rFonts w:ascii="Times New Roman" w:hAnsi="Times New Roman"/>
          <w:sz w:val="28"/>
          <w:szCs w:val="28"/>
        </w:rPr>
      </w:pPr>
      <w:r w:rsidRPr="00EB7C2C">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EB7C2C" w:rsidRPr="00EB7C2C" w:rsidRDefault="00EB7C2C" w:rsidP="00EB7C2C">
      <w:pPr>
        <w:numPr>
          <w:ilvl w:val="2"/>
          <w:numId w:val="6"/>
        </w:numPr>
        <w:tabs>
          <w:tab w:val="num" w:pos="426"/>
          <w:tab w:val="num" w:pos="993"/>
        </w:tabs>
        <w:ind w:left="0" w:firstLine="709"/>
        <w:jc w:val="both"/>
        <w:rPr>
          <w:rFonts w:ascii="Times New Roman" w:hAnsi="Times New Roman"/>
          <w:sz w:val="28"/>
          <w:szCs w:val="28"/>
        </w:rPr>
      </w:pPr>
      <w:r w:rsidRPr="00EB7C2C">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EB7C2C" w:rsidRPr="00EB7C2C" w:rsidRDefault="00EB7C2C" w:rsidP="00EB7C2C">
      <w:pPr>
        <w:jc w:val="both"/>
        <w:rPr>
          <w:rFonts w:ascii="Times New Roman" w:hAnsi="Times New Roman"/>
          <w:sz w:val="28"/>
          <w:szCs w:val="28"/>
        </w:rPr>
      </w:pPr>
    </w:p>
    <w:p w:rsidR="00EB7C2C" w:rsidRPr="00EB7C2C" w:rsidRDefault="00EB7C2C" w:rsidP="00EB7C2C">
      <w:pPr>
        <w:jc w:val="both"/>
        <w:rPr>
          <w:rFonts w:ascii="Times New Roman" w:hAnsi="Times New Roman"/>
          <w:sz w:val="28"/>
          <w:szCs w:val="28"/>
        </w:rPr>
      </w:pPr>
      <w:r w:rsidRPr="00EB7C2C">
        <w:rPr>
          <w:rFonts w:ascii="Times New Roman" w:hAnsi="Times New Roman"/>
          <w:sz w:val="28"/>
          <w:szCs w:val="28"/>
        </w:rPr>
        <w:lastRenderedPageBreak/>
        <w:t>Приложение: акт оценки – 1л.</w:t>
      </w:r>
    </w:p>
    <w:p w:rsidR="00EB7C2C" w:rsidRPr="00EB7C2C" w:rsidRDefault="00EB7C2C" w:rsidP="00EB7C2C">
      <w:pPr>
        <w:jc w:val="both"/>
        <w:rPr>
          <w:rFonts w:ascii="Times New Roman" w:hAnsi="Times New Roman"/>
          <w:sz w:val="28"/>
          <w:szCs w:val="28"/>
        </w:rPr>
      </w:pPr>
    </w:p>
    <w:p w:rsidR="00EB7C2C" w:rsidRPr="00EB7C2C" w:rsidRDefault="00EB7C2C" w:rsidP="00EB7C2C">
      <w:pPr>
        <w:jc w:val="both"/>
        <w:rPr>
          <w:rFonts w:ascii="Times New Roman" w:hAnsi="Times New Roman"/>
          <w:sz w:val="28"/>
          <w:szCs w:val="28"/>
        </w:rPr>
      </w:pPr>
    </w:p>
    <w:p w:rsidR="00EB7C2C" w:rsidRPr="00EB7C2C" w:rsidRDefault="00EB7C2C" w:rsidP="00EB7C2C">
      <w:pPr>
        <w:jc w:val="both"/>
        <w:rPr>
          <w:rFonts w:ascii="Times New Roman" w:hAnsi="Times New Roman"/>
          <w:sz w:val="28"/>
          <w:szCs w:val="28"/>
        </w:rPr>
      </w:pPr>
      <w:r w:rsidRPr="00EB7C2C">
        <w:rPr>
          <w:rFonts w:ascii="Times New Roman" w:hAnsi="Times New Roman"/>
          <w:sz w:val="28"/>
          <w:szCs w:val="28"/>
        </w:rPr>
        <w:t>Дата рассмотрения комиссией</w:t>
      </w:r>
    </w:p>
    <w:p w:rsidR="00EB7C2C" w:rsidRPr="00EB7C2C" w:rsidRDefault="00EB7C2C" w:rsidP="00EB7C2C">
      <w:pPr>
        <w:jc w:val="both"/>
        <w:rPr>
          <w:rFonts w:ascii="Times New Roman" w:hAnsi="Times New Roman"/>
          <w:sz w:val="28"/>
          <w:szCs w:val="28"/>
        </w:rPr>
      </w:pPr>
      <w:r w:rsidRPr="00EB7C2C">
        <w:rPr>
          <w:rFonts w:ascii="Times New Roman" w:hAnsi="Times New Roman"/>
          <w:sz w:val="28"/>
          <w:szCs w:val="28"/>
        </w:rPr>
        <w:t>«</w:t>
      </w:r>
      <w:r>
        <w:rPr>
          <w:rFonts w:ascii="Times New Roman" w:hAnsi="Times New Roman"/>
          <w:sz w:val="28"/>
          <w:szCs w:val="28"/>
        </w:rPr>
        <w:t>11</w:t>
      </w:r>
      <w:r w:rsidRPr="00EB7C2C">
        <w:rPr>
          <w:rFonts w:ascii="Times New Roman" w:hAnsi="Times New Roman"/>
          <w:sz w:val="28"/>
          <w:szCs w:val="28"/>
        </w:rPr>
        <w:t xml:space="preserve">» </w:t>
      </w:r>
      <w:r>
        <w:rPr>
          <w:rFonts w:ascii="Times New Roman" w:hAnsi="Times New Roman"/>
          <w:sz w:val="28"/>
          <w:szCs w:val="28"/>
        </w:rPr>
        <w:t>августа</w:t>
      </w:r>
      <w:r w:rsidRPr="00EB7C2C">
        <w:rPr>
          <w:rFonts w:ascii="Times New Roman" w:hAnsi="Times New Roman"/>
          <w:sz w:val="28"/>
          <w:szCs w:val="28"/>
        </w:rPr>
        <w:t xml:space="preserve"> 2021 г.</w:t>
      </w:r>
    </w:p>
    <w:p w:rsidR="00EB7C2C" w:rsidRPr="00EB7C2C" w:rsidRDefault="00EB7C2C" w:rsidP="00EB7C2C">
      <w:pPr>
        <w:jc w:val="both"/>
        <w:rPr>
          <w:rFonts w:ascii="Times New Roman" w:hAnsi="Times New Roman"/>
          <w:sz w:val="28"/>
          <w:szCs w:val="28"/>
        </w:rPr>
      </w:pPr>
    </w:p>
    <w:p w:rsidR="00EB7C2C" w:rsidRPr="00EB7C2C" w:rsidRDefault="00EB7C2C" w:rsidP="00EB7C2C">
      <w:pPr>
        <w:jc w:val="both"/>
        <w:rPr>
          <w:rFonts w:ascii="Times New Roman" w:hAnsi="Times New Roman"/>
          <w:sz w:val="28"/>
          <w:szCs w:val="28"/>
        </w:rPr>
      </w:pPr>
      <w:r w:rsidRPr="00EB7C2C">
        <w:rPr>
          <w:rFonts w:ascii="Times New Roman" w:hAnsi="Times New Roman"/>
          <w:sz w:val="28"/>
          <w:szCs w:val="28"/>
        </w:rPr>
        <w:t xml:space="preserve">  </w:t>
      </w:r>
    </w:p>
    <w:p w:rsidR="00EB7C2C" w:rsidRPr="00EB7C2C" w:rsidRDefault="00EB7C2C" w:rsidP="00EB7C2C">
      <w:pPr>
        <w:jc w:val="both"/>
        <w:rPr>
          <w:rFonts w:ascii="Times New Roman" w:hAnsi="Times New Roman"/>
          <w:sz w:val="28"/>
          <w:szCs w:val="28"/>
        </w:rPr>
      </w:pPr>
    </w:p>
    <w:tbl>
      <w:tblPr>
        <w:tblW w:w="10315" w:type="dxa"/>
        <w:tblLook w:val="01E0"/>
      </w:tblPr>
      <w:tblGrid>
        <w:gridCol w:w="4928"/>
        <w:gridCol w:w="1701"/>
        <w:gridCol w:w="3686"/>
      </w:tblGrid>
      <w:tr w:rsidR="00EB7C2C" w:rsidRPr="00EB7C2C" w:rsidTr="00D07EA4">
        <w:trPr>
          <w:trHeight w:val="567"/>
        </w:trPr>
        <w:tc>
          <w:tcPr>
            <w:tcW w:w="4928" w:type="dxa"/>
          </w:tcPr>
          <w:p w:rsidR="00EB7C2C" w:rsidRPr="00EB7C2C" w:rsidRDefault="00EB7C2C" w:rsidP="00D07EA4">
            <w:pPr>
              <w:ind w:right="-182" w:hanging="74"/>
              <w:rPr>
                <w:rFonts w:ascii="Times New Roman" w:hAnsi="Times New Roman"/>
                <w:sz w:val="28"/>
                <w:szCs w:val="28"/>
              </w:rPr>
            </w:pPr>
            <w:r w:rsidRPr="00EB7C2C">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rPr>
                <w:rFonts w:ascii="Times New Roman" w:hAnsi="Times New Roman"/>
                <w:sz w:val="28"/>
                <w:szCs w:val="28"/>
              </w:rPr>
            </w:pPr>
            <w:r w:rsidRPr="00EB7C2C">
              <w:rPr>
                <w:rFonts w:ascii="Times New Roman" w:hAnsi="Times New Roman"/>
                <w:sz w:val="28"/>
                <w:szCs w:val="28"/>
              </w:rPr>
              <w:t xml:space="preserve">          </w:t>
            </w:r>
            <w:proofErr w:type="spellStart"/>
            <w:r w:rsidRPr="00EB7C2C">
              <w:rPr>
                <w:rFonts w:ascii="Times New Roman" w:hAnsi="Times New Roman"/>
                <w:sz w:val="28"/>
                <w:szCs w:val="28"/>
              </w:rPr>
              <w:t>Сергейкин</w:t>
            </w:r>
            <w:proofErr w:type="spellEnd"/>
            <w:r w:rsidRPr="00EB7C2C">
              <w:rPr>
                <w:rFonts w:ascii="Times New Roman" w:hAnsi="Times New Roman"/>
                <w:sz w:val="28"/>
                <w:szCs w:val="28"/>
              </w:rPr>
              <w:t xml:space="preserve"> А.А.</w:t>
            </w:r>
          </w:p>
        </w:tc>
      </w:tr>
      <w:tr w:rsidR="00EB7C2C" w:rsidRPr="00EB7C2C" w:rsidTr="00D07EA4">
        <w:trPr>
          <w:trHeight w:val="567"/>
        </w:trPr>
        <w:tc>
          <w:tcPr>
            <w:tcW w:w="4928" w:type="dxa"/>
          </w:tcPr>
          <w:p w:rsidR="00EB7C2C" w:rsidRPr="00EB7C2C" w:rsidRDefault="00EB7C2C" w:rsidP="00D07EA4">
            <w:pPr>
              <w:rPr>
                <w:rFonts w:ascii="Times New Roman" w:hAnsi="Times New Roman"/>
                <w:sz w:val="28"/>
                <w:szCs w:val="28"/>
              </w:rPr>
            </w:pPr>
            <w:r w:rsidRPr="00EB7C2C">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r w:rsidRPr="00EB7C2C">
              <w:rPr>
                <w:rFonts w:ascii="Times New Roman" w:hAnsi="Times New Roman"/>
                <w:sz w:val="28"/>
                <w:szCs w:val="28"/>
              </w:rPr>
              <w:t>Белоусова Ю.А.</w:t>
            </w:r>
          </w:p>
        </w:tc>
      </w:tr>
      <w:tr w:rsidR="00EB7C2C" w:rsidRPr="00EB7C2C" w:rsidTr="00D07EA4">
        <w:trPr>
          <w:trHeight w:val="567"/>
        </w:trPr>
        <w:tc>
          <w:tcPr>
            <w:tcW w:w="4928" w:type="dxa"/>
          </w:tcPr>
          <w:p w:rsidR="00EB7C2C" w:rsidRPr="00EB7C2C" w:rsidRDefault="00EB7C2C" w:rsidP="00D07EA4">
            <w:pPr>
              <w:rPr>
                <w:rFonts w:ascii="Times New Roman" w:hAnsi="Times New Roman"/>
                <w:sz w:val="28"/>
                <w:szCs w:val="28"/>
              </w:rPr>
            </w:pPr>
            <w:r w:rsidRPr="00EB7C2C">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proofErr w:type="spellStart"/>
            <w:r w:rsidRPr="00EB7C2C">
              <w:rPr>
                <w:rFonts w:ascii="Times New Roman" w:hAnsi="Times New Roman"/>
                <w:sz w:val="28"/>
                <w:szCs w:val="28"/>
              </w:rPr>
              <w:t>Беллер</w:t>
            </w:r>
            <w:proofErr w:type="spellEnd"/>
            <w:r w:rsidRPr="00EB7C2C">
              <w:rPr>
                <w:rFonts w:ascii="Times New Roman" w:hAnsi="Times New Roman"/>
                <w:sz w:val="28"/>
                <w:szCs w:val="28"/>
              </w:rPr>
              <w:t xml:space="preserve"> Р.В.</w:t>
            </w:r>
          </w:p>
        </w:tc>
      </w:tr>
      <w:tr w:rsidR="00EB7C2C" w:rsidRPr="00EB7C2C" w:rsidTr="00D07EA4">
        <w:trPr>
          <w:trHeight w:val="567"/>
        </w:trPr>
        <w:tc>
          <w:tcPr>
            <w:tcW w:w="4928" w:type="dxa"/>
          </w:tcPr>
          <w:p w:rsidR="00EB7C2C" w:rsidRPr="00EB7C2C" w:rsidRDefault="00EB7C2C" w:rsidP="00D07EA4">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r w:rsidRPr="00EB7C2C">
              <w:rPr>
                <w:rFonts w:ascii="Times New Roman" w:hAnsi="Times New Roman"/>
                <w:sz w:val="28"/>
                <w:szCs w:val="28"/>
              </w:rPr>
              <w:t>Белошапкина Н.Ф.</w:t>
            </w:r>
          </w:p>
        </w:tc>
      </w:tr>
      <w:tr w:rsidR="00EB7C2C" w:rsidRPr="00EB7C2C" w:rsidTr="00D07EA4">
        <w:trPr>
          <w:trHeight w:val="567"/>
        </w:trPr>
        <w:tc>
          <w:tcPr>
            <w:tcW w:w="4928" w:type="dxa"/>
          </w:tcPr>
          <w:p w:rsidR="00EB7C2C" w:rsidRPr="00EB7C2C" w:rsidRDefault="00EB7C2C" w:rsidP="00D07EA4">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proofErr w:type="spellStart"/>
            <w:r w:rsidRPr="00EB7C2C">
              <w:rPr>
                <w:rFonts w:ascii="Times New Roman" w:hAnsi="Times New Roman"/>
                <w:sz w:val="28"/>
                <w:szCs w:val="28"/>
              </w:rPr>
              <w:t>Двирный</w:t>
            </w:r>
            <w:proofErr w:type="spellEnd"/>
            <w:r w:rsidRPr="00EB7C2C">
              <w:rPr>
                <w:rFonts w:ascii="Times New Roman" w:hAnsi="Times New Roman"/>
                <w:sz w:val="28"/>
                <w:szCs w:val="28"/>
              </w:rPr>
              <w:t xml:space="preserve"> Г.В.</w:t>
            </w:r>
          </w:p>
        </w:tc>
      </w:tr>
      <w:tr w:rsidR="00EB7C2C" w:rsidRPr="00EB7C2C" w:rsidTr="00D07EA4">
        <w:trPr>
          <w:trHeight w:val="567"/>
        </w:trPr>
        <w:tc>
          <w:tcPr>
            <w:tcW w:w="4928" w:type="dxa"/>
          </w:tcPr>
          <w:p w:rsidR="00EB7C2C" w:rsidRPr="00EB7C2C" w:rsidRDefault="00EB7C2C" w:rsidP="00D07EA4">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r w:rsidRPr="00EB7C2C">
              <w:rPr>
                <w:rFonts w:ascii="Times New Roman" w:hAnsi="Times New Roman"/>
                <w:sz w:val="28"/>
                <w:szCs w:val="28"/>
              </w:rPr>
              <w:t>Дунина Т.М.</w:t>
            </w:r>
          </w:p>
        </w:tc>
      </w:tr>
      <w:tr w:rsidR="00EB7C2C" w:rsidRPr="00EB7C2C" w:rsidTr="00D07EA4">
        <w:trPr>
          <w:trHeight w:val="567"/>
        </w:trPr>
        <w:tc>
          <w:tcPr>
            <w:tcW w:w="4928" w:type="dxa"/>
          </w:tcPr>
          <w:p w:rsidR="00EB7C2C" w:rsidRPr="00EB7C2C" w:rsidRDefault="00EB7C2C" w:rsidP="00D07EA4">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r w:rsidRPr="00EB7C2C">
              <w:rPr>
                <w:rFonts w:ascii="Times New Roman" w:hAnsi="Times New Roman"/>
                <w:sz w:val="28"/>
                <w:szCs w:val="28"/>
              </w:rPr>
              <w:t>Захарова О.В.</w:t>
            </w:r>
          </w:p>
        </w:tc>
      </w:tr>
      <w:tr w:rsidR="00EB7C2C" w:rsidRPr="00EB7C2C" w:rsidTr="00D07EA4">
        <w:trPr>
          <w:trHeight w:val="567"/>
        </w:trPr>
        <w:tc>
          <w:tcPr>
            <w:tcW w:w="4928" w:type="dxa"/>
          </w:tcPr>
          <w:p w:rsidR="00EB7C2C" w:rsidRPr="00EB7C2C" w:rsidRDefault="00EB7C2C" w:rsidP="00D07EA4">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r w:rsidRPr="00EB7C2C">
              <w:rPr>
                <w:rFonts w:ascii="Times New Roman" w:hAnsi="Times New Roman"/>
                <w:sz w:val="28"/>
                <w:szCs w:val="28"/>
              </w:rPr>
              <w:t>Кочергина С.М.</w:t>
            </w:r>
          </w:p>
        </w:tc>
      </w:tr>
    </w:tbl>
    <w:p w:rsidR="00EB7C2C" w:rsidRPr="00EB7C2C" w:rsidRDefault="00EB7C2C" w:rsidP="00EB7C2C">
      <w:pPr>
        <w:jc w:val="both"/>
        <w:rPr>
          <w:rFonts w:ascii="Times New Roman" w:hAnsi="Times New Roman"/>
          <w:sz w:val="28"/>
          <w:szCs w:val="28"/>
        </w:rPr>
      </w:pPr>
    </w:p>
    <w:p w:rsidR="00EB7C2C" w:rsidRPr="00EB7C2C" w:rsidRDefault="00EB7C2C" w:rsidP="00EB7C2C">
      <w:pPr>
        <w:rPr>
          <w:rFonts w:ascii="Times New Roman" w:hAnsi="Times New Roman"/>
          <w:sz w:val="28"/>
          <w:szCs w:val="28"/>
        </w:rPr>
      </w:pPr>
    </w:p>
    <w:p w:rsidR="00EB7C2C" w:rsidRPr="00EB7C2C" w:rsidRDefault="00EB7C2C" w:rsidP="00EB7C2C">
      <w:pPr>
        <w:rPr>
          <w:rFonts w:ascii="Times New Roman" w:hAnsi="Times New Roman"/>
          <w:sz w:val="28"/>
          <w:szCs w:val="28"/>
        </w:rPr>
      </w:pPr>
    </w:p>
    <w:tbl>
      <w:tblPr>
        <w:tblW w:w="10427" w:type="dxa"/>
        <w:tblLook w:val="01E0"/>
      </w:tblPr>
      <w:tblGrid>
        <w:gridCol w:w="5778"/>
        <w:gridCol w:w="1701"/>
        <w:gridCol w:w="2948"/>
      </w:tblGrid>
      <w:tr w:rsidR="00EB7C2C" w:rsidRPr="00EB7C2C" w:rsidTr="00D07EA4">
        <w:trPr>
          <w:trHeight w:val="311"/>
        </w:trPr>
        <w:tc>
          <w:tcPr>
            <w:tcW w:w="5778" w:type="dxa"/>
          </w:tcPr>
          <w:p w:rsidR="00EB7C2C" w:rsidRPr="00EB7C2C" w:rsidRDefault="00EB7C2C" w:rsidP="00D07EA4">
            <w:pPr>
              <w:spacing w:line="360" w:lineRule="auto"/>
              <w:rPr>
                <w:rFonts w:ascii="Times New Roman" w:hAnsi="Times New Roman"/>
                <w:sz w:val="28"/>
                <w:szCs w:val="28"/>
              </w:rPr>
            </w:pPr>
          </w:p>
          <w:p w:rsidR="00EB7C2C" w:rsidRPr="00EB7C2C" w:rsidRDefault="00EB7C2C" w:rsidP="00D07EA4">
            <w:pPr>
              <w:spacing w:line="360" w:lineRule="auto"/>
              <w:rPr>
                <w:rFonts w:ascii="Times New Roman" w:hAnsi="Times New Roman"/>
                <w:sz w:val="28"/>
                <w:szCs w:val="28"/>
              </w:rPr>
            </w:pPr>
            <w:r w:rsidRPr="00EB7C2C">
              <w:rPr>
                <w:rFonts w:ascii="Times New Roman" w:hAnsi="Times New Roman"/>
                <w:sz w:val="28"/>
                <w:szCs w:val="28"/>
              </w:rPr>
              <w:t>СОГЛАСОВАНО</w:t>
            </w:r>
          </w:p>
        </w:tc>
        <w:tc>
          <w:tcPr>
            <w:tcW w:w="1701" w:type="dxa"/>
          </w:tcPr>
          <w:p w:rsidR="00EB7C2C" w:rsidRPr="00EB7C2C" w:rsidRDefault="00EB7C2C" w:rsidP="00D07EA4">
            <w:pPr>
              <w:jc w:val="right"/>
              <w:rPr>
                <w:rFonts w:ascii="Times New Roman" w:hAnsi="Times New Roman"/>
                <w:sz w:val="28"/>
                <w:szCs w:val="28"/>
              </w:rPr>
            </w:pPr>
          </w:p>
        </w:tc>
        <w:tc>
          <w:tcPr>
            <w:tcW w:w="2948" w:type="dxa"/>
            <w:vAlign w:val="center"/>
          </w:tcPr>
          <w:p w:rsidR="00EB7C2C" w:rsidRPr="00EB7C2C" w:rsidRDefault="00EB7C2C" w:rsidP="00D07EA4">
            <w:pPr>
              <w:rPr>
                <w:rFonts w:ascii="Times New Roman" w:hAnsi="Times New Roman"/>
                <w:sz w:val="28"/>
                <w:szCs w:val="28"/>
              </w:rPr>
            </w:pPr>
          </w:p>
        </w:tc>
      </w:tr>
      <w:tr w:rsidR="00EB7C2C" w:rsidRPr="00EB7C2C" w:rsidTr="00D07EA4">
        <w:trPr>
          <w:trHeight w:val="311"/>
        </w:trPr>
        <w:tc>
          <w:tcPr>
            <w:tcW w:w="5778" w:type="dxa"/>
          </w:tcPr>
          <w:p w:rsidR="00EB7C2C" w:rsidRPr="00EB7C2C" w:rsidRDefault="00EB7C2C" w:rsidP="00D07EA4">
            <w:pPr>
              <w:spacing w:line="360" w:lineRule="auto"/>
              <w:rPr>
                <w:rFonts w:ascii="Times New Roman" w:hAnsi="Times New Roman"/>
                <w:sz w:val="28"/>
                <w:szCs w:val="28"/>
              </w:rPr>
            </w:pPr>
            <w:r w:rsidRPr="00EB7C2C">
              <w:rPr>
                <w:rFonts w:ascii="Times New Roman" w:hAnsi="Times New Roman"/>
                <w:sz w:val="28"/>
                <w:szCs w:val="28"/>
              </w:rPr>
              <w:t>решением  Совета депутатов</w:t>
            </w:r>
          </w:p>
        </w:tc>
        <w:tc>
          <w:tcPr>
            <w:tcW w:w="1701" w:type="dxa"/>
          </w:tcPr>
          <w:p w:rsidR="00EB7C2C" w:rsidRPr="00EB7C2C" w:rsidRDefault="00EB7C2C" w:rsidP="00D07EA4">
            <w:pPr>
              <w:jc w:val="right"/>
              <w:rPr>
                <w:rFonts w:ascii="Times New Roman" w:hAnsi="Times New Roman"/>
                <w:sz w:val="28"/>
                <w:szCs w:val="28"/>
              </w:rPr>
            </w:pPr>
          </w:p>
        </w:tc>
        <w:tc>
          <w:tcPr>
            <w:tcW w:w="2948" w:type="dxa"/>
            <w:vAlign w:val="center"/>
          </w:tcPr>
          <w:p w:rsidR="00EB7C2C" w:rsidRPr="00EB7C2C" w:rsidRDefault="00EB7C2C" w:rsidP="00D07EA4">
            <w:pPr>
              <w:rPr>
                <w:rFonts w:ascii="Times New Roman" w:hAnsi="Times New Roman"/>
                <w:sz w:val="28"/>
                <w:szCs w:val="28"/>
              </w:rPr>
            </w:pPr>
          </w:p>
        </w:tc>
      </w:tr>
    </w:tbl>
    <w:p w:rsidR="00EB7C2C" w:rsidRPr="00EB7C2C" w:rsidRDefault="00EB7C2C" w:rsidP="00EB7C2C">
      <w:pPr>
        <w:rPr>
          <w:rFonts w:ascii="Times New Roman" w:hAnsi="Times New Roman"/>
          <w:sz w:val="28"/>
          <w:szCs w:val="28"/>
        </w:rPr>
      </w:pPr>
      <w:r w:rsidRPr="00EB7C2C">
        <w:rPr>
          <w:rFonts w:ascii="Times New Roman" w:hAnsi="Times New Roman"/>
          <w:sz w:val="28"/>
          <w:szCs w:val="28"/>
        </w:rPr>
        <w:t xml:space="preserve">ЗАТО </w:t>
      </w:r>
      <w:proofErr w:type="gramStart"/>
      <w:r w:rsidRPr="00EB7C2C">
        <w:rPr>
          <w:rFonts w:ascii="Times New Roman" w:hAnsi="Times New Roman"/>
          <w:sz w:val="28"/>
          <w:szCs w:val="28"/>
        </w:rPr>
        <w:t>г</w:t>
      </w:r>
      <w:proofErr w:type="gramEnd"/>
      <w:r w:rsidRPr="00EB7C2C">
        <w:rPr>
          <w:rFonts w:ascii="Times New Roman" w:hAnsi="Times New Roman"/>
          <w:sz w:val="28"/>
          <w:szCs w:val="28"/>
        </w:rPr>
        <w:t>. Железногорск</w:t>
      </w:r>
    </w:p>
    <w:p w:rsidR="00EB7C2C" w:rsidRPr="00EB7C2C" w:rsidRDefault="00EB7C2C" w:rsidP="00EB7C2C">
      <w:pPr>
        <w:rPr>
          <w:rFonts w:ascii="Times New Roman" w:hAnsi="Times New Roman"/>
          <w:sz w:val="28"/>
          <w:szCs w:val="28"/>
        </w:rPr>
      </w:pPr>
    </w:p>
    <w:p w:rsidR="00EB7C2C" w:rsidRDefault="00EB7C2C" w:rsidP="00EB7C2C">
      <w:pPr>
        <w:rPr>
          <w:rFonts w:ascii="Times New Roman" w:hAnsi="Times New Roman"/>
          <w:sz w:val="28"/>
          <w:szCs w:val="28"/>
        </w:rPr>
      </w:pPr>
      <w:r w:rsidRPr="00EB7C2C">
        <w:rPr>
          <w:rFonts w:ascii="Times New Roman" w:hAnsi="Times New Roman"/>
          <w:sz w:val="28"/>
          <w:szCs w:val="28"/>
        </w:rPr>
        <w:t>«</w:t>
      </w:r>
      <w:r>
        <w:rPr>
          <w:rFonts w:ascii="Times New Roman" w:hAnsi="Times New Roman"/>
          <w:sz w:val="28"/>
          <w:szCs w:val="28"/>
        </w:rPr>
        <w:t>28</w:t>
      </w:r>
      <w:r w:rsidRPr="00EB7C2C">
        <w:rPr>
          <w:rFonts w:ascii="Times New Roman" w:hAnsi="Times New Roman"/>
          <w:sz w:val="28"/>
          <w:szCs w:val="28"/>
        </w:rPr>
        <w:t>»</w:t>
      </w:r>
      <w:r>
        <w:rPr>
          <w:rFonts w:ascii="Times New Roman" w:hAnsi="Times New Roman"/>
          <w:sz w:val="28"/>
          <w:szCs w:val="28"/>
        </w:rPr>
        <w:t xml:space="preserve"> сентября </w:t>
      </w:r>
      <w:r w:rsidRPr="00EB7C2C">
        <w:rPr>
          <w:rFonts w:ascii="Times New Roman" w:hAnsi="Times New Roman"/>
          <w:sz w:val="28"/>
          <w:szCs w:val="28"/>
        </w:rPr>
        <w:t xml:space="preserve"> 2021 г. № </w:t>
      </w:r>
      <w:r>
        <w:rPr>
          <w:rFonts w:ascii="Times New Roman" w:hAnsi="Times New Roman"/>
          <w:sz w:val="28"/>
          <w:szCs w:val="28"/>
        </w:rPr>
        <w:t>11-</w:t>
      </w:r>
      <w:r w:rsidR="00374FE0">
        <w:rPr>
          <w:rFonts w:ascii="Times New Roman" w:hAnsi="Times New Roman"/>
          <w:sz w:val="28"/>
          <w:szCs w:val="28"/>
        </w:rPr>
        <w:t>106</w:t>
      </w:r>
      <w:r>
        <w:rPr>
          <w:rFonts w:ascii="Times New Roman" w:hAnsi="Times New Roman"/>
          <w:sz w:val="28"/>
          <w:szCs w:val="28"/>
        </w:rPr>
        <w:t>Р</w:t>
      </w:r>
    </w:p>
    <w:p w:rsidR="00EB7C2C" w:rsidRDefault="00EB7C2C">
      <w:pPr>
        <w:rPr>
          <w:rFonts w:ascii="Times New Roman" w:hAnsi="Times New Roman"/>
          <w:sz w:val="28"/>
          <w:szCs w:val="28"/>
        </w:rPr>
      </w:pPr>
      <w:r>
        <w:rPr>
          <w:rFonts w:ascii="Times New Roman" w:hAnsi="Times New Roman"/>
          <w:sz w:val="28"/>
          <w:szCs w:val="28"/>
        </w:rPr>
        <w:br w:type="page"/>
      </w:r>
    </w:p>
    <w:tbl>
      <w:tblPr>
        <w:tblW w:w="0" w:type="auto"/>
        <w:tblLook w:val="01E0"/>
      </w:tblPr>
      <w:tblGrid>
        <w:gridCol w:w="3443"/>
        <w:gridCol w:w="2977"/>
        <w:gridCol w:w="3577"/>
      </w:tblGrid>
      <w:tr w:rsidR="00EB7C2C" w:rsidTr="00D07EA4">
        <w:tc>
          <w:tcPr>
            <w:tcW w:w="3632" w:type="dxa"/>
          </w:tcPr>
          <w:p w:rsidR="00EB7C2C" w:rsidRDefault="00EB7C2C" w:rsidP="00D07EA4">
            <w:pPr>
              <w:pStyle w:val="3"/>
            </w:pPr>
          </w:p>
        </w:tc>
        <w:tc>
          <w:tcPr>
            <w:tcW w:w="3139" w:type="dxa"/>
          </w:tcPr>
          <w:p w:rsidR="00EB7C2C" w:rsidRDefault="00EB7C2C" w:rsidP="00D07EA4">
            <w:pPr>
              <w:pStyle w:val="3"/>
            </w:pPr>
          </w:p>
        </w:tc>
        <w:tc>
          <w:tcPr>
            <w:tcW w:w="3686" w:type="dxa"/>
          </w:tcPr>
          <w:p w:rsidR="00EB7C2C" w:rsidRPr="008A08D2" w:rsidRDefault="00EB7C2C" w:rsidP="00D07EA4">
            <w:pPr>
              <w:pStyle w:val="3"/>
              <w:jc w:val="left"/>
              <w:rPr>
                <w:sz w:val="21"/>
                <w:szCs w:val="21"/>
              </w:rPr>
            </w:pPr>
            <w:r w:rsidRPr="008A08D2">
              <w:rPr>
                <w:sz w:val="21"/>
                <w:szCs w:val="21"/>
              </w:rPr>
              <w:t xml:space="preserve">Приложение </w:t>
            </w:r>
          </w:p>
          <w:p w:rsidR="00EB7C2C" w:rsidRPr="008A08D2" w:rsidRDefault="00EB7C2C" w:rsidP="00D07EA4">
            <w:pPr>
              <w:pStyle w:val="3"/>
              <w:jc w:val="left"/>
              <w:rPr>
                <w:sz w:val="21"/>
                <w:szCs w:val="21"/>
              </w:rPr>
            </w:pPr>
            <w:r w:rsidRPr="008A08D2">
              <w:rPr>
                <w:sz w:val="21"/>
                <w:szCs w:val="21"/>
              </w:rPr>
              <w:t>к плану приватизации</w:t>
            </w:r>
          </w:p>
          <w:p w:rsidR="00EB7C2C" w:rsidRPr="008A08D2" w:rsidRDefault="00EB7C2C" w:rsidP="00D07EA4">
            <w:pPr>
              <w:pStyle w:val="3"/>
              <w:jc w:val="left"/>
              <w:rPr>
                <w:sz w:val="21"/>
                <w:szCs w:val="21"/>
              </w:rPr>
            </w:pPr>
            <w:r w:rsidRPr="008A08D2">
              <w:rPr>
                <w:sz w:val="21"/>
                <w:szCs w:val="21"/>
              </w:rPr>
              <w:t xml:space="preserve">муниципального имущества – </w:t>
            </w:r>
          </w:p>
          <w:p w:rsidR="00EB7C2C" w:rsidRDefault="00EB7C2C" w:rsidP="00D07EA4">
            <w:pPr>
              <w:pStyle w:val="3"/>
              <w:jc w:val="left"/>
            </w:pPr>
            <w:r>
              <w:rPr>
                <w:sz w:val="21"/>
                <w:szCs w:val="21"/>
              </w:rPr>
              <w:t>нежилого помещения</w:t>
            </w:r>
            <w:r w:rsidRPr="008A08D2">
              <w:rPr>
                <w:sz w:val="21"/>
                <w:szCs w:val="21"/>
              </w:rPr>
              <w:t>, расположенно</w:t>
            </w:r>
            <w:r>
              <w:rPr>
                <w:sz w:val="21"/>
                <w:szCs w:val="21"/>
              </w:rPr>
              <w:t xml:space="preserve">го </w:t>
            </w:r>
            <w:r w:rsidRPr="008A08D2">
              <w:rPr>
                <w:sz w:val="21"/>
                <w:szCs w:val="21"/>
              </w:rPr>
              <w:t xml:space="preserve"> по адресу:</w:t>
            </w:r>
            <w:r>
              <w:rPr>
                <w:sz w:val="21"/>
                <w:szCs w:val="21"/>
              </w:rPr>
              <w:t xml:space="preserve"> </w:t>
            </w:r>
            <w:r w:rsidRPr="008A08D2">
              <w:rPr>
                <w:sz w:val="21"/>
                <w:szCs w:val="21"/>
              </w:rPr>
              <w:t>Красноярский край,</w:t>
            </w:r>
            <w:r>
              <w:rPr>
                <w:sz w:val="21"/>
                <w:szCs w:val="21"/>
              </w:rPr>
              <w:t xml:space="preserve"> </w:t>
            </w:r>
            <w:r w:rsidRPr="008A08D2">
              <w:rPr>
                <w:sz w:val="21"/>
                <w:szCs w:val="21"/>
              </w:rPr>
              <w:t>ЗАТО</w:t>
            </w:r>
            <w:r>
              <w:rPr>
                <w:sz w:val="21"/>
                <w:szCs w:val="21"/>
              </w:rPr>
              <w:t xml:space="preserve"> </w:t>
            </w:r>
            <w:r w:rsidRPr="008A08D2">
              <w:rPr>
                <w:sz w:val="21"/>
                <w:szCs w:val="21"/>
              </w:rPr>
              <w:t>Железногорск,</w:t>
            </w:r>
            <w:r>
              <w:rPr>
                <w:sz w:val="21"/>
                <w:szCs w:val="21"/>
              </w:rPr>
              <w:t xml:space="preserve">  </w:t>
            </w:r>
            <w:proofErr w:type="gramStart"/>
            <w:r>
              <w:rPr>
                <w:sz w:val="21"/>
                <w:szCs w:val="21"/>
              </w:rPr>
              <w:t>г</w:t>
            </w:r>
            <w:proofErr w:type="gramEnd"/>
            <w:r>
              <w:rPr>
                <w:sz w:val="21"/>
                <w:szCs w:val="21"/>
              </w:rPr>
              <w:t>. Железногорск,          ул. Советской Армии, д.30, пом.15/8.</w:t>
            </w:r>
            <w:r>
              <w:t xml:space="preserve">   </w:t>
            </w:r>
          </w:p>
        </w:tc>
      </w:tr>
    </w:tbl>
    <w:p w:rsidR="00EB7C2C" w:rsidRPr="00554DA6" w:rsidRDefault="00EB7C2C" w:rsidP="00EB7C2C">
      <w:pPr>
        <w:jc w:val="right"/>
        <w:rPr>
          <w:sz w:val="24"/>
          <w:szCs w:val="24"/>
        </w:rPr>
      </w:pPr>
      <w:r>
        <w:t xml:space="preserve">                                                                                                                                                                   </w:t>
      </w:r>
    </w:p>
    <w:p w:rsidR="00EB7C2C" w:rsidRDefault="00EB7C2C" w:rsidP="00EB7C2C">
      <w:pPr>
        <w:pStyle w:val="3"/>
        <w:ind w:left="7920" w:firstLine="720"/>
        <w:jc w:val="center"/>
      </w:pPr>
      <w:r>
        <w:t xml:space="preserve">                                                                                                                                                   </w:t>
      </w:r>
    </w:p>
    <w:p w:rsidR="00EB7C2C" w:rsidRPr="00EB7C2C" w:rsidRDefault="00EB7C2C" w:rsidP="00EB7C2C">
      <w:pPr>
        <w:pStyle w:val="3"/>
        <w:jc w:val="center"/>
        <w:rPr>
          <w:szCs w:val="28"/>
        </w:rPr>
      </w:pPr>
      <w:r w:rsidRPr="00EB7C2C">
        <w:rPr>
          <w:b/>
          <w:bCs/>
          <w:szCs w:val="28"/>
        </w:rPr>
        <w:t>АКТ ОЦЕНКИ</w:t>
      </w:r>
    </w:p>
    <w:p w:rsidR="00EB7C2C" w:rsidRPr="00EB7C2C" w:rsidRDefault="00EB7C2C" w:rsidP="00EB7C2C">
      <w:pPr>
        <w:pStyle w:val="a9"/>
        <w:jc w:val="center"/>
        <w:rPr>
          <w:b/>
          <w:szCs w:val="28"/>
        </w:rPr>
      </w:pPr>
      <w:r w:rsidRPr="00EB7C2C">
        <w:rPr>
          <w:szCs w:val="28"/>
        </w:rPr>
        <w:t>муниципального имущества – нежилого помещения, расположенного по адресу: Российская Федерация, Красноярский край, ЗАТО  Железногорск,</w:t>
      </w:r>
    </w:p>
    <w:p w:rsidR="00EB7C2C" w:rsidRPr="00EB7C2C" w:rsidRDefault="00EB7C2C" w:rsidP="00EB7C2C">
      <w:pPr>
        <w:pStyle w:val="a9"/>
        <w:jc w:val="center"/>
        <w:rPr>
          <w:sz w:val="24"/>
          <w:szCs w:val="24"/>
        </w:rPr>
      </w:pPr>
      <w:r w:rsidRPr="00EB7C2C">
        <w:rPr>
          <w:szCs w:val="28"/>
        </w:rPr>
        <w:t xml:space="preserve">г. Железногорск, ул. Советской Армии, д. 30, </w:t>
      </w:r>
      <w:proofErr w:type="spellStart"/>
      <w:r w:rsidRPr="00EB7C2C">
        <w:rPr>
          <w:szCs w:val="28"/>
        </w:rPr>
        <w:t>пом</w:t>
      </w:r>
      <w:proofErr w:type="spellEnd"/>
      <w:r w:rsidRPr="00EB7C2C">
        <w:rPr>
          <w:szCs w:val="28"/>
        </w:rPr>
        <w:t>. 15/8.</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417"/>
        <w:gridCol w:w="1276"/>
        <w:gridCol w:w="1417"/>
        <w:gridCol w:w="1985"/>
      </w:tblGrid>
      <w:tr w:rsidR="00EB7C2C" w:rsidRPr="00EB7C2C" w:rsidTr="00EB7C2C">
        <w:trPr>
          <w:trHeight w:val="644"/>
        </w:trPr>
        <w:tc>
          <w:tcPr>
            <w:tcW w:w="4361" w:type="dxa"/>
            <w:vAlign w:val="center"/>
          </w:tcPr>
          <w:p w:rsidR="00EB7C2C" w:rsidRPr="00EB7C2C" w:rsidRDefault="00EB7C2C" w:rsidP="00D07EA4">
            <w:pPr>
              <w:pStyle w:val="2"/>
              <w:ind w:right="-250"/>
              <w:rPr>
                <w:sz w:val="22"/>
                <w:szCs w:val="22"/>
              </w:rPr>
            </w:pPr>
            <w:r w:rsidRPr="00EB7C2C">
              <w:rPr>
                <w:sz w:val="22"/>
                <w:szCs w:val="22"/>
              </w:rPr>
              <w:t>Объект</w:t>
            </w:r>
          </w:p>
        </w:tc>
        <w:tc>
          <w:tcPr>
            <w:tcW w:w="1417" w:type="dxa"/>
            <w:vAlign w:val="center"/>
          </w:tcPr>
          <w:p w:rsidR="00EB7C2C" w:rsidRPr="00EB7C2C" w:rsidRDefault="00EB7C2C" w:rsidP="00D07EA4">
            <w:pPr>
              <w:pStyle w:val="2"/>
              <w:rPr>
                <w:sz w:val="22"/>
                <w:szCs w:val="22"/>
              </w:rPr>
            </w:pPr>
            <w:r w:rsidRPr="00EB7C2C">
              <w:rPr>
                <w:sz w:val="22"/>
                <w:szCs w:val="22"/>
              </w:rPr>
              <w:t>Балансовая стоимость, руб.</w:t>
            </w:r>
          </w:p>
        </w:tc>
        <w:tc>
          <w:tcPr>
            <w:tcW w:w="1276" w:type="dxa"/>
            <w:vAlign w:val="center"/>
          </w:tcPr>
          <w:p w:rsidR="00EB7C2C" w:rsidRPr="00EB7C2C" w:rsidRDefault="00EB7C2C" w:rsidP="00D07EA4">
            <w:pPr>
              <w:pStyle w:val="2"/>
              <w:rPr>
                <w:sz w:val="22"/>
                <w:szCs w:val="22"/>
              </w:rPr>
            </w:pPr>
            <w:r w:rsidRPr="00EB7C2C">
              <w:rPr>
                <w:sz w:val="22"/>
                <w:szCs w:val="22"/>
              </w:rPr>
              <w:t>Износ, руб.</w:t>
            </w:r>
          </w:p>
        </w:tc>
        <w:tc>
          <w:tcPr>
            <w:tcW w:w="1417" w:type="dxa"/>
            <w:vAlign w:val="center"/>
          </w:tcPr>
          <w:p w:rsidR="00EB7C2C" w:rsidRPr="00EB7C2C" w:rsidRDefault="00EB7C2C" w:rsidP="00D07EA4">
            <w:pPr>
              <w:pStyle w:val="2"/>
              <w:rPr>
                <w:sz w:val="22"/>
                <w:szCs w:val="22"/>
              </w:rPr>
            </w:pPr>
            <w:r w:rsidRPr="00EB7C2C">
              <w:rPr>
                <w:sz w:val="22"/>
                <w:szCs w:val="22"/>
              </w:rPr>
              <w:t>Остаточная стоимость, руб.</w:t>
            </w:r>
          </w:p>
        </w:tc>
        <w:tc>
          <w:tcPr>
            <w:tcW w:w="1985" w:type="dxa"/>
          </w:tcPr>
          <w:p w:rsidR="00EB7C2C" w:rsidRPr="00EB7C2C" w:rsidRDefault="00EB7C2C" w:rsidP="00D07EA4">
            <w:pPr>
              <w:pStyle w:val="2"/>
              <w:rPr>
                <w:sz w:val="22"/>
                <w:szCs w:val="22"/>
              </w:rPr>
            </w:pPr>
            <w:r w:rsidRPr="00EB7C2C">
              <w:rPr>
                <w:sz w:val="22"/>
                <w:szCs w:val="22"/>
              </w:rPr>
              <w:t>Рыночная  стоимость, руб. (без учета НДС)</w:t>
            </w:r>
          </w:p>
        </w:tc>
      </w:tr>
      <w:tr w:rsidR="00EB7C2C" w:rsidRPr="00EB7C2C" w:rsidTr="00EB7C2C">
        <w:trPr>
          <w:cantSplit/>
          <w:trHeight w:val="523"/>
        </w:trPr>
        <w:tc>
          <w:tcPr>
            <w:tcW w:w="4361" w:type="dxa"/>
            <w:vAlign w:val="center"/>
          </w:tcPr>
          <w:p w:rsidR="00EB7C2C" w:rsidRPr="00EB7C2C" w:rsidRDefault="00EB7C2C" w:rsidP="00D07EA4">
            <w:pPr>
              <w:rPr>
                <w:rFonts w:ascii="Times New Roman" w:hAnsi="Times New Roman"/>
                <w:sz w:val="22"/>
                <w:szCs w:val="22"/>
              </w:rPr>
            </w:pPr>
            <w:proofErr w:type="gramStart"/>
            <w:r w:rsidRPr="00EB7C2C">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EB7C2C">
              <w:rPr>
                <w:rFonts w:ascii="Times New Roman" w:hAnsi="Times New Roman"/>
                <w:sz w:val="22"/>
                <w:szCs w:val="22"/>
              </w:rPr>
              <w:t>пом</w:t>
            </w:r>
            <w:proofErr w:type="spellEnd"/>
            <w:r w:rsidRPr="00EB7C2C">
              <w:rPr>
                <w:rFonts w:ascii="Times New Roman" w:hAnsi="Times New Roman"/>
                <w:sz w:val="22"/>
                <w:szCs w:val="22"/>
              </w:rPr>
              <w:t>. 15/8  с правом пользования земельным участком</w:t>
            </w:r>
            <w:proofErr w:type="gramEnd"/>
          </w:p>
        </w:tc>
        <w:tc>
          <w:tcPr>
            <w:tcW w:w="1417" w:type="dxa"/>
            <w:vAlign w:val="center"/>
          </w:tcPr>
          <w:p w:rsidR="00EB7C2C" w:rsidRPr="00EB7C2C" w:rsidRDefault="00EB7C2C" w:rsidP="00D07EA4">
            <w:pPr>
              <w:jc w:val="center"/>
              <w:rPr>
                <w:rFonts w:ascii="Times New Roman" w:hAnsi="Times New Roman"/>
                <w:sz w:val="22"/>
                <w:szCs w:val="22"/>
              </w:rPr>
            </w:pPr>
            <w:r w:rsidRPr="00EB7C2C">
              <w:rPr>
                <w:rFonts w:ascii="Times New Roman" w:hAnsi="Times New Roman"/>
                <w:sz w:val="22"/>
                <w:szCs w:val="22"/>
              </w:rPr>
              <w:t>46 765,49</w:t>
            </w:r>
          </w:p>
        </w:tc>
        <w:tc>
          <w:tcPr>
            <w:tcW w:w="1276" w:type="dxa"/>
            <w:vAlign w:val="center"/>
          </w:tcPr>
          <w:p w:rsidR="00EB7C2C" w:rsidRPr="00EB7C2C" w:rsidRDefault="00EB7C2C" w:rsidP="00D07EA4">
            <w:pPr>
              <w:jc w:val="center"/>
              <w:rPr>
                <w:rFonts w:ascii="Times New Roman" w:hAnsi="Times New Roman"/>
                <w:sz w:val="22"/>
                <w:szCs w:val="22"/>
              </w:rPr>
            </w:pPr>
            <w:r w:rsidRPr="00EB7C2C">
              <w:rPr>
                <w:rFonts w:ascii="Times New Roman" w:hAnsi="Times New Roman"/>
                <w:sz w:val="22"/>
                <w:szCs w:val="22"/>
              </w:rPr>
              <w:t>28 205,50</w:t>
            </w:r>
          </w:p>
        </w:tc>
        <w:tc>
          <w:tcPr>
            <w:tcW w:w="1417" w:type="dxa"/>
            <w:vAlign w:val="center"/>
          </w:tcPr>
          <w:p w:rsidR="00EB7C2C" w:rsidRPr="00EB7C2C" w:rsidRDefault="00EB7C2C" w:rsidP="00D07EA4">
            <w:pPr>
              <w:jc w:val="center"/>
              <w:rPr>
                <w:rFonts w:ascii="Times New Roman" w:hAnsi="Times New Roman"/>
                <w:sz w:val="22"/>
                <w:szCs w:val="22"/>
              </w:rPr>
            </w:pPr>
            <w:r w:rsidRPr="00EB7C2C">
              <w:rPr>
                <w:rFonts w:ascii="Times New Roman" w:hAnsi="Times New Roman"/>
                <w:sz w:val="22"/>
                <w:szCs w:val="22"/>
              </w:rPr>
              <w:t>18 559,99</w:t>
            </w:r>
          </w:p>
        </w:tc>
        <w:tc>
          <w:tcPr>
            <w:tcW w:w="1985" w:type="dxa"/>
            <w:vAlign w:val="center"/>
          </w:tcPr>
          <w:p w:rsidR="00EB7C2C" w:rsidRPr="00EB7C2C" w:rsidRDefault="00EB7C2C" w:rsidP="00D07EA4">
            <w:pPr>
              <w:jc w:val="center"/>
              <w:rPr>
                <w:rFonts w:ascii="Times New Roman" w:hAnsi="Times New Roman"/>
                <w:sz w:val="22"/>
                <w:szCs w:val="22"/>
              </w:rPr>
            </w:pPr>
            <w:r w:rsidRPr="00EB7C2C">
              <w:rPr>
                <w:rFonts w:ascii="Times New Roman" w:hAnsi="Times New Roman"/>
                <w:sz w:val="22"/>
                <w:szCs w:val="22"/>
              </w:rPr>
              <w:t>670 000,00</w:t>
            </w:r>
          </w:p>
        </w:tc>
      </w:tr>
    </w:tbl>
    <w:p w:rsidR="00EB7C2C" w:rsidRPr="00EB7C2C" w:rsidRDefault="00EB7C2C" w:rsidP="00EB7C2C">
      <w:pPr>
        <w:tabs>
          <w:tab w:val="left" w:pos="426"/>
        </w:tabs>
        <w:jc w:val="both"/>
        <w:rPr>
          <w:rFonts w:ascii="Times New Roman" w:hAnsi="Times New Roman"/>
          <w:b/>
          <w:sz w:val="28"/>
          <w:szCs w:val="28"/>
        </w:rPr>
      </w:pPr>
      <w:r w:rsidRPr="00EB7C2C">
        <w:rPr>
          <w:rFonts w:ascii="Times New Roman" w:hAnsi="Times New Roman"/>
          <w:b/>
          <w:sz w:val="28"/>
          <w:szCs w:val="28"/>
        </w:rPr>
        <w:t xml:space="preserve">      Цена первоначального предложения  объекта с учетом НДС –  804 000 (восемьсот четыре тысячи)  рублей 00 копеек. </w:t>
      </w:r>
    </w:p>
    <w:p w:rsidR="00EB7C2C" w:rsidRPr="00EB7C2C" w:rsidRDefault="00EB7C2C" w:rsidP="00EB7C2C">
      <w:pPr>
        <w:tabs>
          <w:tab w:val="left" w:pos="426"/>
        </w:tabs>
        <w:jc w:val="both"/>
        <w:rPr>
          <w:rFonts w:ascii="Times New Roman" w:hAnsi="Times New Roman"/>
          <w:b/>
          <w:sz w:val="28"/>
          <w:szCs w:val="28"/>
        </w:rPr>
      </w:pPr>
      <w:r w:rsidRPr="00EB7C2C">
        <w:rPr>
          <w:rFonts w:ascii="Times New Roman" w:hAnsi="Times New Roman"/>
          <w:b/>
          <w:sz w:val="28"/>
          <w:szCs w:val="28"/>
        </w:rPr>
        <w:t xml:space="preserve">      Цена отсечения – 402 000 (четыреста две тысячи) рублей 00 копеек.</w:t>
      </w:r>
    </w:p>
    <w:p w:rsidR="00EB7C2C" w:rsidRPr="00EB7C2C" w:rsidRDefault="00EB7C2C" w:rsidP="00EB7C2C">
      <w:pPr>
        <w:jc w:val="both"/>
        <w:rPr>
          <w:rFonts w:ascii="Times New Roman" w:hAnsi="Times New Roman"/>
          <w:b/>
          <w:sz w:val="28"/>
          <w:szCs w:val="28"/>
        </w:rPr>
      </w:pPr>
    </w:p>
    <w:p w:rsidR="00EB7C2C" w:rsidRPr="00EB7C2C" w:rsidRDefault="00EB7C2C" w:rsidP="00EB7C2C">
      <w:pPr>
        <w:jc w:val="both"/>
        <w:rPr>
          <w:rFonts w:ascii="Times New Roman" w:hAnsi="Times New Roman"/>
          <w:sz w:val="28"/>
          <w:szCs w:val="28"/>
        </w:rPr>
      </w:pPr>
      <w:r w:rsidRPr="00EB7C2C">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EB7C2C" w:rsidRPr="00EB7C2C" w:rsidRDefault="00EB7C2C" w:rsidP="00EB7C2C">
      <w:pPr>
        <w:jc w:val="both"/>
        <w:rPr>
          <w:rFonts w:ascii="Times New Roman" w:hAnsi="Times New Roman"/>
          <w:sz w:val="28"/>
          <w:szCs w:val="28"/>
        </w:rPr>
      </w:pPr>
    </w:p>
    <w:p w:rsidR="00EB7C2C" w:rsidRPr="00EB7C2C" w:rsidRDefault="00EB7C2C" w:rsidP="00EB7C2C">
      <w:pPr>
        <w:jc w:val="both"/>
        <w:rPr>
          <w:rFonts w:ascii="Times New Roman" w:hAnsi="Times New Roman"/>
          <w:sz w:val="28"/>
          <w:szCs w:val="28"/>
        </w:rPr>
      </w:pPr>
      <w:r w:rsidRPr="00EB7C2C">
        <w:rPr>
          <w:rFonts w:ascii="Times New Roman" w:hAnsi="Times New Roman"/>
          <w:sz w:val="28"/>
          <w:szCs w:val="28"/>
        </w:rPr>
        <w:t>Дата рассмотрения комиссией - «</w:t>
      </w:r>
      <w:r>
        <w:rPr>
          <w:rFonts w:ascii="Times New Roman" w:hAnsi="Times New Roman"/>
          <w:sz w:val="28"/>
          <w:szCs w:val="28"/>
        </w:rPr>
        <w:t>11</w:t>
      </w:r>
      <w:r w:rsidRPr="00EB7C2C">
        <w:rPr>
          <w:rFonts w:ascii="Times New Roman" w:hAnsi="Times New Roman"/>
          <w:sz w:val="28"/>
          <w:szCs w:val="28"/>
        </w:rPr>
        <w:t xml:space="preserve">» </w:t>
      </w:r>
      <w:r>
        <w:rPr>
          <w:rFonts w:ascii="Times New Roman" w:hAnsi="Times New Roman"/>
          <w:sz w:val="28"/>
          <w:szCs w:val="28"/>
        </w:rPr>
        <w:t xml:space="preserve"> августа</w:t>
      </w:r>
      <w:r w:rsidRPr="00EB7C2C">
        <w:rPr>
          <w:rFonts w:ascii="Times New Roman" w:hAnsi="Times New Roman"/>
          <w:sz w:val="28"/>
          <w:szCs w:val="28"/>
        </w:rPr>
        <w:t xml:space="preserve"> 2021 г.</w:t>
      </w:r>
      <w:r w:rsidRPr="00EB7C2C">
        <w:rPr>
          <w:rFonts w:ascii="Times New Roman" w:hAnsi="Times New Roman"/>
          <w:sz w:val="28"/>
          <w:szCs w:val="28"/>
        </w:rPr>
        <w:tab/>
      </w:r>
    </w:p>
    <w:p w:rsidR="00EB7C2C" w:rsidRPr="00EB7C2C" w:rsidRDefault="00EB7C2C" w:rsidP="00EB7C2C">
      <w:pPr>
        <w:jc w:val="both"/>
        <w:rPr>
          <w:rFonts w:ascii="Times New Roman" w:hAnsi="Times New Roman"/>
          <w:sz w:val="28"/>
          <w:szCs w:val="28"/>
        </w:rPr>
      </w:pPr>
    </w:p>
    <w:p w:rsidR="00EB7C2C" w:rsidRPr="00EB7C2C" w:rsidRDefault="00EB7C2C" w:rsidP="00EB7C2C">
      <w:pPr>
        <w:jc w:val="both"/>
        <w:rPr>
          <w:rFonts w:ascii="Times New Roman" w:hAnsi="Times New Roman"/>
          <w:sz w:val="28"/>
          <w:szCs w:val="28"/>
        </w:rPr>
      </w:pPr>
      <w:r w:rsidRPr="00EB7C2C">
        <w:rPr>
          <w:rFonts w:ascii="Times New Roman" w:hAnsi="Times New Roman"/>
          <w:sz w:val="28"/>
          <w:szCs w:val="28"/>
        </w:rPr>
        <w:t xml:space="preserve">                      </w:t>
      </w:r>
      <w:r w:rsidRPr="00EB7C2C">
        <w:rPr>
          <w:rFonts w:ascii="Times New Roman" w:hAnsi="Times New Roman"/>
          <w:sz w:val="28"/>
          <w:szCs w:val="28"/>
        </w:rPr>
        <w:tab/>
      </w:r>
      <w:r w:rsidRPr="00EB7C2C">
        <w:rPr>
          <w:rFonts w:ascii="Times New Roman" w:hAnsi="Times New Roman"/>
          <w:sz w:val="28"/>
          <w:szCs w:val="28"/>
        </w:rPr>
        <w:tab/>
      </w:r>
    </w:p>
    <w:tbl>
      <w:tblPr>
        <w:tblW w:w="10457" w:type="dxa"/>
        <w:tblLook w:val="01E0"/>
      </w:tblPr>
      <w:tblGrid>
        <w:gridCol w:w="5070"/>
        <w:gridCol w:w="1701"/>
        <w:gridCol w:w="3686"/>
      </w:tblGrid>
      <w:tr w:rsidR="00EB7C2C" w:rsidRPr="00EB7C2C" w:rsidTr="00D07EA4">
        <w:trPr>
          <w:trHeight w:val="567"/>
        </w:trPr>
        <w:tc>
          <w:tcPr>
            <w:tcW w:w="5070" w:type="dxa"/>
          </w:tcPr>
          <w:p w:rsidR="00EB7C2C" w:rsidRPr="00EB7C2C" w:rsidRDefault="00EB7C2C" w:rsidP="00D07EA4">
            <w:pPr>
              <w:ind w:right="-182" w:hanging="74"/>
              <w:rPr>
                <w:rFonts w:ascii="Times New Roman" w:hAnsi="Times New Roman"/>
                <w:sz w:val="28"/>
                <w:szCs w:val="28"/>
              </w:rPr>
            </w:pPr>
            <w:r w:rsidRPr="00EB7C2C">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rPr>
                <w:rFonts w:ascii="Times New Roman" w:hAnsi="Times New Roman"/>
                <w:sz w:val="28"/>
                <w:szCs w:val="28"/>
              </w:rPr>
            </w:pPr>
            <w:r w:rsidRPr="00EB7C2C">
              <w:rPr>
                <w:rFonts w:ascii="Times New Roman" w:hAnsi="Times New Roman"/>
                <w:sz w:val="28"/>
                <w:szCs w:val="28"/>
              </w:rPr>
              <w:t xml:space="preserve">          </w:t>
            </w:r>
            <w:proofErr w:type="spellStart"/>
            <w:r w:rsidRPr="00EB7C2C">
              <w:rPr>
                <w:rFonts w:ascii="Times New Roman" w:hAnsi="Times New Roman"/>
                <w:sz w:val="28"/>
                <w:szCs w:val="28"/>
              </w:rPr>
              <w:t>Сергейкин</w:t>
            </w:r>
            <w:proofErr w:type="spellEnd"/>
            <w:r w:rsidRPr="00EB7C2C">
              <w:rPr>
                <w:rFonts w:ascii="Times New Roman" w:hAnsi="Times New Roman"/>
                <w:sz w:val="28"/>
                <w:szCs w:val="28"/>
              </w:rPr>
              <w:t xml:space="preserve"> А.А.</w:t>
            </w:r>
          </w:p>
        </w:tc>
      </w:tr>
      <w:tr w:rsidR="00EB7C2C" w:rsidRPr="00EB7C2C" w:rsidTr="00D07EA4">
        <w:trPr>
          <w:trHeight w:val="567"/>
        </w:trPr>
        <w:tc>
          <w:tcPr>
            <w:tcW w:w="5070" w:type="dxa"/>
          </w:tcPr>
          <w:p w:rsidR="00EB7C2C" w:rsidRPr="00EB7C2C" w:rsidRDefault="00EB7C2C" w:rsidP="00D07EA4">
            <w:pPr>
              <w:rPr>
                <w:rFonts w:ascii="Times New Roman" w:hAnsi="Times New Roman"/>
                <w:sz w:val="28"/>
                <w:szCs w:val="28"/>
              </w:rPr>
            </w:pPr>
            <w:r w:rsidRPr="00EB7C2C">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r w:rsidRPr="00EB7C2C">
              <w:rPr>
                <w:rFonts w:ascii="Times New Roman" w:hAnsi="Times New Roman"/>
                <w:sz w:val="28"/>
                <w:szCs w:val="28"/>
              </w:rPr>
              <w:t>Белоусова Ю.А.</w:t>
            </w:r>
          </w:p>
        </w:tc>
      </w:tr>
      <w:tr w:rsidR="00EB7C2C" w:rsidRPr="00EB7C2C" w:rsidTr="00D07EA4">
        <w:trPr>
          <w:trHeight w:val="567"/>
        </w:trPr>
        <w:tc>
          <w:tcPr>
            <w:tcW w:w="5070" w:type="dxa"/>
          </w:tcPr>
          <w:p w:rsidR="00EB7C2C" w:rsidRPr="00EB7C2C" w:rsidRDefault="00EB7C2C" w:rsidP="00D07EA4">
            <w:pPr>
              <w:rPr>
                <w:rFonts w:ascii="Times New Roman" w:hAnsi="Times New Roman"/>
                <w:sz w:val="28"/>
                <w:szCs w:val="28"/>
              </w:rPr>
            </w:pPr>
            <w:r w:rsidRPr="00EB7C2C">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proofErr w:type="spellStart"/>
            <w:r w:rsidRPr="00EB7C2C">
              <w:rPr>
                <w:rFonts w:ascii="Times New Roman" w:hAnsi="Times New Roman"/>
                <w:sz w:val="28"/>
                <w:szCs w:val="28"/>
              </w:rPr>
              <w:t>Беллер</w:t>
            </w:r>
            <w:proofErr w:type="spellEnd"/>
            <w:r w:rsidRPr="00EB7C2C">
              <w:rPr>
                <w:rFonts w:ascii="Times New Roman" w:hAnsi="Times New Roman"/>
                <w:sz w:val="28"/>
                <w:szCs w:val="28"/>
              </w:rPr>
              <w:t xml:space="preserve"> Р.В.</w:t>
            </w:r>
          </w:p>
        </w:tc>
      </w:tr>
      <w:tr w:rsidR="00EB7C2C" w:rsidRPr="00EB7C2C" w:rsidTr="00D07EA4">
        <w:trPr>
          <w:trHeight w:val="567"/>
        </w:trPr>
        <w:tc>
          <w:tcPr>
            <w:tcW w:w="5070" w:type="dxa"/>
          </w:tcPr>
          <w:p w:rsidR="00EB7C2C" w:rsidRPr="00EB7C2C" w:rsidRDefault="00EB7C2C" w:rsidP="00D07EA4">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r w:rsidRPr="00EB7C2C">
              <w:rPr>
                <w:rFonts w:ascii="Times New Roman" w:hAnsi="Times New Roman"/>
                <w:sz w:val="28"/>
                <w:szCs w:val="28"/>
              </w:rPr>
              <w:t>Белошапкина Н.Ф.</w:t>
            </w:r>
          </w:p>
        </w:tc>
      </w:tr>
      <w:tr w:rsidR="00EB7C2C" w:rsidRPr="00EB7C2C" w:rsidTr="00D07EA4">
        <w:trPr>
          <w:trHeight w:val="567"/>
        </w:trPr>
        <w:tc>
          <w:tcPr>
            <w:tcW w:w="5070" w:type="dxa"/>
          </w:tcPr>
          <w:p w:rsidR="00EB7C2C" w:rsidRPr="00EB7C2C" w:rsidRDefault="00EB7C2C" w:rsidP="00D07EA4">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proofErr w:type="spellStart"/>
            <w:r w:rsidRPr="00EB7C2C">
              <w:rPr>
                <w:rFonts w:ascii="Times New Roman" w:hAnsi="Times New Roman"/>
                <w:sz w:val="28"/>
                <w:szCs w:val="28"/>
              </w:rPr>
              <w:t>Двирный</w:t>
            </w:r>
            <w:proofErr w:type="spellEnd"/>
            <w:r w:rsidRPr="00EB7C2C">
              <w:rPr>
                <w:rFonts w:ascii="Times New Roman" w:hAnsi="Times New Roman"/>
                <w:sz w:val="28"/>
                <w:szCs w:val="28"/>
              </w:rPr>
              <w:t xml:space="preserve"> Г.В.</w:t>
            </w:r>
          </w:p>
        </w:tc>
      </w:tr>
      <w:tr w:rsidR="00EB7C2C" w:rsidRPr="00EB7C2C" w:rsidTr="00D07EA4">
        <w:trPr>
          <w:trHeight w:val="567"/>
        </w:trPr>
        <w:tc>
          <w:tcPr>
            <w:tcW w:w="5070" w:type="dxa"/>
          </w:tcPr>
          <w:p w:rsidR="00EB7C2C" w:rsidRPr="00EB7C2C" w:rsidRDefault="00EB7C2C" w:rsidP="00D07EA4">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r w:rsidRPr="00EB7C2C">
              <w:rPr>
                <w:rFonts w:ascii="Times New Roman" w:hAnsi="Times New Roman"/>
                <w:sz w:val="28"/>
                <w:szCs w:val="28"/>
              </w:rPr>
              <w:t>Дунина Т.М.</w:t>
            </w:r>
          </w:p>
        </w:tc>
      </w:tr>
      <w:tr w:rsidR="00EB7C2C" w:rsidRPr="00EB7C2C" w:rsidTr="00D07EA4">
        <w:trPr>
          <w:trHeight w:val="567"/>
        </w:trPr>
        <w:tc>
          <w:tcPr>
            <w:tcW w:w="5070" w:type="dxa"/>
          </w:tcPr>
          <w:p w:rsidR="00EB7C2C" w:rsidRPr="00EB7C2C" w:rsidRDefault="00EB7C2C" w:rsidP="00D07EA4">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r w:rsidRPr="00EB7C2C">
              <w:rPr>
                <w:rFonts w:ascii="Times New Roman" w:hAnsi="Times New Roman"/>
                <w:sz w:val="28"/>
                <w:szCs w:val="28"/>
              </w:rPr>
              <w:t>Захарова О.В.</w:t>
            </w:r>
          </w:p>
        </w:tc>
      </w:tr>
      <w:tr w:rsidR="00EB7C2C" w:rsidRPr="00EB7C2C" w:rsidTr="00D07EA4">
        <w:trPr>
          <w:trHeight w:val="567"/>
        </w:trPr>
        <w:tc>
          <w:tcPr>
            <w:tcW w:w="5070" w:type="dxa"/>
          </w:tcPr>
          <w:p w:rsidR="00EB7C2C" w:rsidRPr="00EB7C2C" w:rsidRDefault="00EB7C2C" w:rsidP="00D07EA4">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EB7C2C" w:rsidRPr="00EB7C2C" w:rsidRDefault="00EB7C2C" w:rsidP="00D07EA4">
            <w:pPr>
              <w:ind w:firstLine="709"/>
              <w:jc w:val="right"/>
              <w:rPr>
                <w:rFonts w:ascii="Times New Roman" w:hAnsi="Times New Roman"/>
                <w:sz w:val="28"/>
                <w:szCs w:val="28"/>
              </w:rPr>
            </w:pPr>
          </w:p>
        </w:tc>
        <w:tc>
          <w:tcPr>
            <w:tcW w:w="3686" w:type="dxa"/>
            <w:vAlign w:val="center"/>
          </w:tcPr>
          <w:p w:rsidR="00EB7C2C" w:rsidRPr="00EB7C2C" w:rsidRDefault="00EB7C2C" w:rsidP="00D07EA4">
            <w:pPr>
              <w:ind w:firstLine="709"/>
              <w:rPr>
                <w:rFonts w:ascii="Times New Roman" w:hAnsi="Times New Roman"/>
                <w:sz w:val="28"/>
                <w:szCs w:val="28"/>
              </w:rPr>
            </w:pPr>
            <w:r w:rsidRPr="00EB7C2C">
              <w:rPr>
                <w:rFonts w:ascii="Times New Roman" w:hAnsi="Times New Roman"/>
                <w:sz w:val="28"/>
                <w:szCs w:val="28"/>
              </w:rPr>
              <w:t>Кочергина С.М.</w:t>
            </w:r>
          </w:p>
        </w:tc>
      </w:tr>
    </w:tbl>
    <w:p w:rsidR="00EB7C2C" w:rsidRPr="00EB7C2C" w:rsidRDefault="00EB7C2C" w:rsidP="00EB7C2C">
      <w:pPr>
        <w:rPr>
          <w:rFonts w:ascii="Times New Roman" w:hAnsi="Times New Roman"/>
          <w:sz w:val="24"/>
        </w:rPr>
      </w:pPr>
    </w:p>
    <w:sectPr w:rsidR="00EB7C2C" w:rsidRPr="00EB7C2C" w:rsidSect="000B7BB1">
      <w:headerReference w:type="even" r:id="rId9"/>
      <w:headerReference w:type="default" r:id="rId10"/>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CB4" w:rsidRDefault="00F06CB4">
      <w:r>
        <w:separator/>
      </w:r>
    </w:p>
  </w:endnote>
  <w:endnote w:type="continuationSeparator" w:id="0">
    <w:p w:rsidR="00F06CB4" w:rsidRDefault="00F06C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CB4" w:rsidRDefault="00F06CB4">
      <w:r>
        <w:separator/>
      </w:r>
    </w:p>
  </w:footnote>
  <w:footnote w:type="continuationSeparator" w:id="0">
    <w:p w:rsidR="00F06CB4" w:rsidRDefault="00F06C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779F0">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3A49"/>
    <w:rsid w:val="000413CB"/>
    <w:rsid w:val="00042F48"/>
    <w:rsid w:val="000902EF"/>
    <w:rsid w:val="00095081"/>
    <w:rsid w:val="000B7BB1"/>
    <w:rsid w:val="000D6E29"/>
    <w:rsid w:val="000D7D3A"/>
    <w:rsid w:val="000F2F49"/>
    <w:rsid w:val="0010190A"/>
    <w:rsid w:val="001148BA"/>
    <w:rsid w:val="0012414B"/>
    <w:rsid w:val="00130F5D"/>
    <w:rsid w:val="001336D6"/>
    <w:rsid w:val="00134625"/>
    <w:rsid w:val="001545CC"/>
    <w:rsid w:val="00165D4D"/>
    <w:rsid w:val="001830CB"/>
    <w:rsid w:val="001859A9"/>
    <w:rsid w:val="0018629F"/>
    <w:rsid w:val="001956B7"/>
    <w:rsid w:val="001A528C"/>
    <w:rsid w:val="001D0824"/>
    <w:rsid w:val="001E1AFB"/>
    <w:rsid w:val="00200D1F"/>
    <w:rsid w:val="0021344E"/>
    <w:rsid w:val="002211C0"/>
    <w:rsid w:val="0022496B"/>
    <w:rsid w:val="00236F27"/>
    <w:rsid w:val="00246459"/>
    <w:rsid w:val="00256024"/>
    <w:rsid w:val="002577D1"/>
    <w:rsid w:val="002606E3"/>
    <w:rsid w:val="00262C50"/>
    <w:rsid w:val="00266F18"/>
    <w:rsid w:val="00285DAF"/>
    <w:rsid w:val="0028640C"/>
    <w:rsid w:val="002A5961"/>
    <w:rsid w:val="002A5F4A"/>
    <w:rsid w:val="002B4FFD"/>
    <w:rsid w:val="002B5093"/>
    <w:rsid w:val="002B535B"/>
    <w:rsid w:val="002B5F6A"/>
    <w:rsid w:val="002C2423"/>
    <w:rsid w:val="002D42D6"/>
    <w:rsid w:val="002E66FF"/>
    <w:rsid w:val="00307257"/>
    <w:rsid w:val="00323380"/>
    <w:rsid w:val="003418AE"/>
    <w:rsid w:val="00374A3C"/>
    <w:rsid w:val="00374FE0"/>
    <w:rsid w:val="00437BDA"/>
    <w:rsid w:val="0047281F"/>
    <w:rsid w:val="00495BF4"/>
    <w:rsid w:val="004B5EAD"/>
    <w:rsid w:val="004D1B6A"/>
    <w:rsid w:val="004F0686"/>
    <w:rsid w:val="004F1672"/>
    <w:rsid w:val="004F2B35"/>
    <w:rsid w:val="004F5676"/>
    <w:rsid w:val="00501275"/>
    <w:rsid w:val="00556034"/>
    <w:rsid w:val="00560F05"/>
    <w:rsid w:val="0056149D"/>
    <w:rsid w:val="00581553"/>
    <w:rsid w:val="005820D2"/>
    <w:rsid w:val="005A0121"/>
    <w:rsid w:val="005B3007"/>
    <w:rsid w:val="005F656C"/>
    <w:rsid w:val="006042FF"/>
    <w:rsid w:val="00646E61"/>
    <w:rsid w:val="00647024"/>
    <w:rsid w:val="00652BD2"/>
    <w:rsid w:val="00653DEF"/>
    <w:rsid w:val="00662DA9"/>
    <w:rsid w:val="00664D24"/>
    <w:rsid w:val="0066513F"/>
    <w:rsid w:val="00674D0C"/>
    <w:rsid w:val="00683E5A"/>
    <w:rsid w:val="0069350D"/>
    <w:rsid w:val="006A0457"/>
    <w:rsid w:val="006A0851"/>
    <w:rsid w:val="006B27C9"/>
    <w:rsid w:val="006C155A"/>
    <w:rsid w:val="006C200F"/>
    <w:rsid w:val="006C5BEC"/>
    <w:rsid w:val="006C5FEF"/>
    <w:rsid w:val="00703F5C"/>
    <w:rsid w:val="00710592"/>
    <w:rsid w:val="0072647B"/>
    <w:rsid w:val="00735C19"/>
    <w:rsid w:val="0076047D"/>
    <w:rsid w:val="00773844"/>
    <w:rsid w:val="00795341"/>
    <w:rsid w:val="007A1A1B"/>
    <w:rsid w:val="007A2814"/>
    <w:rsid w:val="007D70CB"/>
    <w:rsid w:val="007D7661"/>
    <w:rsid w:val="007E498E"/>
    <w:rsid w:val="00840170"/>
    <w:rsid w:val="00875F34"/>
    <w:rsid w:val="00883B9C"/>
    <w:rsid w:val="0088630D"/>
    <w:rsid w:val="008916C9"/>
    <w:rsid w:val="008959C6"/>
    <w:rsid w:val="008A158F"/>
    <w:rsid w:val="008B4AE7"/>
    <w:rsid w:val="008F5410"/>
    <w:rsid w:val="00901F0E"/>
    <w:rsid w:val="00902C83"/>
    <w:rsid w:val="00903CCF"/>
    <w:rsid w:val="00927207"/>
    <w:rsid w:val="009365A0"/>
    <w:rsid w:val="00964847"/>
    <w:rsid w:val="00964B24"/>
    <w:rsid w:val="00970B3D"/>
    <w:rsid w:val="00970E65"/>
    <w:rsid w:val="00975ACD"/>
    <w:rsid w:val="009777F6"/>
    <w:rsid w:val="009825CD"/>
    <w:rsid w:val="00982DE6"/>
    <w:rsid w:val="00993382"/>
    <w:rsid w:val="0099338B"/>
    <w:rsid w:val="00993A86"/>
    <w:rsid w:val="009963F0"/>
    <w:rsid w:val="009B706E"/>
    <w:rsid w:val="00A0330B"/>
    <w:rsid w:val="00A06A5F"/>
    <w:rsid w:val="00A451F8"/>
    <w:rsid w:val="00A53D5F"/>
    <w:rsid w:val="00A54CCC"/>
    <w:rsid w:val="00A55B67"/>
    <w:rsid w:val="00A65C7F"/>
    <w:rsid w:val="00A70826"/>
    <w:rsid w:val="00A71783"/>
    <w:rsid w:val="00A75559"/>
    <w:rsid w:val="00A9716A"/>
    <w:rsid w:val="00AC2816"/>
    <w:rsid w:val="00AD1289"/>
    <w:rsid w:val="00AD4870"/>
    <w:rsid w:val="00AE3827"/>
    <w:rsid w:val="00AF2FC3"/>
    <w:rsid w:val="00B30C1B"/>
    <w:rsid w:val="00B3142A"/>
    <w:rsid w:val="00B34B80"/>
    <w:rsid w:val="00B62CCD"/>
    <w:rsid w:val="00B70363"/>
    <w:rsid w:val="00B80909"/>
    <w:rsid w:val="00BA08C8"/>
    <w:rsid w:val="00BA0C4B"/>
    <w:rsid w:val="00BB1598"/>
    <w:rsid w:val="00BB4090"/>
    <w:rsid w:val="00BC4D29"/>
    <w:rsid w:val="00BC5609"/>
    <w:rsid w:val="00BC7F38"/>
    <w:rsid w:val="00BD4442"/>
    <w:rsid w:val="00BE5B3E"/>
    <w:rsid w:val="00BF5455"/>
    <w:rsid w:val="00BF5EF5"/>
    <w:rsid w:val="00C13622"/>
    <w:rsid w:val="00C42F9B"/>
    <w:rsid w:val="00C4332D"/>
    <w:rsid w:val="00C779F0"/>
    <w:rsid w:val="00CB266F"/>
    <w:rsid w:val="00CC2892"/>
    <w:rsid w:val="00CD6709"/>
    <w:rsid w:val="00CE6CA6"/>
    <w:rsid w:val="00D12991"/>
    <w:rsid w:val="00D13222"/>
    <w:rsid w:val="00D206FB"/>
    <w:rsid w:val="00D24101"/>
    <w:rsid w:val="00D3028A"/>
    <w:rsid w:val="00D32260"/>
    <w:rsid w:val="00D33F84"/>
    <w:rsid w:val="00D378A9"/>
    <w:rsid w:val="00D668C5"/>
    <w:rsid w:val="00DA3C90"/>
    <w:rsid w:val="00DA54D5"/>
    <w:rsid w:val="00DC718D"/>
    <w:rsid w:val="00DC7A59"/>
    <w:rsid w:val="00DE164F"/>
    <w:rsid w:val="00DE4A13"/>
    <w:rsid w:val="00DF0D56"/>
    <w:rsid w:val="00E05ECD"/>
    <w:rsid w:val="00E266D2"/>
    <w:rsid w:val="00E31918"/>
    <w:rsid w:val="00E51F3C"/>
    <w:rsid w:val="00E93649"/>
    <w:rsid w:val="00EA0FE0"/>
    <w:rsid w:val="00EA10D7"/>
    <w:rsid w:val="00EA4A39"/>
    <w:rsid w:val="00EB18C5"/>
    <w:rsid w:val="00EB40BB"/>
    <w:rsid w:val="00EB7C2C"/>
    <w:rsid w:val="00ED7537"/>
    <w:rsid w:val="00F0642C"/>
    <w:rsid w:val="00F06CB4"/>
    <w:rsid w:val="00F73236"/>
    <w:rsid w:val="00F95E39"/>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10AC7-D96B-45C3-B82A-65FFEF19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1706</Words>
  <Characters>9728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5</cp:revision>
  <cp:lastPrinted>2020-11-16T09:13:00Z</cp:lastPrinted>
  <dcterms:created xsi:type="dcterms:W3CDTF">2021-10-01T07:02:00Z</dcterms:created>
  <dcterms:modified xsi:type="dcterms:W3CDTF">2021-10-12T09:01:00Z</dcterms:modified>
</cp:coreProperties>
</file>