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6E3962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-муниципальная преференция), в отношении следующего имущества: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BF74C1" w:rsidRPr="00BE74B4" w:rsidTr="00B6006F">
        <w:tc>
          <w:tcPr>
            <w:tcW w:w="851" w:type="dxa"/>
          </w:tcPr>
          <w:p w:rsidR="00BF74C1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F74C1" w:rsidRDefault="0089798D" w:rsidP="0089798D">
            <w:pPr>
              <w:jc w:val="both"/>
              <w:rPr>
                <w:rFonts w:ascii="Times New Roman" w:hAnsi="Times New Roman"/>
                <w:sz w:val="20"/>
              </w:rPr>
            </w:pPr>
            <w:r w:rsidRPr="0089798D">
              <w:rPr>
                <w:rFonts w:ascii="Times New Roman" w:hAnsi="Times New Roman"/>
                <w:sz w:val="20"/>
              </w:rPr>
              <w:t>комната 15 (согласно  выписке № 04:535/2004</w:t>
            </w:r>
            <w:r>
              <w:rPr>
                <w:rFonts w:ascii="Times New Roman" w:hAnsi="Times New Roman"/>
                <w:sz w:val="20"/>
              </w:rPr>
              <w:t xml:space="preserve">-2605 от 20.12.2004 из ЕГРОГД) </w:t>
            </w:r>
            <w:r w:rsidRPr="0089798D">
              <w:rPr>
                <w:rFonts w:ascii="Times New Roman" w:hAnsi="Times New Roman"/>
                <w:sz w:val="20"/>
              </w:rPr>
              <w:t>нежилого здания с кадастровым номером 24:58:0000000:1486</w:t>
            </w:r>
          </w:p>
        </w:tc>
        <w:tc>
          <w:tcPr>
            <w:tcW w:w="2409" w:type="dxa"/>
          </w:tcPr>
          <w:p w:rsidR="00107B77" w:rsidRPr="00D46E80" w:rsidRDefault="00107B77" w:rsidP="00107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07B77" w:rsidRDefault="00107B77" w:rsidP="00107B77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 w:rsidR="00391EA2">
              <w:rPr>
                <w:rFonts w:ascii="Times New Roman" w:hAnsi="Times New Roman"/>
                <w:sz w:val="20"/>
              </w:rPr>
              <w:t>г.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="0089798D">
              <w:rPr>
                <w:rFonts w:ascii="Times New Roman" w:hAnsi="Times New Roman"/>
                <w:sz w:val="20"/>
              </w:rPr>
              <w:t>Ма</w:t>
            </w:r>
            <w:r w:rsidR="00A31B0E">
              <w:rPr>
                <w:rFonts w:ascii="Times New Roman" w:hAnsi="Times New Roman"/>
                <w:sz w:val="20"/>
              </w:rPr>
              <w:t>тросова</w:t>
            </w:r>
            <w:r w:rsidR="0089798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89798D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89798D">
              <w:rPr>
                <w:rFonts w:ascii="Times New Roman" w:hAnsi="Times New Roman"/>
                <w:sz w:val="20"/>
              </w:rPr>
              <w:t>. 15А</w:t>
            </w:r>
          </w:p>
          <w:p w:rsidR="00BF74C1" w:rsidRPr="00D46E80" w:rsidRDefault="00BF74C1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9798D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F74C1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2375" w:type="dxa"/>
          </w:tcPr>
          <w:p w:rsidR="0089798D" w:rsidRDefault="0089798D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BF74C1" w:rsidRDefault="0089798D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швейное производство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212BB2">
        <w:rPr>
          <w:rFonts w:ascii="Times New Roman" w:hAnsi="Times New Roman"/>
          <w:color w:val="000000"/>
          <w:sz w:val="23"/>
          <w:szCs w:val="23"/>
        </w:rPr>
        <w:t>16</w:t>
      </w:r>
      <w:r w:rsidRPr="006E3962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91EA2">
        <w:rPr>
          <w:rFonts w:ascii="Times New Roman" w:hAnsi="Times New Roman"/>
          <w:color w:val="000000"/>
          <w:sz w:val="23"/>
          <w:szCs w:val="23"/>
        </w:rPr>
        <w:t>апреля</w:t>
      </w:r>
      <w:r w:rsidR="00817342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6E3962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351C53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89798D">
        <w:rPr>
          <w:rFonts w:ascii="Times New Roman" w:hAnsi="Times New Roman"/>
          <w:color w:val="000000"/>
          <w:sz w:val="23"/>
          <w:szCs w:val="23"/>
        </w:rPr>
        <w:t>2</w:t>
      </w:r>
      <w:r w:rsidR="00212BB2">
        <w:rPr>
          <w:rFonts w:ascii="Times New Roman" w:hAnsi="Times New Roman"/>
          <w:color w:val="000000"/>
          <w:sz w:val="23"/>
          <w:szCs w:val="23"/>
        </w:rPr>
        <w:t>9</w:t>
      </w:r>
      <w:r w:rsidR="00351C53" w:rsidRPr="006E3962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391EA2">
        <w:rPr>
          <w:rFonts w:ascii="Times New Roman" w:hAnsi="Times New Roman"/>
          <w:color w:val="000000"/>
          <w:sz w:val="23"/>
          <w:szCs w:val="23"/>
        </w:rPr>
        <w:t>апреля</w:t>
      </w:r>
      <w:r w:rsidR="00354E9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6E3962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Лаурс</w:t>
      </w:r>
      <w:r w:rsidR="009F5034" w:rsidRPr="006E3962">
        <w:rPr>
          <w:rFonts w:ascii="Times New Roman" w:hAnsi="Times New Roman"/>
          <w:sz w:val="23"/>
          <w:szCs w:val="23"/>
        </w:rPr>
        <w:t xml:space="preserve"> Вероника Алекса</w:t>
      </w:r>
      <w:r w:rsidRPr="006E3962">
        <w:rPr>
          <w:rFonts w:ascii="Times New Roman" w:hAnsi="Times New Roman"/>
          <w:sz w:val="23"/>
          <w:szCs w:val="23"/>
        </w:rPr>
        <w:t>ндровна, тел. 8 (3919) 76-56-47;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EA3401" w:rsidRDefault="00EA3401" w:rsidP="009F5034">
      <w:pPr>
        <w:jc w:val="both"/>
        <w:rPr>
          <w:rFonts w:ascii="Times New Roman" w:hAnsi="Times New Roman"/>
          <w:sz w:val="23"/>
          <w:szCs w:val="23"/>
        </w:rPr>
      </w:pPr>
    </w:p>
    <w:p w:rsidR="00391EA2" w:rsidRPr="006E3962" w:rsidRDefault="00391EA2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F4" w:rsidRDefault="002614F4">
      <w:r>
        <w:separator/>
      </w:r>
    </w:p>
  </w:endnote>
  <w:endnote w:type="continuationSeparator" w:id="0">
    <w:p w:rsidR="002614F4" w:rsidRDefault="0026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F4" w:rsidRDefault="002614F4">
      <w:r>
        <w:separator/>
      </w:r>
    </w:p>
  </w:footnote>
  <w:footnote w:type="continuationSeparator" w:id="0">
    <w:p w:rsidR="002614F4" w:rsidRDefault="00261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8128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8128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5D06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1B9F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2431E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1C86-D049-43AC-8C81-55B05B85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2527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14</cp:revision>
  <cp:lastPrinted>2019-03-01T10:08:00Z</cp:lastPrinted>
  <dcterms:created xsi:type="dcterms:W3CDTF">2018-12-20T03:36:00Z</dcterms:created>
  <dcterms:modified xsi:type="dcterms:W3CDTF">2019-04-10T09:31:00Z</dcterms:modified>
</cp:coreProperties>
</file>