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598" w:rsidRDefault="00D060A9" w:rsidP="008916C9">
      <w:pPr>
        <w:pStyle w:val="30"/>
        <w:framePr w:w="9897" w:wrap="around" w:x="1465" w:y="-87"/>
      </w:pPr>
      <w:r>
        <w:rPr>
          <w:noProof/>
        </w:rPr>
        <w:drawing>
          <wp:inline distT="0" distB="0" distL="0" distR="0">
            <wp:extent cx="612775" cy="897255"/>
            <wp:effectExtent l="19050" t="0" r="0" b="0"/>
            <wp:docPr id="1" name="Рисунок 1" descr="gerb_zh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gerb_zhel"/>
                    <pic:cNvPicPr>
                      <a:picLocks noChangeArrowheads="1"/>
                    </pic:cNvPicPr>
                  </pic:nvPicPr>
                  <pic:blipFill>
                    <a:blip r:embed="rId7" cstate="print">
                      <a:grayscl/>
                    </a:blip>
                    <a:srcRect l="14497" r="18364"/>
                    <a:stretch>
                      <a:fillRect/>
                    </a:stretch>
                  </pic:blipFill>
                  <pic:spPr bwMode="auto">
                    <a:xfrm>
                      <a:off x="0" y="0"/>
                      <a:ext cx="612775" cy="897255"/>
                    </a:xfrm>
                    <a:prstGeom prst="rect">
                      <a:avLst/>
                    </a:prstGeom>
                    <a:noFill/>
                    <a:ln w="9525">
                      <a:noFill/>
                      <a:miter lim="800000"/>
                      <a:headEnd/>
                      <a:tailEnd/>
                    </a:ln>
                  </pic:spPr>
                </pic:pic>
              </a:graphicData>
            </a:graphic>
          </wp:inline>
        </w:drawing>
      </w:r>
    </w:p>
    <w:p w:rsidR="00BB1598" w:rsidRDefault="00BB1598" w:rsidP="008916C9">
      <w:pPr>
        <w:pStyle w:val="30"/>
        <w:framePr w:w="9897" w:wrap="around" w:x="1465" w:y="-87"/>
      </w:pPr>
    </w:p>
    <w:p w:rsidR="00BB1598" w:rsidRPr="00C4332D" w:rsidRDefault="00BB1598" w:rsidP="008916C9">
      <w:pPr>
        <w:pStyle w:val="30"/>
        <w:framePr w:w="9897" w:wrap="around" w:x="1465" w:y="-87"/>
        <w:rPr>
          <w:rFonts w:ascii="Arial" w:hAnsi="Arial" w:cs="Arial"/>
          <w:sz w:val="28"/>
          <w:szCs w:val="28"/>
        </w:rPr>
      </w:pPr>
      <w:r w:rsidRPr="00C4332D">
        <w:rPr>
          <w:rFonts w:ascii="Arial" w:hAnsi="Arial" w:cs="Arial"/>
          <w:sz w:val="28"/>
          <w:szCs w:val="28"/>
        </w:rPr>
        <w:t>Муниципальное образование «Закрытое административно – территориальное образование  Железного</w:t>
      </w:r>
      <w:proofErr w:type="gramStart"/>
      <w:r w:rsidRPr="00C4332D">
        <w:rPr>
          <w:rFonts w:ascii="Arial" w:hAnsi="Arial" w:cs="Arial"/>
          <w:sz w:val="28"/>
          <w:szCs w:val="28"/>
        </w:rPr>
        <w:t>рск Кр</w:t>
      </w:r>
      <w:proofErr w:type="gramEnd"/>
      <w:r w:rsidRPr="00C4332D">
        <w:rPr>
          <w:rFonts w:ascii="Arial" w:hAnsi="Arial" w:cs="Arial"/>
          <w:sz w:val="28"/>
          <w:szCs w:val="28"/>
        </w:rPr>
        <w:t>асноярского края»</w:t>
      </w:r>
    </w:p>
    <w:p w:rsidR="00BB1598" w:rsidRPr="00C4332D" w:rsidRDefault="00BB1598" w:rsidP="008916C9">
      <w:pPr>
        <w:pStyle w:val="1"/>
        <w:framePr w:w="9897" w:wrap="around" w:x="1465" w:y="-87"/>
        <w:rPr>
          <w:rFonts w:ascii="Arial" w:hAnsi="Arial" w:cs="Arial"/>
          <w:szCs w:val="28"/>
        </w:rPr>
      </w:pPr>
    </w:p>
    <w:p w:rsidR="00BB1598" w:rsidRPr="006A0457" w:rsidRDefault="00BB1598" w:rsidP="008916C9">
      <w:pPr>
        <w:pStyle w:val="1"/>
        <w:framePr w:w="9897" w:wrap="around" w:x="1465" w:y="-87"/>
        <w:rPr>
          <w:sz w:val="32"/>
          <w:szCs w:val="32"/>
        </w:rPr>
      </w:pPr>
      <w:proofErr w:type="gramStart"/>
      <w:r w:rsidRPr="006A0457">
        <w:rPr>
          <w:sz w:val="32"/>
          <w:szCs w:val="32"/>
        </w:rPr>
        <w:t>АДМИНИСТРАЦИЯ</w:t>
      </w:r>
      <w:proofErr w:type="gramEnd"/>
      <w:r w:rsidRPr="006A0457">
        <w:rPr>
          <w:sz w:val="32"/>
          <w:szCs w:val="32"/>
        </w:rPr>
        <w:t xml:space="preserve"> ЗАТО </w:t>
      </w:r>
      <w:r>
        <w:rPr>
          <w:sz w:val="32"/>
          <w:szCs w:val="32"/>
        </w:rPr>
        <w:t>г.</w:t>
      </w:r>
      <w:r w:rsidR="000413CB">
        <w:rPr>
          <w:sz w:val="32"/>
          <w:szCs w:val="32"/>
        </w:rPr>
        <w:t xml:space="preserve"> </w:t>
      </w:r>
      <w:r w:rsidRPr="006A0457">
        <w:rPr>
          <w:sz w:val="32"/>
          <w:szCs w:val="32"/>
        </w:rPr>
        <w:t>ЖЕЛЕЗНОГОРСК</w:t>
      </w:r>
    </w:p>
    <w:p w:rsidR="00BB1598" w:rsidRDefault="00BB1598" w:rsidP="008916C9">
      <w:pPr>
        <w:framePr w:w="9897" w:h="1873" w:hSpace="180" w:wrap="around" w:vAnchor="text" w:hAnchor="page" w:x="1465" w:y="-87"/>
        <w:jc w:val="center"/>
        <w:rPr>
          <w:rFonts w:ascii="Times New Roman" w:hAnsi="Times New Roman"/>
          <w:b/>
          <w:sz w:val="28"/>
        </w:rPr>
      </w:pPr>
    </w:p>
    <w:p w:rsidR="00BB1598" w:rsidRDefault="00BB1598" w:rsidP="008916C9">
      <w:pPr>
        <w:framePr w:w="9897" w:h="1873" w:hSpace="180" w:wrap="around" w:vAnchor="text" w:hAnchor="page" w:x="1465" w:y="-87"/>
        <w:jc w:val="center"/>
        <w:rPr>
          <w:rFonts w:ascii="Arial" w:hAnsi="Arial"/>
        </w:rPr>
      </w:pPr>
      <w:r>
        <w:rPr>
          <w:rFonts w:ascii="Arial" w:hAnsi="Arial"/>
          <w:b/>
          <w:sz w:val="36"/>
        </w:rPr>
        <w:t>ПОСТАНОВЛЕНИЕ</w:t>
      </w:r>
    </w:p>
    <w:p w:rsidR="00CC2892" w:rsidRDefault="00CC2892" w:rsidP="0022496B">
      <w:pPr>
        <w:pStyle w:val="a3"/>
        <w:jc w:val="center"/>
        <w:rPr>
          <w:noProof/>
        </w:rPr>
      </w:pPr>
    </w:p>
    <w:p w:rsidR="00CC2892" w:rsidRDefault="00CC2892"/>
    <w:p w:rsidR="00CC2892" w:rsidRDefault="00CC2892"/>
    <w:p w:rsidR="00CC2892" w:rsidRDefault="00CC2892"/>
    <w:p w:rsidR="00246459" w:rsidRDefault="00246459" w:rsidP="00246459">
      <w:pPr>
        <w:framePr w:w="10077" w:h="441" w:hSpace="180" w:wrap="around" w:vAnchor="text" w:hAnchor="page" w:x="1162" w:y="13"/>
        <w:rPr>
          <w:rFonts w:ascii="Times New Roman" w:hAnsi="Times New Roman"/>
          <w:sz w:val="22"/>
        </w:rPr>
      </w:pPr>
    </w:p>
    <w:p w:rsidR="00246459" w:rsidRDefault="00B94E71" w:rsidP="00246459">
      <w:pPr>
        <w:framePr w:w="10077" w:h="441" w:hSpace="180" w:wrap="around" w:vAnchor="text" w:hAnchor="page" w:x="1162" w:y="13"/>
        <w:rPr>
          <w:rFonts w:ascii="Times New Roman" w:hAnsi="Times New Roman"/>
          <w:sz w:val="22"/>
        </w:rPr>
      </w:pPr>
      <w:r>
        <w:rPr>
          <w:rFonts w:ascii="Times New Roman" w:hAnsi="Times New Roman"/>
          <w:sz w:val="22"/>
        </w:rPr>
        <w:t xml:space="preserve">     29.05.2017</w:t>
      </w:r>
      <w:r w:rsidR="00246459">
        <w:rPr>
          <w:rFonts w:ascii="Times New Roman" w:hAnsi="Times New Roman"/>
          <w:sz w:val="22"/>
        </w:rPr>
        <w:t xml:space="preserve">                                                                                         </w:t>
      </w:r>
      <w:r w:rsidR="0056149D">
        <w:rPr>
          <w:rFonts w:ascii="Times New Roman" w:hAnsi="Times New Roman"/>
          <w:sz w:val="22"/>
        </w:rPr>
        <w:t xml:space="preserve">                              </w:t>
      </w:r>
      <w:r w:rsidR="00B1293A">
        <w:rPr>
          <w:rFonts w:ascii="Times New Roman" w:hAnsi="Times New Roman"/>
          <w:sz w:val="22"/>
        </w:rPr>
        <w:t xml:space="preserve">                </w:t>
      </w:r>
      <w:r w:rsidR="00246459">
        <w:rPr>
          <w:rFonts w:ascii="Times New Roman" w:hAnsi="Times New Roman"/>
          <w:sz w:val="22"/>
        </w:rPr>
        <w:t xml:space="preserve">  </w:t>
      </w:r>
      <w:r w:rsidR="00246459" w:rsidRPr="004D50BF">
        <w:rPr>
          <w:rFonts w:ascii="Times New Roman" w:hAnsi="Times New Roman"/>
          <w:sz w:val="22"/>
        </w:rPr>
        <w:object w:dxaOrig="256" w:dyaOrig="1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9.5pt" o:ole="">
            <v:imagedata r:id="rId8" o:title=""/>
          </v:shape>
          <o:OLEObject Type="Embed" ProgID="MSWordArt.2" ShapeID="_x0000_i1025" DrawAspect="Content" ObjectID="_1557578024" r:id="rId9">
            <o:FieldCodes>\s</o:FieldCodes>
          </o:OLEObject>
        </w:object>
      </w:r>
      <w:r w:rsidR="00246459">
        <w:rPr>
          <w:rFonts w:ascii="Times New Roman" w:hAnsi="Times New Roman"/>
          <w:sz w:val="22"/>
        </w:rPr>
        <w:t xml:space="preserve"> </w:t>
      </w:r>
      <w:r>
        <w:rPr>
          <w:rFonts w:ascii="Times New Roman" w:hAnsi="Times New Roman"/>
          <w:sz w:val="22"/>
        </w:rPr>
        <w:t>187</w:t>
      </w:r>
      <w:r w:rsidR="002E2232">
        <w:rPr>
          <w:rFonts w:ascii="Times New Roman" w:hAnsi="Times New Roman"/>
          <w:sz w:val="22"/>
        </w:rPr>
        <w:t>И</w:t>
      </w:r>
    </w:p>
    <w:p w:rsidR="00246459" w:rsidRPr="00246459" w:rsidRDefault="00246459" w:rsidP="00246459">
      <w:pPr>
        <w:framePr w:w="10077" w:h="441" w:hSpace="180" w:wrap="around" w:vAnchor="text" w:hAnchor="page" w:x="1162" w:y="13"/>
        <w:jc w:val="center"/>
        <w:rPr>
          <w:sz w:val="22"/>
          <w:szCs w:val="22"/>
        </w:rPr>
      </w:pPr>
      <w:r w:rsidRPr="00246459">
        <w:rPr>
          <w:rFonts w:ascii="Times New Roman" w:hAnsi="Times New Roman"/>
          <w:b/>
          <w:sz w:val="22"/>
          <w:szCs w:val="22"/>
        </w:rPr>
        <w:t>г.</w:t>
      </w:r>
      <w:r w:rsidR="000413CB">
        <w:rPr>
          <w:rFonts w:ascii="Times New Roman" w:hAnsi="Times New Roman"/>
          <w:b/>
          <w:sz w:val="22"/>
          <w:szCs w:val="22"/>
        </w:rPr>
        <w:t xml:space="preserve"> </w:t>
      </w:r>
      <w:r w:rsidRPr="00246459">
        <w:rPr>
          <w:rFonts w:ascii="Times New Roman" w:hAnsi="Times New Roman"/>
          <w:b/>
          <w:sz w:val="22"/>
          <w:szCs w:val="22"/>
        </w:rPr>
        <w:t>Железногорск</w:t>
      </w:r>
    </w:p>
    <w:p w:rsidR="00CC2892" w:rsidRDefault="00CC2892"/>
    <w:p w:rsidR="00CC2892" w:rsidRDefault="00CC2892"/>
    <w:p w:rsidR="00CC2892" w:rsidRDefault="00CC2892" w:rsidP="00902C83">
      <w:pPr>
        <w:widowControl w:val="0"/>
        <w:jc w:val="both"/>
      </w:pPr>
    </w:p>
    <w:p w:rsidR="00D24101" w:rsidRPr="00D24101" w:rsidRDefault="00D24101" w:rsidP="00D24101">
      <w:pPr>
        <w:pStyle w:val="5"/>
        <w:spacing w:before="0" w:after="0"/>
        <w:rPr>
          <w:rFonts w:ascii="Times New Roman" w:hAnsi="Times New Roman"/>
          <w:b w:val="0"/>
          <w:i w:val="0"/>
          <w:sz w:val="28"/>
        </w:rPr>
      </w:pPr>
      <w:r w:rsidRPr="00D24101">
        <w:rPr>
          <w:rFonts w:ascii="Times New Roman" w:hAnsi="Times New Roman"/>
          <w:b w:val="0"/>
          <w:i w:val="0"/>
          <w:sz w:val="28"/>
        </w:rPr>
        <w:t xml:space="preserve">Об условиях приватизации </w:t>
      </w:r>
    </w:p>
    <w:p w:rsidR="00481326" w:rsidRDefault="006C200F" w:rsidP="00374A3C">
      <w:pPr>
        <w:pStyle w:val="5"/>
        <w:spacing w:before="0" w:after="0"/>
        <w:rPr>
          <w:rFonts w:ascii="Times New Roman" w:hAnsi="Times New Roman"/>
          <w:b w:val="0"/>
          <w:i w:val="0"/>
          <w:sz w:val="28"/>
        </w:rPr>
      </w:pPr>
      <w:r>
        <w:rPr>
          <w:rFonts w:ascii="Times New Roman" w:hAnsi="Times New Roman"/>
          <w:b w:val="0"/>
          <w:i w:val="0"/>
          <w:sz w:val="28"/>
        </w:rPr>
        <w:t>нежил</w:t>
      </w:r>
      <w:r w:rsidR="008916C9">
        <w:rPr>
          <w:rFonts w:ascii="Times New Roman" w:hAnsi="Times New Roman"/>
          <w:b w:val="0"/>
          <w:i w:val="0"/>
          <w:sz w:val="28"/>
        </w:rPr>
        <w:t>ого</w:t>
      </w:r>
      <w:r>
        <w:rPr>
          <w:rFonts w:ascii="Times New Roman" w:hAnsi="Times New Roman"/>
          <w:b w:val="0"/>
          <w:i w:val="0"/>
          <w:sz w:val="28"/>
        </w:rPr>
        <w:t xml:space="preserve"> </w:t>
      </w:r>
      <w:r w:rsidR="00481326">
        <w:rPr>
          <w:rFonts w:ascii="Times New Roman" w:hAnsi="Times New Roman"/>
          <w:b w:val="0"/>
          <w:i w:val="0"/>
          <w:sz w:val="28"/>
        </w:rPr>
        <w:t>помеще</w:t>
      </w:r>
      <w:r w:rsidR="00327A35">
        <w:rPr>
          <w:rFonts w:ascii="Times New Roman" w:hAnsi="Times New Roman"/>
          <w:b w:val="0"/>
          <w:i w:val="0"/>
          <w:sz w:val="28"/>
        </w:rPr>
        <w:t>ния</w:t>
      </w:r>
      <w:r w:rsidR="00481326">
        <w:rPr>
          <w:rFonts w:ascii="Times New Roman" w:hAnsi="Times New Roman"/>
          <w:b w:val="0"/>
          <w:i w:val="0"/>
          <w:sz w:val="28"/>
        </w:rPr>
        <w:t xml:space="preserve"> № 40</w:t>
      </w:r>
    </w:p>
    <w:p w:rsidR="00327A35" w:rsidRPr="00327A35" w:rsidRDefault="008916C9" w:rsidP="00481326">
      <w:pPr>
        <w:pStyle w:val="5"/>
        <w:spacing w:before="0" w:after="0"/>
        <w:rPr>
          <w:rFonts w:ascii="Times New Roman" w:hAnsi="Times New Roman"/>
          <w:b w:val="0"/>
          <w:i w:val="0"/>
          <w:sz w:val="28"/>
        </w:rPr>
      </w:pPr>
      <w:r>
        <w:rPr>
          <w:rFonts w:ascii="Times New Roman" w:hAnsi="Times New Roman"/>
          <w:b w:val="0"/>
          <w:i w:val="0"/>
          <w:sz w:val="28"/>
        </w:rPr>
        <w:t xml:space="preserve">по </w:t>
      </w:r>
      <w:r w:rsidR="00481326">
        <w:rPr>
          <w:rFonts w:ascii="Times New Roman" w:hAnsi="Times New Roman"/>
          <w:b w:val="0"/>
          <w:i w:val="0"/>
          <w:sz w:val="28"/>
        </w:rPr>
        <w:t>ул. Школьная, д. 35</w:t>
      </w:r>
    </w:p>
    <w:p w:rsidR="00D24101" w:rsidRDefault="00D24101" w:rsidP="00D24101">
      <w:pPr>
        <w:pStyle w:val="ConsNonformat"/>
        <w:widowControl/>
        <w:ind w:firstLine="720"/>
        <w:jc w:val="both"/>
        <w:rPr>
          <w:rFonts w:ascii="Times New Roman" w:hAnsi="Times New Roman"/>
          <w:sz w:val="28"/>
        </w:rPr>
      </w:pPr>
    </w:p>
    <w:p w:rsidR="00D24101" w:rsidRDefault="00D24101" w:rsidP="00D24101">
      <w:pPr>
        <w:pStyle w:val="ConsNonformat"/>
        <w:widowControl/>
        <w:ind w:firstLine="720"/>
        <w:jc w:val="both"/>
        <w:rPr>
          <w:rFonts w:ascii="Times New Roman" w:hAnsi="Times New Roman"/>
          <w:sz w:val="28"/>
        </w:rPr>
      </w:pPr>
    </w:p>
    <w:p w:rsidR="00840170" w:rsidRPr="00437BDA" w:rsidRDefault="00D24101" w:rsidP="00CD6709">
      <w:pPr>
        <w:pStyle w:val="a3"/>
        <w:ind w:firstLine="720"/>
        <w:jc w:val="both"/>
        <w:rPr>
          <w:rFonts w:ascii="Times New Roman" w:hAnsi="Times New Roman"/>
          <w:sz w:val="28"/>
          <w:szCs w:val="28"/>
        </w:rPr>
      </w:pPr>
      <w:r>
        <w:rPr>
          <w:rFonts w:ascii="Times New Roman" w:hAnsi="Times New Roman"/>
          <w:sz w:val="28"/>
        </w:rPr>
        <w:t xml:space="preserve">Руководствуясь Федеральным законом от 21.12.2001 № 178-ФЗ </w:t>
      </w:r>
      <w:r w:rsidR="00E93649">
        <w:rPr>
          <w:rFonts w:ascii="Times New Roman" w:hAnsi="Times New Roman"/>
          <w:sz w:val="28"/>
        </w:rPr>
        <w:t>«</w:t>
      </w:r>
      <w:r>
        <w:rPr>
          <w:rFonts w:ascii="Times New Roman" w:hAnsi="Times New Roman"/>
          <w:sz w:val="28"/>
        </w:rPr>
        <w:t>О приватизации государственного и муниципального имущества</w:t>
      </w:r>
      <w:r w:rsidR="00E93649">
        <w:rPr>
          <w:rFonts w:ascii="Times New Roman" w:hAnsi="Times New Roman"/>
          <w:sz w:val="28"/>
        </w:rPr>
        <w:t>»</w:t>
      </w:r>
      <w:r>
        <w:rPr>
          <w:rFonts w:ascii="Times New Roman" w:hAnsi="Times New Roman"/>
          <w:sz w:val="28"/>
        </w:rPr>
        <w:t>, на основании п</w:t>
      </w:r>
      <w:r w:rsidR="009825CD">
        <w:rPr>
          <w:rFonts w:ascii="Times New Roman" w:hAnsi="Times New Roman"/>
          <w:sz w:val="28"/>
        </w:rPr>
        <w:t>унктов</w:t>
      </w:r>
      <w:r>
        <w:rPr>
          <w:rFonts w:ascii="Times New Roman" w:hAnsi="Times New Roman"/>
          <w:sz w:val="28"/>
        </w:rPr>
        <w:t xml:space="preserve"> 1.5.2, 3.2.4 решения городского </w:t>
      </w:r>
      <w:proofErr w:type="gramStart"/>
      <w:r>
        <w:rPr>
          <w:rFonts w:ascii="Times New Roman" w:hAnsi="Times New Roman"/>
          <w:sz w:val="28"/>
        </w:rPr>
        <w:t>Совета</w:t>
      </w:r>
      <w:proofErr w:type="gramEnd"/>
      <w:r>
        <w:rPr>
          <w:rFonts w:ascii="Times New Roman" w:hAnsi="Times New Roman"/>
          <w:sz w:val="28"/>
        </w:rPr>
        <w:t xml:space="preserve"> ЗАТО Железногорск от 29.06.2006 № 14-72Р «Об утверждении Положения о порядке и условиях приватизации муниципального имущества </w:t>
      </w:r>
      <w:r w:rsidR="000413CB">
        <w:rPr>
          <w:rFonts w:ascii="Times New Roman" w:hAnsi="Times New Roman"/>
          <w:sz w:val="28"/>
        </w:rPr>
        <w:t xml:space="preserve">на территории </w:t>
      </w:r>
      <w:r>
        <w:rPr>
          <w:rFonts w:ascii="Times New Roman" w:hAnsi="Times New Roman"/>
          <w:sz w:val="28"/>
        </w:rPr>
        <w:t xml:space="preserve">ЗАТО Железногорск Красноярского края», </w:t>
      </w:r>
    </w:p>
    <w:p w:rsidR="00D24101" w:rsidRDefault="00D24101" w:rsidP="00D24101">
      <w:pPr>
        <w:pStyle w:val="ConsNonformat"/>
        <w:widowControl/>
        <w:ind w:firstLine="709"/>
        <w:jc w:val="both"/>
        <w:rPr>
          <w:rFonts w:ascii="Times New Roman" w:hAnsi="Times New Roman"/>
          <w:sz w:val="28"/>
        </w:rPr>
      </w:pPr>
    </w:p>
    <w:p w:rsidR="00D24101" w:rsidRDefault="00840170" w:rsidP="00D24101">
      <w:pPr>
        <w:pStyle w:val="ConsNonformat"/>
        <w:widowControl/>
        <w:jc w:val="both"/>
        <w:rPr>
          <w:rFonts w:ascii="Times New Roman" w:hAnsi="Times New Roman"/>
          <w:sz w:val="28"/>
        </w:rPr>
      </w:pPr>
      <w:r>
        <w:rPr>
          <w:rFonts w:ascii="Times New Roman" w:hAnsi="Times New Roman"/>
          <w:sz w:val="28"/>
        </w:rPr>
        <w:t>П</w:t>
      </w:r>
      <w:r w:rsidR="00D24101">
        <w:rPr>
          <w:rFonts w:ascii="Times New Roman" w:hAnsi="Times New Roman"/>
          <w:sz w:val="28"/>
        </w:rPr>
        <w:t>ОСТАНОВЛЯЮ:</w:t>
      </w:r>
    </w:p>
    <w:p w:rsidR="00D24101" w:rsidRDefault="00D24101" w:rsidP="00D24101">
      <w:pPr>
        <w:pStyle w:val="ConsNonformat"/>
        <w:widowControl/>
        <w:ind w:firstLine="720"/>
        <w:jc w:val="both"/>
        <w:rPr>
          <w:rFonts w:ascii="Times New Roman" w:hAnsi="Times New Roman"/>
          <w:sz w:val="28"/>
        </w:rPr>
      </w:pPr>
    </w:p>
    <w:p w:rsidR="00D24101" w:rsidRDefault="00D24101" w:rsidP="004B5EAD">
      <w:pPr>
        <w:pStyle w:val="a3"/>
        <w:jc w:val="both"/>
        <w:rPr>
          <w:rFonts w:ascii="Times New Roman" w:hAnsi="Times New Roman"/>
          <w:sz w:val="28"/>
        </w:rPr>
      </w:pPr>
      <w:r>
        <w:rPr>
          <w:rFonts w:ascii="Times New Roman" w:hAnsi="Times New Roman"/>
          <w:sz w:val="28"/>
        </w:rPr>
        <w:tab/>
        <w:t>1. Осуществить приватизацию муниципального имущества –</w:t>
      </w:r>
      <w:r w:rsidR="004B5EAD">
        <w:rPr>
          <w:rFonts w:ascii="Times New Roman" w:hAnsi="Times New Roman"/>
          <w:sz w:val="28"/>
        </w:rPr>
        <w:t xml:space="preserve"> </w:t>
      </w:r>
      <w:r w:rsidR="00A65C7F" w:rsidRPr="00943662">
        <w:rPr>
          <w:rFonts w:ascii="Times New Roman" w:hAnsi="Times New Roman"/>
          <w:sz w:val="28"/>
          <w:szCs w:val="28"/>
        </w:rPr>
        <w:t xml:space="preserve">нежилого </w:t>
      </w:r>
      <w:r w:rsidR="00A96DDC">
        <w:rPr>
          <w:rFonts w:ascii="Times New Roman" w:hAnsi="Times New Roman"/>
          <w:sz w:val="28"/>
          <w:szCs w:val="28"/>
        </w:rPr>
        <w:t>помеще</w:t>
      </w:r>
      <w:r w:rsidR="00A65C7F" w:rsidRPr="00943662">
        <w:rPr>
          <w:rFonts w:ascii="Times New Roman" w:hAnsi="Times New Roman"/>
          <w:sz w:val="28"/>
          <w:szCs w:val="28"/>
        </w:rPr>
        <w:t xml:space="preserve">ния, расположенного по адресу: </w:t>
      </w:r>
      <w:proofErr w:type="gramStart"/>
      <w:r w:rsidR="00A65C7F">
        <w:rPr>
          <w:rFonts w:ascii="Times New Roman" w:hAnsi="Times New Roman"/>
          <w:sz w:val="28"/>
          <w:szCs w:val="28"/>
        </w:rPr>
        <w:t xml:space="preserve">Красноярский край, ЗАТО Железногорск, </w:t>
      </w:r>
      <w:r w:rsidR="00A96DDC">
        <w:rPr>
          <w:rFonts w:ascii="Times New Roman" w:hAnsi="Times New Roman"/>
          <w:sz w:val="28"/>
          <w:szCs w:val="28"/>
        </w:rPr>
        <w:t xml:space="preserve">г. Железногорск, ул. Школьная, д. 35, </w:t>
      </w:r>
      <w:proofErr w:type="spellStart"/>
      <w:r w:rsidR="00A96DDC">
        <w:rPr>
          <w:rFonts w:ascii="Times New Roman" w:hAnsi="Times New Roman"/>
          <w:sz w:val="28"/>
          <w:szCs w:val="28"/>
        </w:rPr>
        <w:t>пом</w:t>
      </w:r>
      <w:proofErr w:type="spellEnd"/>
      <w:r w:rsidR="00A96DDC">
        <w:rPr>
          <w:rFonts w:ascii="Times New Roman" w:hAnsi="Times New Roman"/>
          <w:sz w:val="28"/>
          <w:szCs w:val="28"/>
        </w:rPr>
        <w:t>. 40</w:t>
      </w:r>
      <w:r w:rsidR="004B5EAD">
        <w:rPr>
          <w:rFonts w:ascii="Times New Roman" w:hAnsi="Times New Roman"/>
          <w:sz w:val="28"/>
          <w:szCs w:val="28"/>
        </w:rPr>
        <w:t xml:space="preserve"> </w:t>
      </w:r>
      <w:r>
        <w:rPr>
          <w:rFonts w:ascii="Times New Roman" w:hAnsi="Times New Roman"/>
          <w:sz w:val="28"/>
        </w:rPr>
        <w:t xml:space="preserve"> со следующими условиями:</w:t>
      </w:r>
      <w:proofErr w:type="gramEnd"/>
    </w:p>
    <w:p w:rsidR="00130F5D" w:rsidRPr="007111E6" w:rsidRDefault="00130F5D" w:rsidP="00130F5D">
      <w:pPr>
        <w:jc w:val="both"/>
        <w:rPr>
          <w:rFonts w:ascii="Times New Roman" w:hAnsi="Times New Roman"/>
          <w:sz w:val="28"/>
          <w:szCs w:val="28"/>
        </w:rPr>
      </w:pPr>
      <w:r w:rsidRPr="007111E6">
        <w:rPr>
          <w:rFonts w:ascii="Times New Roman" w:hAnsi="Times New Roman"/>
          <w:sz w:val="28"/>
          <w:szCs w:val="28"/>
        </w:rPr>
        <w:t xml:space="preserve">- Способ приватизации – </w:t>
      </w:r>
      <w:r w:rsidR="00B94E71">
        <w:rPr>
          <w:rFonts w:ascii="Times New Roman" w:hAnsi="Times New Roman"/>
          <w:sz w:val="28"/>
          <w:szCs w:val="28"/>
        </w:rPr>
        <w:t>публичное предложение</w:t>
      </w:r>
      <w:r w:rsidRPr="007111E6">
        <w:rPr>
          <w:rFonts w:ascii="Times New Roman" w:hAnsi="Times New Roman"/>
          <w:sz w:val="28"/>
          <w:szCs w:val="28"/>
        </w:rPr>
        <w:t>;</w:t>
      </w:r>
    </w:p>
    <w:p w:rsidR="00130F5D" w:rsidRDefault="00130F5D" w:rsidP="00130F5D">
      <w:pPr>
        <w:jc w:val="both"/>
        <w:rPr>
          <w:rFonts w:ascii="Times New Roman" w:hAnsi="Times New Roman"/>
          <w:sz w:val="28"/>
          <w:szCs w:val="28"/>
        </w:rPr>
      </w:pPr>
      <w:r w:rsidRPr="007111E6">
        <w:rPr>
          <w:rFonts w:ascii="Times New Roman" w:hAnsi="Times New Roman"/>
          <w:sz w:val="28"/>
          <w:szCs w:val="28"/>
        </w:rPr>
        <w:t xml:space="preserve">- </w:t>
      </w:r>
      <w:r w:rsidR="00B94E71">
        <w:rPr>
          <w:rFonts w:ascii="Times New Roman" w:hAnsi="Times New Roman"/>
          <w:sz w:val="28"/>
          <w:szCs w:val="28"/>
        </w:rPr>
        <w:t>Ц</w:t>
      </w:r>
      <w:r w:rsidR="00D13222">
        <w:rPr>
          <w:rFonts w:ascii="Times New Roman" w:hAnsi="Times New Roman"/>
          <w:sz w:val="28"/>
          <w:szCs w:val="28"/>
        </w:rPr>
        <w:t>ена</w:t>
      </w:r>
      <w:r w:rsidRPr="007111E6">
        <w:rPr>
          <w:rFonts w:ascii="Times New Roman" w:hAnsi="Times New Roman"/>
          <w:sz w:val="28"/>
          <w:szCs w:val="28"/>
        </w:rPr>
        <w:t xml:space="preserve">  </w:t>
      </w:r>
      <w:r w:rsidR="00B94E71">
        <w:rPr>
          <w:rFonts w:ascii="Times New Roman" w:hAnsi="Times New Roman"/>
          <w:sz w:val="28"/>
          <w:szCs w:val="28"/>
        </w:rPr>
        <w:t xml:space="preserve">первоначального предложения </w:t>
      </w:r>
      <w:r w:rsidRPr="007111E6">
        <w:rPr>
          <w:rFonts w:ascii="Times New Roman" w:hAnsi="Times New Roman"/>
          <w:sz w:val="28"/>
          <w:szCs w:val="28"/>
        </w:rPr>
        <w:t xml:space="preserve">– </w:t>
      </w:r>
      <w:r w:rsidR="00A96DDC">
        <w:rPr>
          <w:rFonts w:ascii="Times New Roman" w:hAnsi="Times New Roman"/>
          <w:sz w:val="28"/>
          <w:szCs w:val="28"/>
        </w:rPr>
        <w:t>49</w:t>
      </w:r>
      <w:r>
        <w:rPr>
          <w:rFonts w:ascii="Times New Roman" w:hAnsi="Times New Roman"/>
          <w:sz w:val="28"/>
          <w:szCs w:val="28"/>
        </w:rPr>
        <w:t>5 000,00</w:t>
      </w:r>
      <w:r w:rsidRPr="007111E6">
        <w:rPr>
          <w:rFonts w:ascii="Times New Roman" w:hAnsi="Times New Roman"/>
          <w:sz w:val="28"/>
          <w:szCs w:val="28"/>
        </w:rPr>
        <w:t xml:space="preserve"> рублей;</w:t>
      </w:r>
    </w:p>
    <w:p w:rsidR="00B94E71" w:rsidRDefault="00B94E71" w:rsidP="00130F5D">
      <w:pPr>
        <w:jc w:val="both"/>
        <w:rPr>
          <w:rFonts w:ascii="Times New Roman" w:hAnsi="Times New Roman"/>
          <w:sz w:val="28"/>
          <w:szCs w:val="28"/>
        </w:rPr>
      </w:pPr>
      <w:r>
        <w:rPr>
          <w:rFonts w:ascii="Times New Roman" w:hAnsi="Times New Roman"/>
          <w:sz w:val="28"/>
          <w:szCs w:val="28"/>
        </w:rPr>
        <w:t>- Цена отсечения – 247 500,00 рублей;</w:t>
      </w:r>
    </w:p>
    <w:p w:rsidR="00B94E71" w:rsidRDefault="00B94E71" w:rsidP="00130F5D">
      <w:pPr>
        <w:jc w:val="both"/>
        <w:rPr>
          <w:rFonts w:ascii="Times New Roman" w:hAnsi="Times New Roman"/>
          <w:sz w:val="28"/>
          <w:szCs w:val="28"/>
        </w:rPr>
      </w:pPr>
      <w:r>
        <w:rPr>
          <w:rFonts w:ascii="Times New Roman" w:hAnsi="Times New Roman"/>
          <w:sz w:val="28"/>
          <w:szCs w:val="28"/>
        </w:rPr>
        <w:t>- Шаг понижения – 49 500,00 рублей;</w:t>
      </w:r>
    </w:p>
    <w:p w:rsidR="00130F5D" w:rsidRPr="007111E6" w:rsidRDefault="00130F5D" w:rsidP="00130F5D">
      <w:pPr>
        <w:jc w:val="both"/>
        <w:rPr>
          <w:rFonts w:ascii="Times New Roman" w:hAnsi="Times New Roman"/>
          <w:sz w:val="28"/>
          <w:szCs w:val="28"/>
        </w:rPr>
      </w:pPr>
      <w:r w:rsidRPr="007111E6">
        <w:rPr>
          <w:rFonts w:ascii="Times New Roman" w:hAnsi="Times New Roman"/>
          <w:sz w:val="28"/>
          <w:szCs w:val="28"/>
        </w:rPr>
        <w:t xml:space="preserve">- Задаток – </w:t>
      </w:r>
      <w:r w:rsidR="00A96DDC">
        <w:rPr>
          <w:rFonts w:ascii="Times New Roman" w:hAnsi="Times New Roman"/>
          <w:sz w:val="28"/>
          <w:szCs w:val="28"/>
        </w:rPr>
        <w:t>99</w:t>
      </w:r>
      <w:r>
        <w:rPr>
          <w:rFonts w:ascii="Times New Roman" w:hAnsi="Times New Roman"/>
          <w:sz w:val="28"/>
          <w:szCs w:val="28"/>
        </w:rPr>
        <w:t xml:space="preserve"> 000,00</w:t>
      </w:r>
      <w:r w:rsidRPr="007111E6">
        <w:rPr>
          <w:rFonts w:ascii="Times New Roman" w:hAnsi="Times New Roman"/>
          <w:sz w:val="28"/>
          <w:szCs w:val="28"/>
        </w:rPr>
        <w:t xml:space="preserve"> рублей</w:t>
      </w:r>
      <w:r>
        <w:rPr>
          <w:rFonts w:ascii="Times New Roman" w:hAnsi="Times New Roman"/>
          <w:sz w:val="28"/>
          <w:szCs w:val="28"/>
        </w:rPr>
        <w:t>;</w:t>
      </w:r>
    </w:p>
    <w:p w:rsidR="00130F5D" w:rsidRPr="007111E6" w:rsidRDefault="00130F5D" w:rsidP="00130F5D">
      <w:pPr>
        <w:jc w:val="both"/>
        <w:rPr>
          <w:rFonts w:ascii="Times New Roman" w:hAnsi="Times New Roman"/>
          <w:sz w:val="28"/>
          <w:szCs w:val="28"/>
        </w:rPr>
      </w:pPr>
      <w:r w:rsidRPr="007111E6">
        <w:rPr>
          <w:rFonts w:ascii="Times New Roman" w:hAnsi="Times New Roman"/>
          <w:sz w:val="28"/>
          <w:szCs w:val="28"/>
        </w:rPr>
        <w:t xml:space="preserve">- Шаг аукциона – </w:t>
      </w:r>
      <w:r w:rsidR="00A96DDC">
        <w:rPr>
          <w:rFonts w:ascii="Times New Roman" w:hAnsi="Times New Roman"/>
          <w:sz w:val="28"/>
          <w:szCs w:val="28"/>
        </w:rPr>
        <w:t>24 0</w:t>
      </w:r>
      <w:r>
        <w:rPr>
          <w:rFonts w:ascii="Times New Roman" w:hAnsi="Times New Roman"/>
          <w:sz w:val="28"/>
          <w:szCs w:val="28"/>
        </w:rPr>
        <w:t>00,00</w:t>
      </w:r>
      <w:r w:rsidRPr="007111E6">
        <w:rPr>
          <w:rFonts w:ascii="Times New Roman" w:hAnsi="Times New Roman"/>
          <w:sz w:val="28"/>
          <w:szCs w:val="28"/>
        </w:rPr>
        <w:t xml:space="preserve"> рублей.</w:t>
      </w:r>
    </w:p>
    <w:p w:rsidR="00D24101" w:rsidRPr="00200D1F" w:rsidRDefault="00D24101" w:rsidP="00200D1F">
      <w:pPr>
        <w:ind w:firstLine="720"/>
        <w:jc w:val="both"/>
        <w:rPr>
          <w:rFonts w:ascii="Times New Roman" w:hAnsi="Times New Roman"/>
          <w:sz w:val="28"/>
          <w:szCs w:val="28"/>
        </w:rPr>
      </w:pPr>
      <w:r w:rsidRPr="00200D1F">
        <w:rPr>
          <w:rFonts w:ascii="Times New Roman" w:hAnsi="Times New Roman"/>
          <w:sz w:val="28"/>
          <w:szCs w:val="28"/>
        </w:rPr>
        <w:t>2. Утвердить прилагаемый План приватизации муниципального имущества –</w:t>
      </w:r>
      <w:r w:rsidR="004B5EAD" w:rsidRPr="00200D1F">
        <w:rPr>
          <w:rFonts w:ascii="Times New Roman" w:hAnsi="Times New Roman"/>
          <w:sz w:val="28"/>
          <w:szCs w:val="28"/>
        </w:rPr>
        <w:t xml:space="preserve"> </w:t>
      </w:r>
      <w:r w:rsidR="00A65C7F" w:rsidRPr="00200D1F">
        <w:rPr>
          <w:rFonts w:ascii="Times New Roman" w:hAnsi="Times New Roman"/>
          <w:sz w:val="28"/>
          <w:szCs w:val="28"/>
        </w:rPr>
        <w:t xml:space="preserve">нежилого </w:t>
      </w:r>
      <w:r w:rsidR="00A96DDC">
        <w:rPr>
          <w:rFonts w:ascii="Times New Roman" w:hAnsi="Times New Roman"/>
          <w:sz w:val="28"/>
          <w:szCs w:val="28"/>
        </w:rPr>
        <w:t>помещения № 40</w:t>
      </w:r>
      <w:r w:rsidR="006A6FD2" w:rsidRPr="00943662">
        <w:rPr>
          <w:rFonts w:ascii="Times New Roman" w:hAnsi="Times New Roman"/>
          <w:sz w:val="28"/>
          <w:szCs w:val="28"/>
        </w:rPr>
        <w:t xml:space="preserve">, расположенного по адресу: </w:t>
      </w:r>
      <w:r w:rsidR="006A6FD2">
        <w:rPr>
          <w:rFonts w:ascii="Times New Roman" w:hAnsi="Times New Roman"/>
          <w:sz w:val="28"/>
          <w:szCs w:val="28"/>
        </w:rPr>
        <w:t xml:space="preserve">Красноярский край, ЗАТО Железногорск, </w:t>
      </w:r>
      <w:r w:rsidR="00A96DDC">
        <w:rPr>
          <w:rFonts w:ascii="Times New Roman" w:hAnsi="Times New Roman"/>
          <w:sz w:val="28"/>
          <w:szCs w:val="28"/>
        </w:rPr>
        <w:t xml:space="preserve">г. Железногорск, ул. </w:t>
      </w:r>
      <w:proofErr w:type="gramStart"/>
      <w:r w:rsidR="00A96DDC">
        <w:rPr>
          <w:rFonts w:ascii="Times New Roman" w:hAnsi="Times New Roman"/>
          <w:sz w:val="28"/>
          <w:szCs w:val="28"/>
        </w:rPr>
        <w:t>Школьная</w:t>
      </w:r>
      <w:proofErr w:type="gramEnd"/>
      <w:r w:rsidR="00A96DDC">
        <w:rPr>
          <w:rFonts w:ascii="Times New Roman" w:hAnsi="Times New Roman"/>
          <w:sz w:val="28"/>
          <w:szCs w:val="28"/>
        </w:rPr>
        <w:t>, д. 35</w:t>
      </w:r>
      <w:r w:rsidRPr="00200D1F">
        <w:rPr>
          <w:rFonts w:ascii="Times New Roman" w:hAnsi="Times New Roman"/>
          <w:sz w:val="28"/>
          <w:szCs w:val="28"/>
        </w:rPr>
        <w:t>.</w:t>
      </w:r>
    </w:p>
    <w:p w:rsidR="00993A86" w:rsidRPr="00993A86" w:rsidRDefault="00D24101" w:rsidP="00993A86">
      <w:pPr>
        <w:pStyle w:val="ConsPlusNormal"/>
        <w:ind w:firstLine="540"/>
        <w:jc w:val="both"/>
        <w:rPr>
          <w:rFonts w:ascii="Times New Roman" w:hAnsi="Times New Roman" w:cs="Times New Roman"/>
          <w:sz w:val="28"/>
          <w:szCs w:val="28"/>
        </w:rPr>
      </w:pPr>
      <w:r w:rsidRPr="00993A86">
        <w:rPr>
          <w:rFonts w:ascii="Times New Roman" w:hAnsi="Times New Roman"/>
          <w:sz w:val="28"/>
          <w:szCs w:val="28"/>
        </w:rPr>
        <w:t xml:space="preserve">3. </w:t>
      </w:r>
      <w:r w:rsidR="00993A86" w:rsidRPr="00993A86">
        <w:rPr>
          <w:rFonts w:ascii="Times New Roman" w:hAnsi="Times New Roman" w:cs="Times New Roman"/>
          <w:sz w:val="28"/>
          <w:szCs w:val="28"/>
        </w:rPr>
        <w:t xml:space="preserve">Комитету по управлению муниципальным имуществом </w:t>
      </w:r>
      <w:proofErr w:type="gramStart"/>
      <w:r w:rsidR="00993A86" w:rsidRPr="00993A86">
        <w:rPr>
          <w:rFonts w:ascii="Times New Roman" w:hAnsi="Times New Roman" w:cs="Times New Roman"/>
          <w:sz w:val="28"/>
          <w:szCs w:val="28"/>
        </w:rPr>
        <w:t>Администрации</w:t>
      </w:r>
      <w:proofErr w:type="gramEnd"/>
      <w:r w:rsidR="00993A86" w:rsidRPr="00993A86">
        <w:rPr>
          <w:rFonts w:ascii="Times New Roman" w:hAnsi="Times New Roman" w:cs="Times New Roman"/>
          <w:sz w:val="28"/>
          <w:szCs w:val="28"/>
        </w:rPr>
        <w:t xml:space="preserve"> ЗАТО г. Железногорск (Н.В. Дедова):</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lastRenderedPageBreak/>
        <w:t xml:space="preserve">3.1.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настоящее постановление в течение десяти дней со дня вступления его в силу</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3.2.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 продаже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3.3. </w:t>
      </w:r>
      <w:r w:rsidR="002B5093">
        <w:rPr>
          <w:rFonts w:ascii="Times New Roman" w:hAnsi="Times New Roman" w:cs="Times New Roman"/>
          <w:sz w:val="28"/>
          <w:szCs w:val="28"/>
        </w:rPr>
        <w:t>О</w:t>
      </w:r>
      <w:r w:rsidRPr="00993A86">
        <w:rPr>
          <w:rFonts w:ascii="Times New Roman" w:hAnsi="Times New Roman" w:cs="Times New Roman"/>
          <w:sz w:val="28"/>
          <w:szCs w:val="28"/>
        </w:rPr>
        <w:t>существить продажу указанного объекта в соответствии с утвержденным планом приватизации</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3.4. </w:t>
      </w:r>
      <w:r w:rsidR="002B5093">
        <w:rPr>
          <w:rFonts w:ascii="Times New Roman" w:hAnsi="Times New Roman" w:cs="Times New Roman"/>
          <w:sz w:val="28"/>
          <w:szCs w:val="28"/>
        </w:rPr>
        <w:t>Р</w:t>
      </w:r>
      <w:r w:rsidRPr="00993A86">
        <w:rPr>
          <w:rFonts w:ascii="Times New Roman" w:hAnsi="Times New Roman" w:cs="Times New Roman"/>
          <w:sz w:val="28"/>
          <w:szCs w:val="28"/>
        </w:rPr>
        <w:t>азместить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информационное сообщение об итогах продажи муниципального имущества в срок, установленный законом</w:t>
      </w:r>
      <w:r w:rsidR="002B5093">
        <w:rPr>
          <w:rFonts w:ascii="Times New Roman" w:hAnsi="Times New Roman" w:cs="Times New Roman"/>
          <w:sz w:val="28"/>
          <w:szCs w:val="28"/>
        </w:rPr>
        <w:t>.</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3.5. </w:t>
      </w:r>
      <w:r w:rsidR="002B5093">
        <w:rPr>
          <w:rFonts w:ascii="Times New Roman" w:hAnsi="Times New Roman" w:cs="Times New Roman"/>
          <w:sz w:val="28"/>
          <w:szCs w:val="28"/>
        </w:rPr>
        <w:t>О</w:t>
      </w:r>
      <w:r w:rsidRPr="00993A86">
        <w:rPr>
          <w:rFonts w:ascii="Times New Roman" w:hAnsi="Times New Roman" w:cs="Times New Roman"/>
          <w:sz w:val="28"/>
          <w:szCs w:val="28"/>
        </w:rPr>
        <w:t xml:space="preserve">беспечить размещение на официальном сайте муниципального образования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w:t>
      </w:r>
      <w:proofErr w:type="gramStart"/>
      <w:r w:rsidRPr="00993A86">
        <w:rPr>
          <w:rFonts w:ascii="Times New Roman" w:hAnsi="Times New Roman" w:cs="Times New Roman"/>
          <w:sz w:val="28"/>
          <w:szCs w:val="28"/>
        </w:rPr>
        <w:t>рск Кр</w:t>
      </w:r>
      <w:proofErr w:type="gramEnd"/>
      <w:r w:rsidRPr="00993A86">
        <w:rPr>
          <w:rFonts w:ascii="Times New Roman" w:hAnsi="Times New Roman" w:cs="Times New Roman"/>
          <w:sz w:val="28"/>
          <w:szCs w:val="28"/>
        </w:rPr>
        <w:t>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B94E71">
        <w:rPr>
          <w:rFonts w:ascii="Times New Roman" w:hAnsi="Times New Roman" w:cs="Times New Roman"/>
          <w:sz w:val="28"/>
          <w:szCs w:val="28"/>
        </w:rPr>
        <w:t>«</w:t>
      </w:r>
      <w:r w:rsidRPr="00993A86">
        <w:rPr>
          <w:rFonts w:ascii="Times New Roman" w:hAnsi="Times New Roman" w:cs="Times New Roman"/>
          <w:sz w:val="28"/>
          <w:szCs w:val="28"/>
        </w:rPr>
        <w:t>Интернет</w:t>
      </w:r>
      <w:r w:rsidR="00B94E71">
        <w:rPr>
          <w:rFonts w:ascii="Times New Roman" w:hAnsi="Times New Roman" w:cs="Times New Roman"/>
          <w:sz w:val="28"/>
          <w:szCs w:val="28"/>
        </w:rPr>
        <w:t>»</w:t>
      </w:r>
      <w:r w:rsidRPr="00993A86">
        <w:rPr>
          <w:rFonts w:ascii="Times New Roman" w:hAnsi="Times New Roman" w:cs="Times New Roman"/>
          <w:sz w:val="28"/>
          <w:szCs w:val="28"/>
        </w:rPr>
        <w:t xml:space="preserve"> информационно</w:t>
      </w:r>
      <w:r w:rsidR="00A96DDC">
        <w:rPr>
          <w:rFonts w:ascii="Times New Roman" w:hAnsi="Times New Roman" w:cs="Times New Roman"/>
          <w:sz w:val="28"/>
          <w:szCs w:val="28"/>
        </w:rPr>
        <w:t>го</w:t>
      </w:r>
      <w:r w:rsidRPr="00993A86">
        <w:rPr>
          <w:rFonts w:ascii="Times New Roman" w:hAnsi="Times New Roman" w:cs="Times New Roman"/>
          <w:sz w:val="28"/>
          <w:szCs w:val="28"/>
        </w:rPr>
        <w:t xml:space="preserve"> сообщени</w:t>
      </w:r>
      <w:r w:rsidR="00A96DDC">
        <w:rPr>
          <w:rFonts w:ascii="Times New Roman" w:hAnsi="Times New Roman" w:cs="Times New Roman"/>
          <w:sz w:val="28"/>
          <w:szCs w:val="28"/>
        </w:rPr>
        <w:t>я</w:t>
      </w:r>
      <w:r w:rsidRPr="00993A86">
        <w:rPr>
          <w:rFonts w:ascii="Times New Roman" w:hAnsi="Times New Roman" w:cs="Times New Roman"/>
          <w:sz w:val="28"/>
          <w:szCs w:val="28"/>
        </w:rPr>
        <w:t xml:space="preserve"> о продаже муниципального имущества и об итогах его продажи в срок, установленный законом.</w:t>
      </w:r>
    </w:p>
    <w:p w:rsidR="00993A86" w:rsidRPr="00993A86" w:rsidRDefault="00993A86" w:rsidP="00993A86">
      <w:pPr>
        <w:pStyle w:val="ConsPlusNormal"/>
        <w:ind w:firstLine="540"/>
        <w:jc w:val="both"/>
        <w:rPr>
          <w:rFonts w:ascii="Times New Roman" w:hAnsi="Times New Roman" w:cs="Times New Roman"/>
          <w:sz w:val="28"/>
          <w:szCs w:val="28"/>
        </w:rPr>
      </w:pPr>
      <w:r w:rsidRPr="00993A86">
        <w:rPr>
          <w:rFonts w:ascii="Times New Roman" w:hAnsi="Times New Roman" w:cs="Times New Roman"/>
          <w:sz w:val="28"/>
          <w:szCs w:val="28"/>
        </w:rPr>
        <w:t xml:space="preserve">4. Отделу общественных связей </w:t>
      </w:r>
      <w:proofErr w:type="gramStart"/>
      <w:r w:rsidRPr="00993A86">
        <w:rPr>
          <w:rFonts w:ascii="Times New Roman" w:hAnsi="Times New Roman" w:cs="Times New Roman"/>
          <w:sz w:val="28"/>
          <w:szCs w:val="28"/>
        </w:rPr>
        <w:t>Администрации</w:t>
      </w:r>
      <w:proofErr w:type="gramEnd"/>
      <w:r w:rsidRPr="00993A86">
        <w:rPr>
          <w:rFonts w:ascii="Times New Roman" w:hAnsi="Times New Roman" w:cs="Times New Roman"/>
          <w:sz w:val="28"/>
          <w:szCs w:val="28"/>
        </w:rPr>
        <w:t xml:space="preserve"> ЗАТО г. Железногорск</w:t>
      </w:r>
      <w:r>
        <w:rPr>
          <w:rFonts w:ascii="Times New Roman" w:hAnsi="Times New Roman" w:cs="Times New Roman"/>
          <w:sz w:val="28"/>
          <w:szCs w:val="28"/>
        </w:rPr>
        <w:t xml:space="preserve">    </w:t>
      </w:r>
      <w:r w:rsidRPr="00993A86">
        <w:rPr>
          <w:rFonts w:ascii="Times New Roman" w:hAnsi="Times New Roman" w:cs="Times New Roman"/>
          <w:sz w:val="28"/>
          <w:szCs w:val="28"/>
        </w:rPr>
        <w:t xml:space="preserve"> (И.С. Пикалова) разместить настоящее </w:t>
      </w:r>
      <w:r w:rsidR="00A96DDC">
        <w:rPr>
          <w:rFonts w:ascii="Times New Roman" w:hAnsi="Times New Roman" w:cs="Times New Roman"/>
          <w:sz w:val="28"/>
          <w:szCs w:val="28"/>
        </w:rPr>
        <w:t>п</w:t>
      </w:r>
      <w:r w:rsidRPr="00993A86">
        <w:rPr>
          <w:rFonts w:ascii="Times New Roman" w:hAnsi="Times New Roman" w:cs="Times New Roman"/>
          <w:sz w:val="28"/>
          <w:szCs w:val="28"/>
        </w:rPr>
        <w:t xml:space="preserve">остановление на официальном сайте муниципального образования </w:t>
      </w:r>
      <w:r w:rsidR="002B5093">
        <w:rPr>
          <w:rFonts w:ascii="Times New Roman" w:hAnsi="Times New Roman" w:cs="Times New Roman"/>
          <w:sz w:val="28"/>
          <w:szCs w:val="28"/>
        </w:rPr>
        <w:t>«</w:t>
      </w:r>
      <w:r w:rsidRPr="00993A86">
        <w:rPr>
          <w:rFonts w:ascii="Times New Roman" w:hAnsi="Times New Roman" w:cs="Times New Roman"/>
          <w:sz w:val="28"/>
          <w:szCs w:val="28"/>
        </w:rPr>
        <w:t>Закрытое административно-территориальное образование Железногорск Красноярского края</w:t>
      </w:r>
      <w:r w:rsidR="002B5093">
        <w:rPr>
          <w:rFonts w:ascii="Times New Roman" w:hAnsi="Times New Roman" w:cs="Times New Roman"/>
          <w:sz w:val="28"/>
          <w:szCs w:val="28"/>
        </w:rPr>
        <w:t>»</w:t>
      </w:r>
      <w:r w:rsidRPr="00993A86">
        <w:rPr>
          <w:rFonts w:ascii="Times New Roman" w:hAnsi="Times New Roman" w:cs="Times New Roman"/>
          <w:sz w:val="28"/>
          <w:szCs w:val="28"/>
        </w:rPr>
        <w:t xml:space="preserve"> в информационно-телекоммуникационной сети </w:t>
      </w:r>
      <w:r w:rsidR="00B94E71">
        <w:rPr>
          <w:rFonts w:ascii="Times New Roman" w:hAnsi="Times New Roman" w:cs="Times New Roman"/>
          <w:sz w:val="28"/>
          <w:szCs w:val="28"/>
        </w:rPr>
        <w:t>«</w:t>
      </w:r>
      <w:r w:rsidRPr="00993A86">
        <w:rPr>
          <w:rFonts w:ascii="Times New Roman" w:hAnsi="Times New Roman" w:cs="Times New Roman"/>
          <w:sz w:val="28"/>
          <w:szCs w:val="28"/>
        </w:rPr>
        <w:t>Интернет</w:t>
      </w:r>
      <w:r w:rsidR="00B94E71">
        <w:rPr>
          <w:rFonts w:ascii="Times New Roman" w:hAnsi="Times New Roman" w:cs="Times New Roman"/>
          <w:sz w:val="28"/>
          <w:szCs w:val="28"/>
        </w:rPr>
        <w:t>»</w:t>
      </w:r>
      <w:r w:rsidRPr="00993A86">
        <w:rPr>
          <w:rFonts w:ascii="Times New Roman" w:hAnsi="Times New Roman" w:cs="Times New Roman"/>
          <w:sz w:val="28"/>
          <w:szCs w:val="28"/>
        </w:rPr>
        <w:t xml:space="preserve"> в течение десяти дней со дня вступления его в силу. </w:t>
      </w:r>
    </w:p>
    <w:p w:rsidR="00D24101" w:rsidRDefault="00993A86" w:rsidP="00D24101">
      <w:pPr>
        <w:pStyle w:val="ConsNonformat"/>
        <w:widowControl/>
        <w:ind w:firstLine="720"/>
        <w:jc w:val="both"/>
        <w:rPr>
          <w:rFonts w:ascii="Times New Roman" w:hAnsi="Times New Roman"/>
          <w:sz w:val="28"/>
        </w:rPr>
      </w:pPr>
      <w:r>
        <w:rPr>
          <w:rFonts w:ascii="Times New Roman" w:hAnsi="Times New Roman"/>
          <w:sz w:val="28"/>
        </w:rPr>
        <w:t>5</w:t>
      </w:r>
      <w:r w:rsidR="00D24101">
        <w:rPr>
          <w:rFonts w:ascii="Times New Roman" w:hAnsi="Times New Roman"/>
          <w:sz w:val="28"/>
        </w:rPr>
        <w:t xml:space="preserve">. Контроль над исполнением настоящего постановления  возложить на первого заместителя Главы </w:t>
      </w:r>
      <w:proofErr w:type="gramStart"/>
      <w:r w:rsidR="00D24101">
        <w:rPr>
          <w:rFonts w:ascii="Times New Roman" w:hAnsi="Times New Roman"/>
          <w:sz w:val="28"/>
        </w:rPr>
        <w:t>администрации</w:t>
      </w:r>
      <w:proofErr w:type="gramEnd"/>
      <w:r w:rsidR="00D24101">
        <w:rPr>
          <w:rFonts w:ascii="Times New Roman" w:hAnsi="Times New Roman"/>
          <w:sz w:val="28"/>
        </w:rPr>
        <w:t xml:space="preserve"> ЗАТО г.</w:t>
      </w:r>
      <w:r w:rsidR="000413CB">
        <w:rPr>
          <w:rFonts w:ascii="Times New Roman" w:hAnsi="Times New Roman"/>
          <w:sz w:val="28"/>
        </w:rPr>
        <w:t xml:space="preserve"> </w:t>
      </w:r>
      <w:r w:rsidR="00D24101">
        <w:rPr>
          <w:rFonts w:ascii="Times New Roman" w:hAnsi="Times New Roman"/>
          <w:sz w:val="28"/>
        </w:rPr>
        <w:t xml:space="preserve">Железногорск </w:t>
      </w:r>
      <w:r w:rsidR="000413CB">
        <w:rPr>
          <w:rFonts w:ascii="Times New Roman" w:hAnsi="Times New Roman"/>
          <w:sz w:val="28"/>
        </w:rPr>
        <w:t xml:space="preserve">                    </w:t>
      </w:r>
      <w:r w:rsidR="00D24101">
        <w:rPr>
          <w:rFonts w:ascii="Times New Roman" w:hAnsi="Times New Roman"/>
          <w:sz w:val="28"/>
        </w:rPr>
        <w:t>С.Д. Проскурнина.</w:t>
      </w:r>
    </w:p>
    <w:p w:rsidR="00FA490F" w:rsidRDefault="00993A86" w:rsidP="00D24101">
      <w:pPr>
        <w:pStyle w:val="ConsNonformat"/>
        <w:widowControl/>
        <w:ind w:firstLine="720"/>
        <w:jc w:val="both"/>
        <w:rPr>
          <w:rFonts w:ascii="Times New Roman" w:hAnsi="Times New Roman"/>
          <w:sz w:val="28"/>
        </w:rPr>
      </w:pPr>
      <w:r>
        <w:rPr>
          <w:rFonts w:ascii="Times New Roman" w:hAnsi="Times New Roman"/>
          <w:sz w:val="28"/>
        </w:rPr>
        <w:t>6</w:t>
      </w:r>
      <w:r w:rsidR="00FA490F">
        <w:rPr>
          <w:rFonts w:ascii="Times New Roman" w:hAnsi="Times New Roman"/>
          <w:sz w:val="28"/>
        </w:rPr>
        <w:t>. Настоящее постановление вступает в силу с момента его подписания.</w:t>
      </w:r>
    </w:p>
    <w:p w:rsidR="00D24101" w:rsidRDefault="00D24101" w:rsidP="00D24101">
      <w:pPr>
        <w:pStyle w:val="ConsNonformat"/>
        <w:widowControl/>
        <w:ind w:left="660"/>
        <w:jc w:val="both"/>
        <w:rPr>
          <w:rFonts w:ascii="Times New Roman" w:hAnsi="Times New Roman"/>
          <w:sz w:val="28"/>
        </w:rPr>
      </w:pPr>
    </w:p>
    <w:p w:rsidR="00D24101" w:rsidRDefault="00D24101" w:rsidP="00D24101">
      <w:pPr>
        <w:pStyle w:val="a9"/>
      </w:pPr>
    </w:p>
    <w:tbl>
      <w:tblPr>
        <w:tblW w:w="0" w:type="auto"/>
        <w:tblLook w:val="01E0"/>
      </w:tblPr>
      <w:tblGrid>
        <w:gridCol w:w="5899"/>
        <w:gridCol w:w="3814"/>
      </w:tblGrid>
      <w:tr w:rsidR="00D24101" w:rsidTr="00800F5C">
        <w:tc>
          <w:tcPr>
            <w:tcW w:w="5920" w:type="dxa"/>
          </w:tcPr>
          <w:p w:rsidR="00B94E71" w:rsidRDefault="00D24101" w:rsidP="00800F5C">
            <w:pPr>
              <w:pStyle w:val="a9"/>
            </w:pPr>
            <w:r>
              <w:t>Глав</w:t>
            </w:r>
            <w:r w:rsidR="00800F5C">
              <w:t>а</w:t>
            </w:r>
            <w:r w:rsidR="00D13222">
              <w:t xml:space="preserve"> </w:t>
            </w:r>
            <w:r>
              <w:t xml:space="preserve"> администрации </w:t>
            </w:r>
          </w:p>
          <w:p w:rsidR="00D24101" w:rsidRDefault="00B94E71" w:rsidP="00800F5C">
            <w:pPr>
              <w:pStyle w:val="a9"/>
            </w:pPr>
            <w:r>
              <w:t xml:space="preserve">ЗАТО </w:t>
            </w:r>
            <w:proofErr w:type="gramStart"/>
            <w:r>
              <w:t>г</w:t>
            </w:r>
            <w:proofErr w:type="gramEnd"/>
            <w:r>
              <w:t>. Железногорск</w:t>
            </w:r>
            <w:r w:rsidR="00D24101">
              <w:t xml:space="preserve"> </w:t>
            </w:r>
            <w:r w:rsidR="00800F5C">
              <w:t xml:space="preserve">                 </w:t>
            </w:r>
            <w:r>
              <w:t xml:space="preserve">                               </w:t>
            </w:r>
          </w:p>
        </w:tc>
        <w:tc>
          <w:tcPr>
            <w:tcW w:w="3828" w:type="dxa"/>
            <w:vAlign w:val="center"/>
          </w:tcPr>
          <w:p w:rsidR="00B94E71" w:rsidRDefault="00D24101" w:rsidP="00800F5C">
            <w:pPr>
              <w:pStyle w:val="a9"/>
            </w:pPr>
            <w:r>
              <w:t xml:space="preserve">          </w:t>
            </w:r>
            <w:r w:rsidR="00800F5C">
              <w:t xml:space="preserve">                 </w:t>
            </w:r>
          </w:p>
          <w:p w:rsidR="0099338B" w:rsidRDefault="00B94E71" w:rsidP="00800F5C">
            <w:pPr>
              <w:pStyle w:val="a9"/>
            </w:pPr>
            <w:r>
              <w:t xml:space="preserve">                            </w:t>
            </w:r>
            <w:r w:rsidR="00800F5C">
              <w:t>С.Е. Пешков</w:t>
            </w:r>
          </w:p>
          <w:p w:rsidR="00D24101" w:rsidRDefault="0099338B" w:rsidP="00800F5C">
            <w:pPr>
              <w:pStyle w:val="a9"/>
              <w:jc w:val="center"/>
            </w:pPr>
            <w:r>
              <w:t xml:space="preserve">                      </w:t>
            </w:r>
          </w:p>
        </w:tc>
      </w:tr>
      <w:tr w:rsidR="00B94E71" w:rsidTr="00800F5C">
        <w:tc>
          <w:tcPr>
            <w:tcW w:w="5920" w:type="dxa"/>
          </w:tcPr>
          <w:p w:rsidR="00B94E71" w:rsidRDefault="00B94E71" w:rsidP="00800F5C">
            <w:pPr>
              <w:pStyle w:val="a9"/>
            </w:pPr>
          </w:p>
        </w:tc>
        <w:tc>
          <w:tcPr>
            <w:tcW w:w="3828" w:type="dxa"/>
            <w:vAlign w:val="center"/>
          </w:tcPr>
          <w:p w:rsidR="00B94E71" w:rsidRDefault="00B94E71" w:rsidP="00800F5C">
            <w:pPr>
              <w:pStyle w:val="a9"/>
            </w:pPr>
          </w:p>
        </w:tc>
      </w:tr>
    </w:tbl>
    <w:p w:rsidR="00D24101" w:rsidRDefault="00D24101" w:rsidP="00D24101">
      <w:pPr>
        <w:pStyle w:val="a9"/>
      </w:pPr>
    </w:p>
    <w:p w:rsidR="00D24101" w:rsidRDefault="00D24101" w:rsidP="00D24101">
      <w:pPr>
        <w:pStyle w:val="a9"/>
      </w:pPr>
    </w:p>
    <w:p w:rsidR="002E2232" w:rsidRDefault="002E2232">
      <w:pPr>
        <w:rPr>
          <w:rFonts w:ascii="Times New Roman" w:hAnsi="Times New Roman"/>
          <w:sz w:val="28"/>
        </w:rPr>
      </w:pPr>
      <w:r>
        <w:br w:type="page"/>
      </w:r>
    </w:p>
    <w:p w:rsidR="002E2232" w:rsidRPr="002E2232" w:rsidRDefault="002E2232" w:rsidP="002E2232">
      <w:pPr>
        <w:pStyle w:val="2"/>
        <w:rPr>
          <w:b/>
          <w:bCs/>
          <w:szCs w:val="28"/>
        </w:rPr>
      </w:pPr>
      <w:r>
        <w:rPr>
          <w:bCs/>
        </w:rPr>
        <w:lastRenderedPageBreak/>
        <w:tab/>
      </w:r>
      <w:r>
        <w:rPr>
          <w:bCs/>
        </w:rPr>
        <w:tab/>
      </w:r>
      <w:r>
        <w:rPr>
          <w:bCs/>
        </w:rPr>
        <w:tab/>
      </w:r>
      <w:r>
        <w:rPr>
          <w:bCs/>
        </w:rPr>
        <w:tab/>
      </w:r>
      <w:r>
        <w:rPr>
          <w:bCs/>
        </w:rPr>
        <w:tab/>
      </w:r>
      <w:r>
        <w:rPr>
          <w:bCs/>
        </w:rPr>
        <w:tab/>
      </w:r>
      <w:r>
        <w:rPr>
          <w:bCs/>
        </w:rPr>
        <w:tab/>
        <w:t xml:space="preserve">       </w:t>
      </w:r>
      <w:r w:rsidRPr="002E2232">
        <w:rPr>
          <w:bCs/>
          <w:szCs w:val="28"/>
        </w:rPr>
        <w:t>Приложение</w:t>
      </w:r>
    </w:p>
    <w:p w:rsidR="002E2232" w:rsidRPr="002E2232" w:rsidRDefault="002E2232" w:rsidP="002E2232">
      <w:pPr>
        <w:pStyle w:val="2"/>
        <w:rPr>
          <w:b/>
          <w:bCs/>
        </w:rPr>
      </w:pPr>
    </w:p>
    <w:p w:rsidR="002E2232" w:rsidRPr="002E2232" w:rsidRDefault="002E2232" w:rsidP="002E2232">
      <w:pPr>
        <w:pStyle w:val="2"/>
        <w:rPr>
          <w:b/>
          <w:bCs/>
          <w:szCs w:val="28"/>
        </w:rPr>
      </w:pPr>
      <w:r w:rsidRPr="002E2232">
        <w:rPr>
          <w:bCs/>
        </w:rPr>
        <w:t xml:space="preserve">                                                                             </w:t>
      </w:r>
      <w:r w:rsidRPr="002E2232">
        <w:rPr>
          <w:bCs/>
          <w:szCs w:val="28"/>
        </w:rPr>
        <w:t>УТВЕРЖДЕН</w:t>
      </w:r>
    </w:p>
    <w:p w:rsidR="002E2232" w:rsidRPr="002E2232" w:rsidRDefault="002E2232" w:rsidP="002E2232">
      <w:pPr>
        <w:rPr>
          <w:rFonts w:ascii="Times New Roman" w:hAnsi="Times New Roman"/>
          <w:sz w:val="28"/>
          <w:szCs w:val="28"/>
        </w:rPr>
      </w:pPr>
      <w:r w:rsidRPr="002E2232">
        <w:rPr>
          <w:rFonts w:ascii="Times New Roman" w:hAnsi="Times New Roman"/>
          <w:sz w:val="28"/>
          <w:szCs w:val="28"/>
        </w:rPr>
        <w:t xml:space="preserve">                </w:t>
      </w: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t xml:space="preserve">      постановлением Администрации</w:t>
      </w:r>
    </w:p>
    <w:p w:rsidR="002E2232" w:rsidRDefault="002E2232" w:rsidP="002E2232">
      <w:pPr>
        <w:rPr>
          <w:rFonts w:ascii="Times New Roman" w:hAnsi="Times New Roman"/>
          <w:sz w:val="28"/>
          <w:szCs w:val="28"/>
        </w:rPr>
      </w:pP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r>
      <w:r w:rsidRPr="002E2232">
        <w:rPr>
          <w:rFonts w:ascii="Times New Roman" w:hAnsi="Times New Roman"/>
          <w:sz w:val="28"/>
          <w:szCs w:val="28"/>
        </w:rPr>
        <w:tab/>
        <w:t xml:space="preserve">                          ЗАТО </w:t>
      </w:r>
      <w:proofErr w:type="gramStart"/>
      <w:r w:rsidRPr="002E2232">
        <w:rPr>
          <w:rFonts w:ascii="Times New Roman" w:hAnsi="Times New Roman"/>
          <w:sz w:val="28"/>
          <w:szCs w:val="28"/>
        </w:rPr>
        <w:t>г</w:t>
      </w:r>
      <w:proofErr w:type="gramEnd"/>
      <w:r w:rsidRPr="002E2232">
        <w:rPr>
          <w:rFonts w:ascii="Times New Roman" w:hAnsi="Times New Roman"/>
          <w:sz w:val="28"/>
          <w:szCs w:val="28"/>
        </w:rPr>
        <w:t>. Железногорск</w:t>
      </w:r>
    </w:p>
    <w:p w:rsidR="002E2232" w:rsidRPr="002E2232" w:rsidRDefault="002E2232" w:rsidP="002E2232">
      <w:pPr>
        <w:tabs>
          <w:tab w:val="left" w:pos="5387"/>
        </w:tabs>
        <w:jc w:val="center"/>
        <w:rPr>
          <w:rFonts w:ascii="Times New Roman" w:hAnsi="Times New Roman"/>
          <w:sz w:val="28"/>
          <w:szCs w:val="28"/>
        </w:rPr>
      </w:pPr>
      <w:r>
        <w:rPr>
          <w:rFonts w:ascii="Times New Roman" w:hAnsi="Times New Roman"/>
          <w:sz w:val="28"/>
          <w:szCs w:val="28"/>
        </w:rPr>
        <w:t xml:space="preserve">                                                           </w:t>
      </w:r>
      <w:r w:rsidRPr="002E2232">
        <w:rPr>
          <w:rFonts w:ascii="Times New Roman" w:hAnsi="Times New Roman"/>
          <w:sz w:val="28"/>
          <w:szCs w:val="28"/>
        </w:rPr>
        <w:t xml:space="preserve"> от </w:t>
      </w:r>
      <w:r w:rsidR="005A58BB">
        <w:rPr>
          <w:rFonts w:ascii="Times New Roman" w:hAnsi="Times New Roman"/>
          <w:sz w:val="28"/>
          <w:szCs w:val="28"/>
        </w:rPr>
        <w:t>29.05.2017</w:t>
      </w:r>
      <w:r w:rsidRPr="002E2232">
        <w:rPr>
          <w:rFonts w:ascii="Times New Roman" w:hAnsi="Times New Roman"/>
          <w:sz w:val="28"/>
          <w:szCs w:val="28"/>
        </w:rPr>
        <w:t xml:space="preserve"> № </w:t>
      </w:r>
      <w:r w:rsidR="005A58BB">
        <w:rPr>
          <w:rFonts w:ascii="Times New Roman" w:hAnsi="Times New Roman"/>
          <w:sz w:val="28"/>
          <w:szCs w:val="28"/>
        </w:rPr>
        <w:t>187</w:t>
      </w:r>
      <w:proofErr w:type="gramStart"/>
      <w:r w:rsidR="00B1293A">
        <w:rPr>
          <w:rFonts w:ascii="Times New Roman" w:hAnsi="Times New Roman"/>
          <w:sz w:val="28"/>
          <w:szCs w:val="28"/>
        </w:rPr>
        <w:t xml:space="preserve"> </w:t>
      </w:r>
      <w:r>
        <w:rPr>
          <w:rFonts w:ascii="Times New Roman" w:hAnsi="Times New Roman"/>
          <w:sz w:val="28"/>
          <w:szCs w:val="28"/>
        </w:rPr>
        <w:t>И</w:t>
      </w:r>
      <w:proofErr w:type="gramEnd"/>
    </w:p>
    <w:p w:rsidR="002E2232" w:rsidRPr="002E2232" w:rsidRDefault="002E2232" w:rsidP="002E2232">
      <w:pPr>
        <w:jc w:val="right"/>
        <w:rPr>
          <w:rFonts w:ascii="Times New Roman" w:hAnsi="Times New Roman"/>
        </w:rPr>
      </w:pPr>
    </w:p>
    <w:p w:rsidR="002E2232" w:rsidRPr="002E2232" w:rsidRDefault="002E2232" w:rsidP="002E2232">
      <w:pPr>
        <w:jc w:val="right"/>
        <w:rPr>
          <w:rFonts w:ascii="Times New Roman" w:hAnsi="Times New Roman"/>
        </w:rPr>
      </w:pPr>
    </w:p>
    <w:p w:rsidR="002E2232" w:rsidRPr="002E2232" w:rsidRDefault="002E2232" w:rsidP="002E2232">
      <w:pPr>
        <w:jc w:val="right"/>
        <w:rPr>
          <w:rFonts w:ascii="Times New Roman" w:hAnsi="Times New Roman"/>
        </w:rPr>
      </w:pPr>
    </w:p>
    <w:p w:rsidR="002E2232" w:rsidRPr="002E2232" w:rsidRDefault="002E2232" w:rsidP="002E2232">
      <w:pPr>
        <w:pStyle w:val="3"/>
        <w:ind w:firstLine="709"/>
        <w:jc w:val="center"/>
        <w:rPr>
          <w:b/>
        </w:rPr>
      </w:pPr>
      <w:r w:rsidRPr="002E2232">
        <w:rPr>
          <w:b/>
        </w:rPr>
        <w:t>ПЛАН ПРИВАТИЗАЦИИ</w:t>
      </w:r>
    </w:p>
    <w:p w:rsidR="002E2232" w:rsidRPr="002E2232" w:rsidRDefault="002E2232" w:rsidP="002E2232">
      <w:pPr>
        <w:ind w:firstLine="709"/>
        <w:jc w:val="center"/>
        <w:rPr>
          <w:rFonts w:ascii="Times New Roman" w:hAnsi="Times New Roman"/>
          <w:sz w:val="28"/>
          <w:szCs w:val="28"/>
        </w:rPr>
      </w:pPr>
      <w:r w:rsidRPr="002E2232">
        <w:rPr>
          <w:rFonts w:ascii="Times New Roman" w:hAnsi="Times New Roman"/>
          <w:sz w:val="28"/>
          <w:szCs w:val="28"/>
        </w:rPr>
        <w:t xml:space="preserve">муниципального имущества – </w:t>
      </w:r>
    </w:p>
    <w:p w:rsidR="002E2232" w:rsidRPr="002E2232" w:rsidRDefault="002E2232" w:rsidP="002E2232">
      <w:pPr>
        <w:pStyle w:val="2"/>
        <w:ind w:firstLine="709"/>
        <w:jc w:val="center"/>
        <w:rPr>
          <w:b/>
          <w:szCs w:val="28"/>
        </w:rPr>
      </w:pPr>
      <w:r w:rsidRPr="002E2232">
        <w:rPr>
          <w:szCs w:val="28"/>
        </w:rPr>
        <w:t xml:space="preserve">нежилого помещения №  40, расположенного по адресу: Красноярский край, ЗАТО Железногорск, г. Железногорск, ул. </w:t>
      </w:r>
      <w:proofErr w:type="gramStart"/>
      <w:r w:rsidRPr="002E2232">
        <w:rPr>
          <w:szCs w:val="28"/>
        </w:rPr>
        <w:t>Школьная</w:t>
      </w:r>
      <w:proofErr w:type="gramEnd"/>
      <w:r w:rsidRPr="002E2232">
        <w:rPr>
          <w:szCs w:val="28"/>
        </w:rPr>
        <w:t>, д.35.</w:t>
      </w:r>
    </w:p>
    <w:p w:rsidR="002E2232" w:rsidRPr="002E2232" w:rsidRDefault="002E2232" w:rsidP="002E2232">
      <w:pPr>
        <w:pStyle w:val="2"/>
        <w:ind w:firstLine="709"/>
        <w:jc w:val="center"/>
      </w:pPr>
      <w:r w:rsidRPr="002E2232">
        <w:t xml:space="preserve">                                                                                                                              </w:t>
      </w:r>
    </w:p>
    <w:p w:rsidR="005A58BB" w:rsidRPr="005A58BB" w:rsidRDefault="005A58BB" w:rsidP="005A58BB">
      <w:pPr>
        <w:numPr>
          <w:ilvl w:val="0"/>
          <w:numId w:val="5"/>
        </w:numPr>
        <w:ind w:left="0" w:firstLine="709"/>
        <w:jc w:val="center"/>
        <w:rPr>
          <w:rFonts w:ascii="Times New Roman" w:hAnsi="Times New Roman"/>
          <w:b/>
          <w:sz w:val="28"/>
          <w:szCs w:val="28"/>
        </w:rPr>
      </w:pPr>
      <w:r w:rsidRPr="005A58BB">
        <w:rPr>
          <w:rFonts w:ascii="Times New Roman" w:hAnsi="Times New Roman"/>
          <w:b/>
          <w:sz w:val="28"/>
          <w:szCs w:val="28"/>
        </w:rPr>
        <w:t>Основные характеристики объекта</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1.1. Наименование объекта</w:t>
      </w:r>
      <w:r w:rsidRPr="005A58BB">
        <w:rPr>
          <w:rFonts w:ascii="Times New Roman" w:hAnsi="Times New Roman"/>
          <w:sz w:val="28"/>
          <w:szCs w:val="28"/>
        </w:rPr>
        <w:t xml:space="preserve"> – нежилое помещение;</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1.2. </w:t>
      </w:r>
      <w:proofErr w:type="gramStart"/>
      <w:r w:rsidRPr="005A58BB">
        <w:rPr>
          <w:rFonts w:ascii="Times New Roman" w:hAnsi="Times New Roman"/>
          <w:b/>
          <w:sz w:val="28"/>
          <w:szCs w:val="28"/>
        </w:rPr>
        <w:t>Адрес объекта</w:t>
      </w:r>
      <w:r w:rsidRPr="005A58BB">
        <w:rPr>
          <w:rFonts w:ascii="Times New Roman" w:hAnsi="Times New Roman"/>
          <w:sz w:val="28"/>
          <w:szCs w:val="28"/>
        </w:rPr>
        <w:t xml:space="preserve"> – Красноярский край, ЗАТО Железногорск, г. Железногорск, ул. Школьная, д.35, </w:t>
      </w:r>
      <w:proofErr w:type="spellStart"/>
      <w:r w:rsidRPr="005A58BB">
        <w:rPr>
          <w:rFonts w:ascii="Times New Roman" w:hAnsi="Times New Roman"/>
          <w:sz w:val="28"/>
          <w:szCs w:val="28"/>
        </w:rPr>
        <w:t>пом</w:t>
      </w:r>
      <w:proofErr w:type="spellEnd"/>
      <w:r w:rsidRPr="005A58BB">
        <w:rPr>
          <w:rFonts w:ascii="Times New Roman" w:hAnsi="Times New Roman"/>
          <w:sz w:val="28"/>
          <w:szCs w:val="28"/>
        </w:rPr>
        <w:t>. 40;</w:t>
      </w:r>
      <w:proofErr w:type="gramEnd"/>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1.3. Год ввода в эксплуатацию </w:t>
      </w:r>
      <w:r w:rsidRPr="005A58BB">
        <w:rPr>
          <w:rFonts w:ascii="Times New Roman" w:hAnsi="Times New Roman"/>
          <w:sz w:val="28"/>
          <w:szCs w:val="28"/>
        </w:rPr>
        <w:t>– 1955 г.;</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1.4.</w:t>
      </w:r>
      <w:r w:rsidRPr="005A58BB">
        <w:rPr>
          <w:rFonts w:ascii="Times New Roman" w:hAnsi="Times New Roman"/>
          <w:sz w:val="28"/>
          <w:szCs w:val="28"/>
        </w:rPr>
        <w:t xml:space="preserve"> </w:t>
      </w:r>
      <w:r w:rsidRPr="005A58BB">
        <w:rPr>
          <w:rFonts w:ascii="Times New Roman" w:hAnsi="Times New Roman"/>
          <w:b/>
          <w:sz w:val="28"/>
          <w:szCs w:val="28"/>
        </w:rPr>
        <w:t xml:space="preserve">Площадь </w:t>
      </w:r>
      <w:r w:rsidRPr="005A58BB">
        <w:rPr>
          <w:rFonts w:ascii="Times New Roman" w:hAnsi="Times New Roman"/>
          <w:sz w:val="28"/>
          <w:szCs w:val="28"/>
        </w:rPr>
        <w:t>– 101,3 кв</w:t>
      </w:r>
      <w:proofErr w:type="gramStart"/>
      <w:r w:rsidRPr="005A58BB">
        <w:rPr>
          <w:rFonts w:ascii="Times New Roman" w:hAnsi="Times New Roman"/>
          <w:sz w:val="28"/>
          <w:szCs w:val="28"/>
        </w:rPr>
        <w:t>.м</w:t>
      </w:r>
      <w:proofErr w:type="gramEnd"/>
      <w:r w:rsidRPr="005A58BB">
        <w:rPr>
          <w:rFonts w:ascii="Times New Roman" w:hAnsi="Times New Roman"/>
          <w:sz w:val="28"/>
          <w:szCs w:val="28"/>
        </w:rPr>
        <w:t>етров;</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1.5. Назначение – </w:t>
      </w:r>
      <w:r w:rsidRPr="005A58BB">
        <w:rPr>
          <w:rFonts w:ascii="Times New Roman" w:hAnsi="Times New Roman"/>
          <w:sz w:val="28"/>
          <w:szCs w:val="28"/>
        </w:rPr>
        <w:t>нежилое;</w:t>
      </w:r>
    </w:p>
    <w:p w:rsidR="005A58BB" w:rsidRPr="005A58BB" w:rsidRDefault="005A58BB" w:rsidP="005A58BB">
      <w:pPr>
        <w:tabs>
          <w:tab w:val="left" w:pos="284"/>
          <w:tab w:val="left" w:pos="993"/>
        </w:tabs>
        <w:ind w:firstLine="426"/>
        <w:jc w:val="both"/>
        <w:rPr>
          <w:rFonts w:ascii="Times New Roman" w:hAnsi="Times New Roman"/>
          <w:sz w:val="28"/>
          <w:szCs w:val="28"/>
        </w:rPr>
      </w:pPr>
      <w:r w:rsidRPr="005A58BB">
        <w:rPr>
          <w:rFonts w:ascii="Times New Roman" w:hAnsi="Times New Roman"/>
          <w:b/>
          <w:sz w:val="28"/>
          <w:szCs w:val="28"/>
        </w:rPr>
        <w:t xml:space="preserve">    1.6. Цена первоначального предложения объекта</w:t>
      </w:r>
      <w:r w:rsidRPr="005A58BB">
        <w:rPr>
          <w:rFonts w:ascii="Times New Roman" w:hAnsi="Times New Roman"/>
          <w:sz w:val="28"/>
          <w:szCs w:val="28"/>
        </w:rPr>
        <w:t xml:space="preserve"> –  495 000,00 рублей;</w:t>
      </w:r>
    </w:p>
    <w:p w:rsidR="005A58BB" w:rsidRPr="005A58BB" w:rsidRDefault="005A58BB" w:rsidP="005A58BB">
      <w:pPr>
        <w:ind w:left="284" w:firstLine="426"/>
        <w:jc w:val="both"/>
        <w:rPr>
          <w:rFonts w:ascii="Times New Roman" w:hAnsi="Times New Roman"/>
          <w:sz w:val="28"/>
          <w:szCs w:val="28"/>
        </w:rPr>
      </w:pPr>
      <w:r w:rsidRPr="005A58BB">
        <w:rPr>
          <w:rFonts w:ascii="Times New Roman" w:hAnsi="Times New Roman"/>
          <w:b/>
          <w:sz w:val="28"/>
          <w:szCs w:val="28"/>
        </w:rPr>
        <w:t xml:space="preserve">Рыночная стоимость объекта – </w:t>
      </w:r>
      <w:r w:rsidRPr="005A58BB">
        <w:rPr>
          <w:rFonts w:ascii="Times New Roman" w:hAnsi="Times New Roman"/>
          <w:sz w:val="28"/>
          <w:szCs w:val="28"/>
        </w:rPr>
        <w:t>490 000,00 рублей;</w:t>
      </w:r>
    </w:p>
    <w:p w:rsidR="005A58BB" w:rsidRPr="005A58BB" w:rsidRDefault="005A58BB" w:rsidP="005A58BB">
      <w:pPr>
        <w:ind w:left="284" w:firstLine="426"/>
        <w:jc w:val="both"/>
        <w:rPr>
          <w:rFonts w:ascii="Times New Roman" w:hAnsi="Times New Roman"/>
          <w:sz w:val="28"/>
          <w:szCs w:val="28"/>
        </w:rPr>
      </w:pPr>
      <w:r w:rsidRPr="005A58BB">
        <w:rPr>
          <w:rFonts w:ascii="Times New Roman" w:hAnsi="Times New Roman"/>
          <w:b/>
          <w:sz w:val="28"/>
          <w:szCs w:val="28"/>
        </w:rPr>
        <w:t>Расходы по приватизации, всего –</w:t>
      </w:r>
      <w:r w:rsidRPr="005A58BB">
        <w:rPr>
          <w:rFonts w:ascii="Times New Roman" w:hAnsi="Times New Roman"/>
          <w:sz w:val="28"/>
          <w:szCs w:val="28"/>
        </w:rPr>
        <w:t xml:space="preserve">  5 000,00 рублей;</w:t>
      </w:r>
    </w:p>
    <w:p w:rsidR="005A58BB" w:rsidRPr="005A58BB" w:rsidRDefault="005A58BB" w:rsidP="005A58BB">
      <w:pPr>
        <w:ind w:left="284" w:firstLine="426"/>
        <w:jc w:val="both"/>
        <w:rPr>
          <w:rFonts w:ascii="Times New Roman" w:hAnsi="Times New Roman"/>
          <w:sz w:val="28"/>
          <w:szCs w:val="28"/>
        </w:rPr>
      </w:pPr>
      <w:r w:rsidRPr="005A58BB">
        <w:rPr>
          <w:rFonts w:ascii="Times New Roman" w:hAnsi="Times New Roman"/>
          <w:b/>
          <w:sz w:val="28"/>
          <w:szCs w:val="28"/>
        </w:rPr>
        <w:t xml:space="preserve">в т.ч.:  </w:t>
      </w:r>
      <w:r w:rsidRPr="005A58BB">
        <w:rPr>
          <w:rFonts w:ascii="Times New Roman" w:hAnsi="Times New Roman"/>
          <w:sz w:val="28"/>
          <w:szCs w:val="28"/>
        </w:rPr>
        <w:t>техническая инвентаризация – 0,00 рублей;</w:t>
      </w:r>
    </w:p>
    <w:p w:rsidR="005A58BB" w:rsidRPr="005A58BB" w:rsidRDefault="005A58BB" w:rsidP="005A58BB">
      <w:pPr>
        <w:ind w:left="284" w:firstLine="426"/>
        <w:jc w:val="both"/>
        <w:rPr>
          <w:rFonts w:ascii="Times New Roman" w:hAnsi="Times New Roman"/>
          <w:b/>
          <w:sz w:val="28"/>
          <w:szCs w:val="28"/>
        </w:rPr>
      </w:pPr>
      <w:r w:rsidRPr="005A58BB">
        <w:rPr>
          <w:rFonts w:ascii="Times New Roman" w:hAnsi="Times New Roman"/>
          <w:sz w:val="28"/>
          <w:szCs w:val="28"/>
        </w:rPr>
        <w:t xml:space="preserve">            оценка рыночной стоимости – 5 000,00 рублей;</w:t>
      </w:r>
      <w:r w:rsidRPr="005A58BB">
        <w:rPr>
          <w:rFonts w:ascii="Times New Roman" w:hAnsi="Times New Roman"/>
          <w:b/>
          <w:sz w:val="28"/>
          <w:szCs w:val="28"/>
        </w:rPr>
        <w:t xml:space="preserve">    </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1.7. Цена отсечения объекта </w:t>
      </w:r>
      <w:r w:rsidRPr="005A58BB">
        <w:rPr>
          <w:rFonts w:ascii="Times New Roman" w:hAnsi="Times New Roman"/>
          <w:sz w:val="28"/>
          <w:szCs w:val="28"/>
        </w:rPr>
        <w:t>– 247 500,00 рублей;</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1.8. Задаток </w:t>
      </w:r>
      <w:r w:rsidRPr="005A58BB">
        <w:rPr>
          <w:rFonts w:ascii="Times New Roman" w:hAnsi="Times New Roman"/>
          <w:sz w:val="28"/>
          <w:szCs w:val="28"/>
        </w:rPr>
        <w:t>–  99 000,00 рублей;</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1.9. Шаг аукциона </w:t>
      </w:r>
      <w:r w:rsidRPr="005A58BB">
        <w:rPr>
          <w:rFonts w:ascii="Times New Roman" w:hAnsi="Times New Roman"/>
          <w:sz w:val="28"/>
          <w:szCs w:val="28"/>
        </w:rPr>
        <w:t>–  24 000,00 рублей.</w:t>
      </w:r>
    </w:p>
    <w:p w:rsidR="005A58BB" w:rsidRPr="005A58BB" w:rsidRDefault="005A58BB" w:rsidP="005A58BB">
      <w:pPr>
        <w:ind w:firstLine="709"/>
        <w:jc w:val="both"/>
        <w:rPr>
          <w:rFonts w:ascii="Times New Roman" w:hAnsi="Times New Roman"/>
          <w:sz w:val="28"/>
          <w:szCs w:val="28"/>
        </w:rPr>
      </w:pPr>
      <w:r w:rsidRPr="005A58BB">
        <w:rPr>
          <w:rFonts w:ascii="Times New Roman" w:hAnsi="Times New Roman"/>
          <w:b/>
          <w:sz w:val="28"/>
          <w:szCs w:val="28"/>
        </w:rPr>
        <w:t xml:space="preserve">1.10. Шаг понижения - </w:t>
      </w:r>
      <w:r w:rsidRPr="005A58BB">
        <w:rPr>
          <w:rFonts w:ascii="Times New Roman" w:hAnsi="Times New Roman"/>
          <w:sz w:val="28"/>
          <w:szCs w:val="28"/>
        </w:rPr>
        <w:t xml:space="preserve"> 49 500,00 рублей.</w:t>
      </w:r>
    </w:p>
    <w:p w:rsidR="002E2232" w:rsidRPr="005A58BB" w:rsidRDefault="002E2232" w:rsidP="002E2232">
      <w:pPr>
        <w:ind w:left="360"/>
        <w:jc w:val="center"/>
        <w:rPr>
          <w:rFonts w:ascii="Times New Roman" w:hAnsi="Times New Roman"/>
          <w:b/>
          <w:sz w:val="28"/>
          <w:szCs w:val="28"/>
        </w:rPr>
      </w:pPr>
    </w:p>
    <w:p w:rsidR="005A58BB" w:rsidRPr="005A58BB" w:rsidRDefault="005A58BB" w:rsidP="005A58BB">
      <w:pPr>
        <w:numPr>
          <w:ilvl w:val="0"/>
          <w:numId w:val="5"/>
        </w:numPr>
        <w:jc w:val="center"/>
        <w:rPr>
          <w:rFonts w:ascii="Times New Roman" w:hAnsi="Times New Roman"/>
          <w:b/>
          <w:sz w:val="28"/>
          <w:szCs w:val="28"/>
        </w:rPr>
      </w:pPr>
      <w:r w:rsidRPr="005A58BB">
        <w:rPr>
          <w:rFonts w:ascii="Times New Roman" w:hAnsi="Times New Roman"/>
          <w:b/>
          <w:sz w:val="28"/>
          <w:szCs w:val="28"/>
        </w:rPr>
        <w:t>Условия и порядок приватизации</w:t>
      </w:r>
    </w:p>
    <w:p w:rsidR="005A58BB" w:rsidRPr="005A58BB" w:rsidRDefault="005A58BB" w:rsidP="005A58BB">
      <w:pPr>
        <w:ind w:left="360"/>
        <w:rPr>
          <w:rFonts w:ascii="Times New Roman" w:hAnsi="Times New Roman"/>
          <w:b/>
          <w:sz w:val="28"/>
          <w:szCs w:val="28"/>
        </w:rPr>
      </w:pP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bCs/>
          <w:sz w:val="28"/>
          <w:szCs w:val="28"/>
        </w:rPr>
        <w:t>2.1</w:t>
      </w:r>
      <w:r w:rsidRPr="005A58BB">
        <w:rPr>
          <w:rFonts w:ascii="Times New Roman" w:hAnsi="Times New Roman"/>
          <w:b/>
          <w:spacing w:val="-2"/>
          <w:sz w:val="28"/>
          <w:szCs w:val="28"/>
        </w:rPr>
        <w:t>. Способ приватизации</w:t>
      </w:r>
      <w:r w:rsidRPr="005A58BB">
        <w:rPr>
          <w:rFonts w:ascii="Times New Roman" w:hAnsi="Times New Roman"/>
          <w:b/>
          <w:spacing w:val="-2"/>
          <w:sz w:val="28"/>
          <w:szCs w:val="28"/>
        </w:rPr>
        <w:tab/>
      </w:r>
      <w:r w:rsidRPr="005A58BB">
        <w:rPr>
          <w:rFonts w:ascii="Times New Roman" w:hAnsi="Times New Roman"/>
          <w:spacing w:val="-2"/>
          <w:sz w:val="28"/>
          <w:szCs w:val="28"/>
        </w:rPr>
        <w:t>- ПУБЛИЧНОЕ ПРЕДЛОЖЕНИЕ.</w:t>
      </w:r>
    </w:p>
    <w:p w:rsidR="005A58BB" w:rsidRPr="005A58BB" w:rsidRDefault="005A58BB" w:rsidP="005A58BB">
      <w:pPr>
        <w:ind w:firstLine="720"/>
        <w:jc w:val="both"/>
        <w:rPr>
          <w:rFonts w:ascii="Times New Roman" w:hAnsi="Times New Roman"/>
          <w:b/>
          <w:sz w:val="28"/>
          <w:szCs w:val="28"/>
        </w:rPr>
      </w:pPr>
      <w:r w:rsidRPr="005A58BB">
        <w:rPr>
          <w:rFonts w:ascii="Times New Roman" w:hAnsi="Times New Roman"/>
          <w:b/>
          <w:spacing w:val="-2"/>
          <w:sz w:val="28"/>
          <w:szCs w:val="28"/>
        </w:rPr>
        <w:t xml:space="preserve">2.2. </w:t>
      </w:r>
      <w:r w:rsidRPr="005A58BB">
        <w:rPr>
          <w:rFonts w:ascii="Times New Roman" w:hAnsi="Times New Roman"/>
          <w:spacing w:val="-2"/>
          <w:sz w:val="28"/>
          <w:szCs w:val="28"/>
        </w:rPr>
        <w:t>Форма подачи предложения о цене приватизируемого имущества – открытая в течение одной процедуры проведения продажи.</w:t>
      </w:r>
      <w:r w:rsidRPr="005A58BB">
        <w:rPr>
          <w:rFonts w:ascii="Times New Roman" w:hAnsi="Times New Roman"/>
          <w:b/>
          <w:spacing w:val="-2"/>
          <w:sz w:val="28"/>
          <w:szCs w:val="28"/>
        </w:rPr>
        <w:tab/>
      </w:r>
    </w:p>
    <w:p w:rsidR="005A58BB" w:rsidRPr="005A58BB" w:rsidRDefault="005A58BB" w:rsidP="005A58BB">
      <w:pPr>
        <w:ind w:firstLine="720"/>
        <w:jc w:val="both"/>
        <w:rPr>
          <w:rFonts w:ascii="Times New Roman" w:hAnsi="Times New Roman"/>
          <w:b/>
          <w:sz w:val="28"/>
          <w:szCs w:val="28"/>
        </w:rPr>
      </w:pPr>
      <w:r w:rsidRPr="005A58BB">
        <w:rPr>
          <w:rFonts w:ascii="Times New Roman" w:hAnsi="Times New Roman"/>
          <w:b/>
          <w:spacing w:val="-2"/>
          <w:sz w:val="28"/>
          <w:szCs w:val="28"/>
        </w:rPr>
        <w:t xml:space="preserve">2.3. </w:t>
      </w:r>
      <w:r w:rsidRPr="005A58BB">
        <w:rPr>
          <w:rFonts w:ascii="Times New Roman" w:hAnsi="Times New Roman"/>
          <w:spacing w:val="-2"/>
          <w:sz w:val="28"/>
          <w:szCs w:val="28"/>
        </w:rPr>
        <w:t>Условия участия в продаже посредством публичного предложения, порядок проведения продажи, определение победителя и заключение договора</w:t>
      </w:r>
      <w:r w:rsidRPr="005A58BB">
        <w:rPr>
          <w:rFonts w:ascii="Times New Roman" w:hAnsi="Times New Roman"/>
          <w:b/>
          <w:spacing w:val="-2"/>
          <w:sz w:val="28"/>
          <w:szCs w:val="28"/>
        </w:rPr>
        <w:t>.</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pacing w:val="-2"/>
          <w:sz w:val="28"/>
          <w:szCs w:val="28"/>
        </w:rPr>
        <w:t>2.3.1</w:t>
      </w:r>
      <w:r w:rsidRPr="005A58BB">
        <w:rPr>
          <w:rFonts w:ascii="Times New Roman" w:hAnsi="Times New Roman"/>
          <w:spacing w:val="-2"/>
          <w:sz w:val="28"/>
          <w:szCs w:val="28"/>
        </w:rPr>
        <w:t>. Для участи</w:t>
      </w:r>
      <w:r w:rsidRPr="005A58BB">
        <w:rPr>
          <w:rFonts w:ascii="Times New Roman" w:hAnsi="Times New Roman"/>
          <w:sz w:val="28"/>
          <w:szCs w:val="28"/>
        </w:rPr>
        <w:t>я в продаже посредством публичного предложения претенденты подают в конкурсную (аукционную) комиссию заявки установленной формы в сроки и порядке, указанном в информационном сообщении.</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pacing w:val="-2"/>
          <w:sz w:val="28"/>
          <w:szCs w:val="28"/>
        </w:rPr>
        <w:t>2.3.2</w:t>
      </w:r>
      <w:r w:rsidRPr="005A58BB">
        <w:rPr>
          <w:rFonts w:ascii="Times New Roman" w:hAnsi="Times New Roman"/>
          <w:spacing w:val="-2"/>
          <w:sz w:val="28"/>
          <w:szCs w:val="28"/>
        </w:rPr>
        <w:t>. В установленные сроки претенденты заключают с продавцом (</w:t>
      </w:r>
      <w:proofErr w:type="gramStart"/>
      <w:r w:rsidRPr="005A58BB">
        <w:rPr>
          <w:rFonts w:ascii="Times New Roman" w:hAnsi="Times New Roman"/>
          <w:spacing w:val="-2"/>
          <w:sz w:val="28"/>
          <w:szCs w:val="28"/>
        </w:rPr>
        <w:t>Администрацией</w:t>
      </w:r>
      <w:proofErr w:type="gramEnd"/>
      <w:r w:rsidRPr="005A58BB">
        <w:rPr>
          <w:rFonts w:ascii="Times New Roman" w:hAnsi="Times New Roman"/>
          <w:spacing w:val="-2"/>
          <w:sz w:val="28"/>
          <w:szCs w:val="28"/>
        </w:rPr>
        <w:t xml:space="preserve"> ЗАТО г. Железногорск) договор о задатке, обеспечивающий оплату приобретаемого имущества посредством публичного предложения. Заявка принимается только после внесения задатка на расчетный счет продавца.</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pacing w:val="-2"/>
          <w:sz w:val="28"/>
          <w:szCs w:val="28"/>
        </w:rPr>
        <w:lastRenderedPageBreak/>
        <w:t>2.3.3</w:t>
      </w:r>
      <w:r w:rsidRPr="005A58BB">
        <w:rPr>
          <w:rFonts w:ascii="Times New Roman" w:hAnsi="Times New Roman"/>
          <w:spacing w:val="-2"/>
          <w:sz w:val="28"/>
          <w:szCs w:val="28"/>
        </w:rPr>
        <w:t xml:space="preserve">. Шаг понижения – </w:t>
      </w:r>
      <w:r w:rsidRPr="005A58BB">
        <w:rPr>
          <w:rFonts w:ascii="Times New Roman" w:hAnsi="Times New Roman"/>
          <w:sz w:val="28"/>
          <w:szCs w:val="28"/>
        </w:rPr>
        <w:t>49 500</w:t>
      </w:r>
      <w:r w:rsidRPr="005A58BB">
        <w:rPr>
          <w:rFonts w:ascii="Times New Roman" w:hAnsi="Times New Roman"/>
          <w:spacing w:val="-2"/>
          <w:sz w:val="28"/>
          <w:szCs w:val="28"/>
        </w:rPr>
        <w:t xml:space="preserve"> (сорок девять тысяч пятьсот) рублей 00 копеек.</w:t>
      </w:r>
    </w:p>
    <w:p w:rsidR="005A58BB" w:rsidRPr="005A58BB" w:rsidRDefault="005A58BB" w:rsidP="005A58BB">
      <w:pPr>
        <w:numPr>
          <w:ilvl w:val="2"/>
          <w:numId w:val="8"/>
        </w:numPr>
        <w:tabs>
          <w:tab w:val="clear" w:pos="1740"/>
          <w:tab w:val="num" w:pos="851"/>
        </w:tabs>
        <w:ind w:left="0" w:firstLine="720"/>
        <w:jc w:val="both"/>
        <w:rPr>
          <w:rFonts w:ascii="Times New Roman" w:hAnsi="Times New Roman"/>
          <w:spacing w:val="-1"/>
          <w:sz w:val="28"/>
          <w:szCs w:val="28"/>
        </w:rPr>
      </w:pPr>
      <w:r w:rsidRPr="005A58BB">
        <w:rPr>
          <w:rFonts w:ascii="Times New Roman" w:hAnsi="Times New Roman"/>
          <w:sz w:val="28"/>
          <w:szCs w:val="28"/>
        </w:rPr>
        <w:t>Право приобретения имущества принадлежит участнику, который  подтвердил цену первоначального предложения или цену предложения, сложившуюся на соответствующем «шаге понижения», при отсутствии предложений со стороны других участников продажи посредством публичного предложения. В случае</w:t>
      </w:r>
      <w:proofErr w:type="gramStart"/>
      <w:r w:rsidRPr="005A58BB">
        <w:rPr>
          <w:rFonts w:ascii="Times New Roman" w:hAnsi="Times New Roman"/>
          <w:sz w:val="28"/>
          <w:szCs w:val="28"/>
        </w:rPr>
        <w:t>,</w:t>
      </w:r>
      <w:proofErr w:type="gramEnd"/>
      <w:r w:rsidRPr="005A58BB">
        <w:rPr>
          <w:rFonts w:ascii="Times New Roman" w:hAnsi="Times New Roman"/>
          <w:sz w:val="28"/>
          <w:szCs w:val="28"/>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от 21.12.2001 № 178-ФЗ «О приватизации государственного и муниципального имущества» правилам проведения аукциона, предусматривающую открытую форму подачи предложения  о цене имущества. Начальной ценой на таком аукционе является цена первоначального предложения или цена предложения, сложившаяся на данном «шаге понижения». В случае</w:t>
      </w:r>
      <w:proofErr w:type="gramStart"/>
      <w:r w:rsidRPr="005A58BB">
        <w:rPr>
          <w:rFonts w:ascii="Times New Roman" w:hAnsi="Times New Roman"/>
          <w:sz w:val="28"/>
          <w:szCs w:val="28"/>
        </w:rPr>
        <w:t>,</w:t>
      </w:r>
      <w:proofErr w:type="gramEnd"/>
      <w:r w:rsidRPr="005A58BB">
        <w:rPr>
          <w:rFonts w:ascii="Times New Roman" w:hAnsi="Times New Roman"/>
          <w:sz w:val="28"/>
          <w:szCs w:val="28"/>
        </w:rPr>
        <w:t xml:space="preserve"> если участники такого аукциона не заявляют предложения о цене, превышающей начальную цену, право приобретения принадлежит участнику аукциона, который первый подтвердил начальную цену.</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z w:val="28"/>
          <w:szCs w:val="28"/>
        </w:rPr>
        <w:t>2.3.5</w:t>
      </w:r>
      <w:r w:rsidRPr="005A58BB">
        <w:rPr>
          <w:rFonts w:ascii="Times New Roman" w:hAnsi="Times New Roman"/>
          <w:sz w:val="28"/>
          <w:szCs w:val="28"/>
        </w:rPr>
        <w:t>. Протокол об итогах продажи посредством публичного предложения,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В день подведения итогов продажи победителю или его полномочному представителю под расписку вручается уведомление о признании участника победителем продажи посредством публичного предложения.</w:t>
      </w:r>
    </w:p>
    <w:p w:rsidR="005A58BB" w:rsidRPr="005A58BB" w:rsidRDefault="005A58BB" w:rsidP="005A58BB">
      <w:pPr>
        <w:pStyle w:val="ConsPlusNormal"/>
        <w:ind w:firstLine="540"/>
        <w:jc w:val="both"/>
        <w:rPr>
          <w:rFonts w:ascii="Times New Roman" w:hAnsi="Times New Roman" w:cs="Times New Roman"/>
        </w:rPr>
      </w:pPr>
      <w:r w:rsidRPr="005A58BB">
        <w:rPr>
          <w:rFonts w:ascii="Times New Roman" w:hAnsi="Times New Roman" w:cs="Times New Roman"/>
          <w:b/>
        </w:rPr>
        <w:t xml:space="preserve">2.3.6. </w:t>
      </w:r>
      <w:r w:rsidRPr="005A58BB">
        <w:rPr>
          <w:rFonts w:ascii="Times New Roman" w:hAnsi="Times New Roman" w:cs="Times New Roman"/>
        </w:rPr>
        <w:t xml:space="preserve">Договор купли-продажи  заключается с победителем не позднее чем через пять рабочих дней </w:t>
      </w:r>
      <w:proofErr w:type="gramStart"/>
      <w:r w:rsidRPr="005A58BB">
        <w:rPr>
          <w:rFonts w:ascii="Times New Roman" w:hAnsi="Times New Roman" w:cs="Times New Roman"/>
        </w:rPr>
        <w:t>с даты проведения</w:t>
      </w:r>
      <w:proofErr w:type="gramEnd"/>
      <w:r w:rsidRPr="005A58BB">
        <w:rPr>
          <w:rFonts w:ascii="Times New Roman" w:hAnsi="Times New Roman" w:cs="Times New Roman"/>
        </w:rPr>
        <w:t xml:space="preserve"> продажи посредством публичного предложения.</w:t>
      </w:r>
    </w:p>
    <w:p w:rsidR="005A58BB" w:rsidRPr="005A58BB" w:rsidRDefault="005A58BB" w:rsidP="005A58BB">
      <w:pPr>
        <w:pStyle w:val="20"/>
        <w:ind w:firstLine="720"/>
        <w:rPr>
          <w:szCs w:val="28"/>
        </w:rPr>
      </w:pPr>
      <w:r w:rsidRPr="005A58BB">
        <w:rPr>
          <w:b/>
          <w:szCs w:val="28"/>
        </w:rPr>
        <w:t>2.4.</w:t>
      </w:r>
      <w:r w:rsidRPr="005A58BB">
        <w:rPr>
          <w:szCs w:val="28"/>
        </w:rPr>
        <w:t xml:space="preserve"> Порядок оплаты, передачи имущества покупателю и оформление права собственности.</w:t>
      </w:r>
    </w:p>
    <w:p w:rsidR="005A58BB" w:rsidRPr="005A58BB" w:rsidRDefault="005A58BB" w:rsidP="005A58BB">
      <w:pPr>
        <w:autoSpaceDE w:val="0"/>
        <w:autoSpaceDN w:val="0"/>
        <w:adjustRightInd w:val="0"/>
        <w:ind w:firstLine="540"/>
        <w:jc w:val="both"/>
        <w:rPr>
          <w:rFonts w:ascii="Times New Roman" w:hAnsi="Times New Roman"/>
          <w:sz w:val="28"/>
          <w:szCs w:val="28"/>
        </w:rPr>
      </w:pPr>
      <w:r w:rsidRPr="005A58BB">
        <w:rPr>
          <w:rFonts w:ascii="Times New Roman" w:hAnsi="Times New Roman"/>
          <w:b/>
          <w:spacing w:val="-2"/>
          <w:sz w:val="28"/>
          <w:szCs w:val="28"/>
        </w:rPr>
        <w:t>2.4.1</w:t>
      </w:r>
      <w:r w:rsidRPr="005A58BB">
        <w:rPr>
          <w:rFonts w:ascii="Times New Roman" w:hAnsi="Times New Roman"/>
          <w:spacing w:val="-2"/>
          <w:sz w:val="28"/>
          <w:szCs w:val="28"/>
        </w:rPr>
        <w:t xml:space="preserve">. </w:t>
      </w:r>
      <w:r w:rsidRPr="005A58BB">
        <w:rPr>
          <w:rFonts w:ascii="Times New Roman" w:hAnsi="Times New Roman"/>
          <w:sz w:val="28"/>
          <w:szCs w:val="28"/>
        </w:rPr>
        <w:t xml:space="preserve">Оплата приобретаемого муниципального имущества производится покупателем единовременно не позднее 10 (десяти) рабочих дней со дня заключения договора купли-продажи путем безналичного перечисления денежных средств в </w:t>
      </w:r>
      <w:proofErr w:type="gramStart"/>
      <w:r w:rsidRPr="005A58BB">
        <w:rPr>
          <w:rFonts w:ascii="Times New Roman" w:hAnsi="Times New Roman"/>
          <w:sz w:val="28"/>
          <w:szCs w:val="28"/>
        </w:rPr>
        <w:t>бюджет</w:t>
      </w:r>
      <w:proofErr w:type="gramEnd"/>
      <w:r w:rsidRPr="005A58BB">
        <w:rPr>
          <w:rFonts w:ascii="Times New Roman" w:hAnsi="Times New Roman"/>
          <w:sz w:val="28"/>
          <w:szCs w:val="28"/>
        </w:rPr>
        <w:t xml:space="preserve"> ЗАТО Железногорск</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z w:val="28"/>
          <w:szCs w:val="28"/>
        </w:rPr>
        <w:t>2.4.2</w:t>
      </w:r>
      <w:r w:rsidRPr="005A58BB">
        <w:rPr>
          <w:rFonts w:ascii="Times New Roman" w:hAnsi="Times New Roman"/>
          <w:sz w:val="28"/>
          <w:szCs w:val="28"/>
        </w:rPr>
        <w:t>. Передача имущества покупателю осуществляется по акту приема-передачи в течение 5 (пяти) календарных дней после дня полной оплаты за приобретенное имущество.</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z w:val="28"/>
          <w:szCs w:val="28"/>
        </w:rPr>
        <w:t>2.4.3.</w:t>
      </w:r>
      <w:r w:rsidRPr="005A58BB">
        <w:rPr>
          <w:rFonts w:ascii="Times New Roman" w:hAnsi="Times New Roman"/>
          <w:sz w:val="28"/>
          <w:szCs w:val="28"/>
        </w:rPr>
        <w:t xml:space="preserve"> Оформление перехода права собственности осуществляется в течение 5 (пяти) рабочих дней после дня полной оплаты за приобретенное имущество.</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z w:val="28"/>
          <w:szCs w:val="28"/>
        </w:rPr>
        <w:t>2.4.4.</w:t>
      </w:r>
      <w:r w:rsidRPr="005A58BB">
        <w:rPr>
          <w:rFonts w:ascii="Times New Roman" w:hAnsi="Times New Roman"/>
          <w:sz w:val="28"/>
          <w:szCs w:val="28"/>
        </w:rPr>
        <w:t xml:space="preserve"> Расходы, связанные с регистрацией перехода права собственности на приобретенное имущество, несет покупатель.</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z w:val="28"/>
          <w:szCs w:val="28"/>
        </w:rPr>
        <w:t>2.4.5.</w:t>
      </w:r>
      <w:r w:rsidRPr="005A58BB">
        <w:rPr>
          <w:rFonts w:ascii="Times New Roman" w:hAnsi="Times New Roman"/>
          <w:sz w:val="28"/>
          <w:szCs w:val="28"/>
        </w:rPr>
        <w:t xml:space="preserve"> При просрочке оплаты покупателем муниципального имущества на него налагаются пени в размере, предусмотренном законодательством за каждый день просрочки.</w:t>
      </w:r>
    </w:p>
    <w:p w:rsidR="005A58BB" w:rsidRPr="005A58BB" w:rsidRDefault="005A58BB" w:rsidP="005A58BB">
      <w:pPr>
        <w:ind w:firstLine="720"/>
        <w:jc w:val="both"/>
        <w:rPr>
          <w:rFonts w:ascii="Times New Roman" w:hAnsi="Times New Roman"/>
          <w:sz w:val="28"/>
          <w:szCs w:val="28"/>
        </w:rPr>
      </w:pPr>
      <w:r w:rsidRPr="005A58BB">
        <w:rPr>
          <w:rFonts w:ascii="Times New Roman" w:hAnsi="Times New Roman"/>
          <w:b/>
          <w:sz w:val="28"/>
          <w:szCs w:val="28"/>
        </w:rPr>
        <w:lastRenderedPageBreak/>
        <w:t>2.4.6.</w:t>
      </w:r>
      <w:r w:rsidRPr="005A58BB">
        <w:rPr>
          <w:rFonts w:ascii="Times New Roman" w:hAnsi="Times New Roman"/>
          <w:sz w:val="28"/>
          <w:szCs w:val="28"/>
        </w:rPr>
        <w:t xml:space="preserve"> При уклонении или отказе победителя продажи посредством публичного предложения от заключения в установленный срок договора купли-продажи  он утрачивает право на заключение указанного договора и задаток ему не возвращается.</w:t>
      </w:r>
    </w:p>
    <w:p w:rsidR="002E2232" w:rsidRPr="005A58BB" w:rsidRDefault="002E2232" w:rsidP="002E2232">
      <w:pPr>
        <w:jc w:val="both"/>
        <w:rPr>
          <w:rFonts w:ascii="Times New Roman" w:hAnsi="Times New Roman"/>
          <w:sz w:val="28"/>
          <w:szCs w:val="28"/>
        </w:rPr>
      </w:pPr>
    </w:p>
    <w:p w:rsidR="002E2232" w:rsidRPr="005A58BB" w:rsidRDefault="002E2232" w:rsidP="002E2232">
      <w:pPr>
        <w:jc w:val="both"/>
        <w:rPr>
          <w:rFonts w:ascii="Times New Roman" w:hAnsi="Times New Roman"/>
          <w:sz w:val="28"/>
          <w:szCs w:val="28"/>
        </w:rPr>
      </w:pPr>
      <w:r w:rsidRPr="005A58BB">
        <w:rPr>
          <w:rFonts w:ascii="Times New Roman" w:hAnsi="Times New Roman"/>
          <w:sz w:val="28"/>
          <w:szCs w:val="28"/>
        </w:rPr>
        <w:t>Приложение: акт оценки – 1л.</w:t>
      </w:r>
    </w:p>
    <w:p w:rsidR="002E2232" w:rsidRPr="005A58BB" w:rsidRDefault="002E2232" w:rsidP="002E2232">
      <w:pPr>
        <w:jc w:val="both"/>
        <w:rPr>
          <w:rFonts w:ascii="Times New Roman" w:hAnsi="Times New Roman"/>
          <w:sz w:val="28"/>
          <w:szCs w:val="28"/>
        </w:rPr>
      </w:pPr>
    </w:p>
    <w:p w:rsidR="002E2232" w:rsidRPr="005A58BB" w:rsidRDefault="002E2232" w:rsidP="002E2232">
      <w:pPr>
        <w:jc w:val="both"/>
        <w:rPr>
          <w:rFonts w:ascii="Times New Roman" w:hAnsi="Times New Roman"/>
          <w:sz w:val="28"/>
          <w:szCs w:val="28"/>
        </w:rPr>
      </w:pPr>
      <w:r w:rsidRPr="005A58BB">
        <w:rPr>
          <w:rFonts w:ascii="Times New Roman" w:hAnsi="Times New Roman"/>
          <w:sz w:val="28"/>
          <w:szCs w:val="28"/>
        </w:rPr>
        <w:t>Дата рассмотрения комиссией</w:t>
      </w:r>
    </w:p>
    <w:p w:rsidR="002E2232" w:rsidRPr="005A58BB" w:rsidRDefault="002E2232" w:rsidP="002E2232">
      <w:pPr>
        <w:jc w:val="both"/>
        <w:rPr>
          <w:rFonts w:ascii="Times New Roman" w:hAnsi="Times New Roman"/>
          <w:sz w:val="28"/>
          <w:szCs w:val="28"/>
        </w:rPr>
      </w:pPr>
      <w:r w:rsidRPr="005A58BB">
        <w:rPr>
          <w:rFonts w:ascii="Times New Roman" w:hAnsi="Times New Roman"/>
          <w:sz w:val="28"/>
          <w:szCs w:val="28"/>
        </w:rPr>
        <w:t>«</w:t>
      </w:r>
      <w:r w:rsidR="005A58BB">
        <w:rPr>
          <w:rFonts w:ascii="Times New Roman" w:hAnsi="Times New Roman"/>
          <w:sz w:val="28"/>
          <w:szCs w:val="28"/>
        </w:rPr>
        <w:t>22</w:t>
      </w:r>
      <w:r w:rsidRPr="005A58BB">
        <w:rPr>
          <w:rFonts w:ascii="Times New Roman" w:hAnsi="Times New Roman"/>
          <w:sz w:val="28"/>
          <w:szCs w:val="28"/>
        </w:rPr>
        <w:t xml:space="preserve">» </w:t>
      </w:r>
      <w:r w:rsidR="005A58BB">
        <w:rPr>
          <w:rFonts w:ascii="Times New Roman" w:hAnsi="Times New Roman"/>
          <w:sz w:val="28"/>
          <w:szCs w:val="28"/>
        </w:rPr>
        <w:t>ма</w:t>
      </w:r>
      <w:r w:rsidR="008779D0" w:rsidRPr="005A58BB">
        <w:rPr>
          <w:rFonts w:ascii="Times New Roman" w:hAnsi="Times New Roman"/>
          <w:sz w:val="28"/>
          <w:szCs w:val="28"/>
        </w:rPr>
        <w:t>я</w:t>
      </w:r>
      <w:r w:rsidRPr="005A58BB">
        <w:rPr>
          <w:rFonts w:ascii="Times New Roman" w:hAnsi="Times New Roman"/>
          <w:sz w:val="28"/>
          <w:szCs w:val="28"/>
        </w:rPr>
        <w:t xml:space="preserve"> 201</w:t>
      </w:r>
      <w:r w:rsidR="005A58BB">
        <w:rPr>
          <w:rFonts w:ascii="Times New Roman" w:hAnsi="Times New Roman"/>
          <w:sz w:val="28"/>
          <w:szCs w:val="28"/>
        </w:rPr>
        <w:t>7</w:t>
      </w:r>
      <w:r w:rsidRPr="005A58BB">
        <w:rPr>
          <w:rFonts w:ascii="Times New Roman" w:hAnsi="Times New Roman"/>
          <w:sz w:val="28"/>
          <w:szCs w:val="28"/>
        </w:rPr>
        <w:t xml:space="preserve"> г.</w:t>
      </w:r>
    </w:p>
    <w:p w:rsidR="002E2232" w:rsidRPr="005A58BB" w:rsidRDefault="002E2232" w:rsidP="002E2232">
      <w:pPr>
        <w:jc w:val="both"/>
        <w:rPr>
          <w:rFonts w:ascii="Times New Roman" w:hAnsi="Times New Roman"/>
          <w:sz w:val="28"/>
          <w:szCs w:val="28"/>
        </w:rPr>
      </w:pPr>
      <w:r w:rsidRPr="005A58BB">
        <w:rPr>
          <w:rFonts w:ascii="Times New Roman" w:hAnsi="Times New Roman"/>
          <w:sz w:val="28"/>
          <w:szCs w:val="28"/>
        </w:rPr>
        <w:t xml:space="preserve">      </w:t>
      </w:r>
    </w:p>
    <w:tbl>
      <w:tblPr>
        <w:tblW w:w="10427" w:type="dxa"/>
        <w:tblLook w:val="01E0"/>
      </w:tblPr>
      <w:tblGrid>
        <w:gridCol w:w="5778"/>
        <w:gridCol w:w="1701"/>
        <w:gridCol w:w="2948"/>
      </w:tblGrid>
      <w:tr w:rsidR="002E2232" w:rsidRPr="005A58BB" w:rsidTr="008209C7">
        <w:trPr>
          <w:trHeight w:val="331"/>
        </w:trPr>
        <w:tc>
          <w:tcPr>
            <w:tcW w:w="5778" w:type="dxa"/>
          </w:tcPr>
          <w:p w:rsidR="002E2232" w:rsidRPr="005A58BB" w:rsidRDefault="002E2232" w:rsidP="008209C7">
            <w:pPr>
              <w:tabs>
                <w:tab w:val="num" w:pos="993"/>
              </w:tabs>
              <w:ind w:left="709"/>
              <w:jc w:val="both"/>
              <w:rPr>
                <w:rFonts w:ascii="Times New Roman" w:hAnsi="Times New Roman"/>
                <w:sz w:val="28"/>
                <w:szCs w:val="28"/>
              </w:rPr>
            </w:pPr>
          </w:p>
          <w:p w:rsidR="002E2232" w:rsidRPr="005A58BB" w:rsidRDefault="002E2232" w:rsidP="008209C7">
            <w:pPr>
              <w:tabs>
                <w:tab w:val="num" w:pos="993"/>
              </w:tabs>
              <w:jc w:val="both"/>
              <w:rPr>
                <w:rFonts w:ascii="Times New Roman" w:hAnsi="Times New Roman"/>
                <w:sz w:val="28"/>
                <w:szCs w:val="28"/>
              </w:rPr>
            </w:pPr>
            <w:r w:rsidRPr="005A58BB">
              <w:rPr>
                <w:rFonts w:ascii="Times New Roman" w:hAnsi="Times New Roman"/>
                <w:sz w:val="28"/>
                <w:szCs w:val="28"/>
              </w:rPr>
              <w:t xml:space="preserve">Председатель комиссии по приватизации  </w:t>
            </w:r>
          </w:p>
        </w:tc>
        <w:tc>
          <w:tcPr>
            <w:tcW w:w="1701" w:type="dxa"/>
            <w:tcBorders>
              <w:bottom w:val="dashSmallGap" w:sz="4" w:space="0" w:color="auto"/>
            </w:tcBorders>
          </w:tcPr>
          <w:p w:rsidR="002E2232" w:rsidRPr="005A58BB" w:rsidRDefault="002E2232" w:rsidP="008209C7">
            <w:pPr>
              <w:spacing w:line="360" w:lineRule="auto"/>
              <w:jc w:val="right"/>
              <w:rPr>
                <w:rFonts w:ascii="Times New Roman" w:hAnsi="Times New Roman"/>
                <w:sz w:val="28"/>
                <w:szCs w:val="28"/>
              </w:rPr>
            </w:pPr>
          </w:p>
        </w:tc>
        <w:tc>
          <w:tcPr>
            <w:tcW w:w="2948" w:type="dxa"/>
            <w:vAlign w:val="center"/>
          </w:tcPr>
          <w:p w:rsidR="002E2232" w:rsidRPr="005A58BB" w:rsidRDefault="002E2232" w:rsidP="008209C7">
            <w:pPr>
              <w:spacing w:line="360" w:lineRule="auto"/>
              <w:rPr>
                <w:rFonts w:ascii="Times New Roman" w:hAnsi="Times New Roman"/>
                <w:sz w:val="28"/>
                <w:szCs w:val="28"/>
              </w:rPr>
            </w:pPr>
          </w:p>
          <w:p w:rsidR="002E2232" w:rsidRPr="005A58BB" w:rsidRDefault="002E2232" w:rsidP="008209C7">
            <w:pPr>
              <w:spacing w:line="360" w:lineRule="auto"/>
              <w:rPr>
                <w:rFonts w:ascii="Times New Roman" w:hAnsi="Times New Roman"/>
                <w:sz w:val="28"/>
                <w:szCs w:val="28"/>
              </w:rPr>
            </w:pPr>
            <w:r w:rsidRPr="005A58BB">
              <w:rPr>
                <w:rFonts w:ascii="Times New Roman" w:hAnsi="Times New Roman"/>
                <w:sz w:val="28"/>
                <w:szCs w:val="28"/>
              </w:rPr>
              <w:t>Проскурнин С.Д.</w:t>
            </w:r>
          </w:p>
        </w:tc>
      </w:tr>
      <w:tr w:rsidR="002E2232" w:rsidRPr="005A58BB" w:rsidTr="008209C7">
        <w:trPr>
          <w:trHeight w:val="305"/>
        </w:trPr>
        <w:tc>
          <w:tcPr>
            <w:tcW w:w="5778" w:type="dxa"/>
          </w:tcPr>
          <w:p w:rsidR="002E2232" w:rsidRPr="005A58BB" w:rsidRDefault="002E2232" w:rsidP="008209C7">
            <w:pPr>
              <w:spacing w:line="360" w:lineRule="auto"/>
              <w:rPr>
                <w:rFonts w:ascii="Times New Roman" w:hAnsi="Times New Roman"/>
                <w:sz w:val="28"/>
                <w:szCs w:val="28"/>
              </w:rPr>
            </w:pPr>
            <w:r w:rsidRPr="005A58BB">
              <w:rPr>
                <w:rFonts w:ascii="Times New Roman" w:hAnsi="Times New Roman"/>
                <w:sz w:val="28"/>
                <w:szCs w:val="28"/>
              </w:rPr>
              <w:t>Члены комиссии</w:t>
            </w: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Белоусова Ю.А.</w:t>
            </w:r>
          </w:p>
        </w:tc>
      </w:tr>
      <w:tr w:rsidR="002E2232" w:rsidRPr="005A58BB" w:rsidTr="008209C7">
        <w:trPr>
          <w:trHeight w:val="305"/>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Белошапкина Н.Ф.</w:t>
            </w:r>
          </w:p>
        </w:tc>
      </w:tr>
      <w:tr w:rsidR="002E2232" w:rsidRPr="005A58BB" w:rsidTr="008209C7">
        <w:trPr>
          <w:trHeight w:val="305"/>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Дедова Н.В.</w:t>
            </w:r>
          </w:p>
        </w:tc>
      </w:tr>
      <w:tr w:rsidR="002E2232" w:rsidRPr="005A58BB" w:rsidTr="008209C7">
        <w:trPr>
          <w:trHeight w:val="305"/>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Захарова О.В.</w:t>
            </w:r>
          </w:p>
        </w:tc>
      </w:tr>
      <w:tr w:rsidR="002E2232" w:rsidRPr="005A58BB" w:rsidTr="008209C7">
        <w:trPr>
          <w:trHeight w:val="305"/>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proofErr w:type="spellStart"/>
            <w:r w:rsidRPr="005A58BB">
              <w:rPr>
                <w:rFonts w:ascii="Times New Roman" w:hAnsi="Times New Roman"/>
                <w:sz w:val="28"/>
                <w:szCs w:val="28"/>
              </w:rPr>
              <w:t>Лапенков</w:t>
            </w:r>
            <w:proofErr w:type="spellEnd"/>
            <w:r w:rsidRPr="005A58BB">
              <w:rPr>
                <w:rFonts w:ascii="Times New Roman" w:hAnsi="Times New Roman"/>
                <w:sz w:val="28"/>
                <w:szCs w:val="28"/>
              </w:rPr>
              <w:t xml:space="preserve"> В.В.</w:t>
            </w:r>
          </w:p>
        </w:tc>
      </w:tr>
      <w:tr w:rsidR="002E2232" w:rsidRPr="005A58BB" w:rsidTr="008209C7">
        <w:trPr>
          <w:trHeight w:val="305"/>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proofErr w:type="spellStart"/>
            <w:r w:rsidRPr="005A58BB">
              <w:rPr>
                <w:rFonts w:ascii="Times New Roman" w:hAnsi="Times New Roman"/>
                <w:sz w:val="28"/>
                <w:szCs w:val="28"/>
              </w:rPr>
              <w:t>Сергейкин</w:t>
            </w:r>
            <w:proofErr w:type="spellEnd"/>
            <w:r w:rsidRPr="005A58BB">
              <w:rPr>
                <w:rFonts w:ascii="Times New Roman" w:hAnsi="Times New Roman"/>
                <w:sz w:val="28"/>
                <w:szCs w:val="28"/>
              </w:rPr>
              <w:t xml:space="preserve"> А.А.</w:t>
            </w:r>
          </w:p>
        </w:tc>
      </w:tr>
      <w:tr w:rsidR="002E2232" w:rsidRPr="005A58BB" w:rsidTr="008209C7">
        <w:trPr>
          <w:trHeight w:val="311"/>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Соловьева Н.И.</w:t>
            </w:r>
          </w:p>
        </w:tc>
      </w:tr>
      <w:tr w:rsidR="002E2232" w:rsidRPr="005A58BB" w:rsidTr="008209C7">
        <w:trPr>
          <w:trHeight w:val="311"/>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Теплых В.П.</w:t>
            </w:r>
          </w:p>
        </w:tc>
      </w:tr>
      <w:tr w:rsidR="002E2232" w:rsidRPr="005A58BB" w:rsidTr="008209C7">
        <w:trPr>
          <w:trHeight w:val="311"/>
        </w:trPr>
        <w:tc>
          <w:tcPr>
            <w:tcW w:w="5778" w:type="dxa"/>
          </w:tcPr>
          <w:p w:rsidR="002E2232" w:rsidRPr="005A58BB" w:rsidRDefault="002E2232" w:rsidP="008209C7">
            <w:pPr>
              <w:spacing w:line="360" w:lineRule="auto"/>
              <w:rPr>
                <w:rFonts w:ascii="Times New Roman" w:hAnsi="Times New Roman"/>
                <w:sz w:val="28"/>
                <w:szCs w:val="28"/>
              </w:rPr>
            </w:pPr>
          </w:p>
        </w:tc>
        <w:tc>
          <w:tcPr>
            <w:tcW w:w="1701" w:type="dxa"/>
            <w:tcBorders>
              <w:top w:val="dashSmallGap" w:sz="4" w:space="0" w:color="auto"/>
              <w:bottom w:val="dashSmallGap" w:sz="4" w:space="0" w:color="auto"/>
            </w:tcBorders>
          </w:tcPr>
          <w:p w:rsidR="002E2232" w:rsidRPr="005A58BB" w:rsidRDefault="002E2232" w:rsidP="008209C7">
            <w:pPr>
              <w:jc w:val="right"/>
              <w:rPr>
                <w:rFonts w:ascii="Times New Roman" w:hAnsi="Times New Roman"/>
                <w:sz w:val="28"/>
                <w:szCs w:val="28"/>
              </w:rPr>
            </w:pPr>
          </w:p>
        </w:tc>
        <w:tc>
          <w:tcPr>
            <w:tcW w:w="2948" w:type="dxa"/>
            <w:vAlign w:val="center"/>
          </w:tcPr>
          <w:p w:rsidR="002E2232" w:rsidRPr="005A58BB" w:rsidRDefault="002E2232" w:rsidP="008209C7">
            <w:pPr>
              <w:rPr>
                <w:rFonts w:ascii="Times New Roman" w:hAnsi="Times New Roman"/>
                <w:sz w:val="28"/>
                <w:szCs w:val="28"/>
              </w:rPr>
            </w:pPr>
            <w:r w:rsidRPr="005A58BB">
              <w:rPr>
                <w:rFonts w:ascii="Times New Roman" w:hAnsi="Times New Roman"/>
                <w:sz w:val="28"/>
                <w:szCs w:val="28"/>
              </w:rPr>
              <w:t>Шаранов С.Г.</w:t>
            </w:r>
          </w:p>
        </w:tc>
      </w:tr>
    </w:tbl>
    <w:p w:rsidR="002E2232" w:rsidRPr="005A58BB" w:rsidRDefault="002E2232" w:rsidP="002E2232">
      <w:pPr>
        <w:pStyle w:val="4"/>
        <w:rPr>
          <w:rFonts w:ascii="Times New Roman" w:hAnsi="Times New Roman" w:cs="Times New Roman"/>
          <w:sz w:val="28"/>
          <w:szCs w:val="28"/>
        </w:rPr>
      </w:pPr>
    </w:p>
    <w:p w:rsidR="00D24101" w:rsidRPr="005A58BB" w:rsidRDefault="00D24101" w:rsidP="00D24101">
      <w:pPr>
        <w:pStyle w:val="a9"/>
      </w:pPr>
    </w:p>
    <w:p w:rsidR="008779D0" w:rsidRPr="005A58BB" w:rsidRDefault="008779D0">
      <w:pPr>
        <w:rPr>
          <w:rFonts w:ascii="Times New Roman" w:hAnsi="Times New Roman"/>
          <w:sz w:val="28"/>
        </w:rPr>
      </w:pPr>
      <w:r w:rsidRPr="005A58BB">
        <w:rPr>
          <w:rFonts w:ascii="Times New Roman" w:hAnsi="Times New Roman"/>
        </w:rPr>
        <w:br w:type="page"/>
      </w:r>
    </w:p>
    <w:tbl>
      <w:tblPr>
        <w:tblW w:w="0" w:type="auto"/>
        <w:tblLook w:val="01E0"/>
      </w:tblPr>
      <w:tblGrid>
        <w:gridCol w:w="3326"/>
        <w:gridCol w:w="2877"/>
        <w:gridCol w:w="3510"/>
      </w:tblGrid>
      <w:tr w:rsidR="008779D0" w:rsidTr="008209C7">
        <w:tc>
          <w:tcPr>
            <w:tcW w:w="3632" w:type="dxa"/>
          </w:tcPr>
          <w:p w:rsidR="008779D0" w:rsidRDefault="008779D0" w:rsidP="008209C7">
            <w:pPr>
              <w:pStyle w:val="3"/>
            </w:pPr>
          </w:p>
        </w:tc>
        <w:tc>
          <w:tcPr>
            <w:tcW w:w="3139" w:type="dxa"/>
          </w:tcPr>
          <w:p w:rsidR="008779D0" w:rsidRDefault="008779D0" w:rsidP="008209C7">
            <w:pPr>
              <w:pStyle w:val="3"/>
            </w:pPr>
          </w:p>
        </w:tc>
        <w:tc>
          <w:tcPr>
            <w:tcW w:w="3686" w:type="dxa"/>
          </w:tcPr>
          <w:p w:rsidR="008779D0" w:rsidRPr="008A08D2" w:rsidRDefault="008779D0" w:rsidP="008209C7">
            <w:pPr>
              <w:pStyle w:val="3"/>
              <w:jc w:val="left"/>
              <w:rPr>
                <w:sz w:val="21"/>
                <w:szCs w:val="21"/>
              </w:rPr>
            </w:pPr>
            <w:r w:rsidRPr="008A08D2">
              <w:rPr>
                <w:sz w:val="21"/>
                <w:szCs w:val="21"/>
              </w:rPr>
              <w:t>Приложение № 1</w:t>
            </w:r>
          </w:p>
          <w:p w:rsidR="008779D0" w:rsidRPr="008A08D2" w:rsidRDefault="008779D0" w:rsidP="008209C7">
            <w:pPr>
              <w:pStyle w:val="3"/>
              <w:jc w:val="left"/>
              <w:rPr>
                <w:sz w:val="21"/>
                <w:szCs w:val="21"/>
              </w:rPr>
            </w:pPr>
            <w:r w:rsidRPr="008A08D2">
              <w:rPr>
                <w:sz w:val="21"/>
                <w:szCs w:val="21"/>
              </w:rPr>
              <w:t>к плану приватизации</w:t>
            </w:r>
          </w:p>
          <w:p w:rsidR="008779D0" w:rsidRPr="008A08D2" w:rsidRDefault="008779D0" w:rsidP="008209C7">
            <w:pPr>
              <w:pStyle w:val="3"/>
              <w:jc w:val="left"/>
              <w:rPr>
                <w:sz w:val="21"/>
                <w:szCs w:val="21"/>
              </w:rPr>
            </w:pPr>
            <w:r w:rsidRPr="008A08D2">
              <w:rPr>
                <w:sz w:val="21"/>
                <w:szCs w:val="21"/>
              </w:rPr>
              <w:t xml:space="preserve">муниципального имущества – </w:t>
            </w:r>
          </w:p>
          <w:p w:rsidR="008779D0" w:rsidRDefault="008779D0" w:rsidP="008209C7">
            <w:pPr>
              <w:pStyle w:val="3"/>
              <w:jc w:val="left"/>
            </w:pPr>
            <w:r>
              <w:rPr>
                <w:sz w:val="21"/>
                <w:szCs w:val="21"/>
              </w:rPr>
              <w:t>нежилого помещения</w:t>
            </w:r>
            <w:r w:rsidRPr="008A08D2">
              <w:rPr>
                <w:sz w:val="21"/>
                <w:szCs w:val="21"/>
              </w:rPr>
              <w:t>, расположенно</w:t>
            </w:r>
            <w:r>
              <w:rPr>
                <w:sz w:val="21"/>
                <w:szCs w:val="21"/>
              </w:rPr>
              <w:t xml:space="preserve">го </w:t>
            </w:r>
            <w:r w:rsidRPr="008A08D2">
              <w:rPr>
                <w:sz w:val="21"/>
                <w:szCs w:val="21"/>
              </w:rPr>
              <w:t xml:space="preserve"> по адресу:</w:t>
            </w:r>
            <w:r>
              <w:rPr>
                <w:sz w:val="21"/>
                <w:szCs w:val="21"/>
              </w:rPr>
              <w:t xml:space="preserve"> </w:t>
            </w:r>
            <w:r w:rsidRPr="008A08D2">
              <w:rPr>
                <w:sz w:val="21"/>
                <w:szCs w:val="21"/>
              </w:rPr>
              <w:t>Красноярский край, ЗАТО</w:t>
            </w:r>
            <w:r>
              <w:rPr>
                <w:sz w:val="21"/>
                <w:szCs w:val="21"/>
              </w:rPr>
              <w:t xml:space="preserve"> </w:t>
            </w:r>
            <w:r w:rsidRPr="008A08D2">
              <w:rPr>
                <w:sz w:val="21"/>
                <w:szCs w:val="21"/>
              </w:rPr>
              <w:t>Железногорск</w:t>
            </w:r>
            <w:r>
              <w:rPr>
                <w:sz w:val="21"/>
                <w:szCs w:val="21"/>
              </w:rPr>
              <w:t xml:space="preserve">, г. Железногорск, ул. </w:t>
            </w:r>
            <w:proofErr w:type="gramStart"/>
            <w:r>
              <w:rPr>
                <w:sz w:val="21"/>
                <w:szCs w:val="21"/>
              </w:rPr>
              <w:t>Школьная</w:t>
            </w:r>
            <w:proofErr w:type="gramEnd"/>
            <w:r>
              <w:rPr>
                <w:sz w:val="21"/>
                <w:szCs w:val="21"/>
              </w:rPr>
              <w:t xml:space="preserve">, д.35, </w:t>
            </w:r>
            <w:proofErr w:type="spellStart"/>
            <w:r>
              <w:rPr>
                <w:sz w:val="21"/>
                <w:szCs w:val="21"/>
              </w:rPr>
              <w:t>пом</w:t>
            </w:r>
            <w:proofErr w:type="spellEnd"/>
            <w:r>
              <w:rPr>
                <w:sz w:val="21"/>
                <w:szCs w:val="21"/>
              </w:rPr>
              <w:t>. 40.</w:t>
            </w:r>
            <w:r>
              <w:t xml:space="preserve">   </w:t>
            </w:r>
          </w:p>
        </w:tc>
      </w:tr>
    </w:tbl>
    <w:p w:rsidR="008779D0" w:rsidRPr="00554DA6" w:rsidRDefault="008779D0" w:rsidP="008779D0">
      <w:pPr>
        <w:jc w:val="right"/>
        <w:rPr>
          <w:sz w:val="24"/>
          <w:szCs w:val="24"/>
        </w:rPr>
      </w:pPr>
      <w:r>
        <w:t xml:space="preserve">                                                                                                                                                                   </w:t>
      </w:r>
    </w:p>
    <w:p w:rsidR="008779D0" w:rsidRDefault="008779D0" w:rsidP="008779D0">
      <w:pPr>
        <w:pStyle w:val="3"/>
        <w:ind w:left="7920" w:firstLine="720"/>
        <w:jc w:val="center"/>
      </w:pPr>
      <w:r>
        <w:t xml:space="preserve">                                                                                                                                                   </w:t>
      </w:r>
    </w:p>
    <w:p w:rsidR="008779D0" w:rsidRPr="008779D0" w:rsidRDefault="008779D0" w:rsidP="008779D0">
      <w:pPr>
        <w:pStyle w:val="3"/>
        <w:jc w:val="center"/>
        <w:rPr>
          <w:szCs w:val="28"/>
        </w:rPr>
      </w:pPr>
      <w:r w:rsidRPr="008779D0">
        <w:rPr>
          <w:b/>
          <w:bCs/>
          <w:szCs w:val="28"/>
        </w:rPr>
        <w:t>АКТ ОЦЕНКИ</w:t>
      </w:r>
    </w:p>
    <w:p w:rsidR="008779D0" w:rsidRPr="008779D0" w:rsidRDefault="008779D0" w:rsidP="008779D0">
      <w:pPr>
        <w:pStyle w:val="a9"/>
        <w:jc w:val="center"/>
        <w:rPr>
          <w:b/>
          <w:szCs w:val="28"/>
        </w:rPr>
      </w:pPr>
      <w:r w:rsidRPr="008779D0">
        <w:rPr>
          <w:szCs w:val="28"/>
        </w:rPr>
        <w:t xml:space="preserve">муниципального имущества – нежилого помещения № 40, расположенного по адресу: Красноярский край, ЗАТО Железногорск, г. Железногорск, ул. </w:t>
      </w:r>
      <w:proofErr w:type="gramStart"/>
      <w:r w:rsidRPr="008779D0">
        <w:rPr>
          <w:szCs w:val="28"/>
        </w:rPr>
        <w:t>Школьная</w:t>
      </w:r>
      <w:proofErr w:type="gramEnd"/>
      <w:r w:rsidRPr="008779D0">
        <w:rPr>
          <w:szCs w:val="28"/>
        </w:rPr>
        <w:t>, д.35.</w:t>
      </w:r>
    </w:p>
    <w:p w:rsidR="008779D0" w:rsidRPr="008779D0" w:rsidRDefault="008779D0" w:rsidP="008779D0">
      <w:pPr>
        <w:pStyle w:val="a9"/>
        <w:rPr>
          <w:sz w:val="24"/>
          <w:szCs w:val="24"/>
        </w:rPr>
      </w:pPr>
      <w:r w:rsidRPr="008779D0">
        <w:rPr>
          <w:sz w:val="24"/>
          <w:szCs w:val="24"/>
        </w:rPr>
        <w:t xml:space="preserve"> </w:t>
      </w:r>
    </w:p>
    <w:tbl>
      <w:tblPr>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1559"/>
        <w:gridCol w:w="1502"/>
        <w:gridCol w:w="1701"/>
        <w:gridCol w:w="1417"/>
      </w:tblGrid>
      <w:tr w:rsidR="008779D0" w:rsidRPr="008779D0" w:rsidTr="008779D0">
        <w:trPr>
          <w:trHeight w:val="644"/>
        </w:trPr>
        <w:tc>
          <w:tcPr>
            <w:tcW w:w="3794" w:type="dxa"/>
            <w:vAlign w:val="center"/>
          </w:tcPr>
          <w:p w:rsidR="008779D0" w:rsidRPr="008779D0" w:rsidRDefault="008779D0" w:rsidP="008779D0">
            <w:pPr>
              <w:pStyle w:val="2"/>
              <w:tabs>
                <w:tab w:val="left" w:pos="3828"/>
              </w:tabs>
              <w:ind w:right="-250"/>
              <w:rPr>
                <w:sz w:val="24"/>
                <w:szCs w:val="24"/>
              </w:rPr>
            </w:pPr>
            <w:r w:rsidRPr="008779D0">
              <w:rPr>
                <w:sz w:val="24"/>
                <w:szCs w:val="24"/>
              </w:rPr>
              <w:t>Объект</w:t>
            </w:r>
          </w:p>
        </w:tc>
        <w:tc>
          <w:tcPr>
            <w:tcW w:w="1559" w:type="dxa"/>
            <w:vAlign w:val="center"/>
          </w:tcPr>
          <w:p w:rsidR="008779D0" w:rsidRPr="008779D0" w:rsidRDefault="008779D0" w:rsidP="00FF07CA">
            <w:pPr>
              <w:pStyle w:val="2"/>
              <w:jc w:val="center"/>
              <w:rPr>
                <w:sz w:val="24"/>
                <w:szCs w:val="24"/>
              </w:rPr>
            </w:pPr>
            <w:r w:rsidRPr="008779D0">
              <w:rPr>
                <w:sz w:val="24"/>
                <w:szCs w:val="24"/>
              </w:rPr>
              <w:t>Балансовая стоимость, руб.</w:t>
            </w:r>
          </w:p>
        </w:tc>
        <w:tc>
          <w:tcPr>
            <w:tcW w:w="1502" w:type="dxa"/>
            <w:vAlign w:val="center"/>
          </w:tcPr>
          <w:p w:rsidR="008779D0" w:rsidRPr="008779D0" w:rsidRDefault="008779D0" w:rsidP="00FF07CA">
            <w:pPr>
              <w:pStyle w:val="2"/>
              <w:jc w:val="center"/>
              <w:rPr>
                <w:sz w:val="24"/>
                <w:szCs w:val="24"/>
              </w:rPr>
            </w:pPr>
            <w:r w:rsidRPr="008779D0">
              <w:rPr>
                <w:sz w:val="24"/>
                <w:szCs w:val="24"/>
              </w:rPr>
              <w:t>Износ, руб.</w:t>
            </w:r>
          </w:p>
        </w:tc>
        <w:tc>
          <w:tcPr>
            <w:tcW w:w="1701" w:type="dxa"/>
            <w:vAlign w:val="center"/>
          </w:tcPr>
          <w:p w:rsidR="008779D0" w:rsidRPr="008779D0" w:rsidRDefault="008779D0" w:rsidP="00FF07CA">
            <w:pPr>
              <w:pStyle w:val="2"/>
              <w:jc w:val="center"/>
              <w:rPr>
                <w:sz w:val="24"/>
                <w:szCs w:val="24"/>
              </w:rPr>
            </w:pPr>
            <w:r w:rsidRPr="008779D0">
              <w:rPr>
                <w:sz w:val="24"/>
                <w:szCs w:val="24"/>
              </w:rPr>
              <w:t>Остаточная стоимость, руб.</w:t>
            </w:r>
          </w:p>
        </w:tc>
        <w:tc>
          <w:tcPr>
            <w:tcW w:w="1417" w:type="dxa"/>
          </w:tcPr>
          <w:p w:rsidR="008779D0" w:rsidRPr="008779D0" w:rsidRDefault="008779D0" w:rsidP="00FF07CA">
            <w:pPr>
              <w:pStyle w:val="2"/>
              <w:jc w:val="center"/>
              <w:rPr>
                <w:sz w:val="24"/>
                <w:szCs w:val="24"/>
              </w:rPr>
            </w:pPr>
            <w:r w:rsidRPr="008779D0">
              <w:rPr>
                <w:sz w:val="24"/>
                <w:szCs w:val="24"/>
              </w:rPr>
              <w:t>Рыночная  стоимость, руб. (без учета НДС)</w:t>
            </w:r>
          </w:p>
        </w:tc>
      </w:tr>
      <w:tr w:rsidR="008779D0" w:rsidRPr="008779D0" w:rsidTr="008779D0">
        <w:trPr>
          <w:cantSplit/>
          <w:trHeight w:val="523"/>
        </w:trPr>
        <w:tc>
          <w:tcPr>
            <w:tcW w:w="3794" w:type="dxa"/>
            <w:vAlign w:val="center"/>
          </w:tcPr>
          <w:p w:rsidR="008779D0" w:rsidRPr="008779D0" w:rsidRDefault="008779D0" w:rsidP="008209C7">
            <w:pPr>
              <w:rPr>
                <w:rFonts w:ascii="Times New Roman" w:hAnsi="Times New Roman"/>
                <w:sz w:val="24"/>
                <w:szCs w:val="24"/>
              </w:rPr>
            </w:pPr>
            <w:r w:rsidRPr="008779D0">
              <w:rPr>
                <w:rFonts w:ascii="Times New Roman" w:hAnsi="Times New Roman"/>
                <w:sz w:val="24"/>
                <w:szCs w:val="24"/>
              </w:rPr>
              <w:t xml:space="preserve">Нежилое помещение № 40, г. Железногорск, ул. </w:t>
            </w:r>
            <w:proofErr w:type="gramStart"/>
            <w:r w:rsidRPr="008779D0">
              <w:rPr>
                <w:rFonts w:ascii="Times New Roman" w:hAnsi="Times New Roman"/>
                <w:sz w:val="24"/>
                <w:szCs w:val="24"/>
              </w:rPr>
              <w:t>Школьная</w:t>
            </w:r>
            <w:proofErr w:type="gramEnd"/>
            <w:r w:rsidRPr="008779D0">
              <w:rPr>
                <w:rFonts w:ascii="Times New Roman" w:hAnsi="Times New Roman"/>
                <w:sz w:val="24"/>
                <w:szCs w:val="24"/>
              </w:rPr>
              <w:t>, д.35</w:t>
            </w:r>
          </w:p>
        </w:tc>
        <w:tc>
          <w:tcPr>
            <w:tcW w:w="1559" w:type="dxa"/>
            <w:vAlign w:val="center"/>
          </w:tcPr>
          <w:p w:rsidR="008779D0" w:rsidRPr="008779D0" w:rsidRDefault="008779D0" w:rsidP="008209C7">
            <w:pPr>
              <w:jc w:val="center"/>
              <w:rPr>
                <w:rFonts w:ascii="Times New Roman" w:hAnsi="Times New Roman"/>
                <w:sz w:val="24"/>
                <w:szCs w:val="24"/>
              </w:rPr>
            </w:pPr>
            <w:r w:rsidRPr="008779D0">
              <w:rPr>
                <w:rFonts w:ascii="Times New Roman" w:hAnsi="Times New Roman"/>
                <w:sz w:val="24"/>
                <w:szCs w:val="24"/>
              </w:rPr>
              <w:t>1 127 009,37</w:t>
            </w:r>
          </w:p>
        </w:tc>
        <w:tc>
          <w:tcPr>
            <w:tcW w:w="1502" w:type="dxa"/>
            <w:vAlign w:val="center"/>
          </w:tcPr>
          <w:p w:rsidR="008779D0" w:rsidRPr="008779D0" w:rsidRDefault="008779D0" w:rsidP="008209C7">
            <w:pPr>
              <w:jc w:val="center"/>
              <w:rPr>
                <w:rFonts w:ascii="Times New Roman" w:hAnsi="Times New Roman"/>
                <w:sz w:val="24"/>
                <w:szCs w:val="24"/>
              </w:rPr>
            </w:pPr>
            <w:r w:rsidRPr="008779D0">
              <w:rPr>
                <w:rFonts w:ascii="Times New Roman" w:hAnsi="Times New Roman"/>
                <w:sz w:val="24"/>
                <w:szCs w:val="24"/>
              </w:rPr>
              <w:t>677 991,74</w:t>
            </w:r>
          </w:p>
        </w:tc>
        <w:tc>
          <w:tcPr>
            <w:tcW w:w="1701" w:type="dxa"/>
            <w:vAlign w:val="center"/>
          </w:tcPr>
          <w:p w:rsidR="008779D0" w:rsidRPr="008779D0" w:rsidRDefault="008779D0" w:rsidP="008209C7">
            <w:pPr>
              <w:jc w:val="center"/>
              <w:rPr>
                <w:rFonts w:ascii="Times New Roman" w:hAnsi="Times New Roman"/>
                <w:sz w:val="24"/>
                <w:szCs w:val="24"/>
              </w:rPr>
            </w:pPr>
            <w:r w:rsidRPr="008779D0">
              <w:rPr>
                <w:rFonts w:ascii="Times New Roman" w:hAnsi="Times New Roman"/>
                <w:sz w:val="24"/>
                <w:szCs w:val="24"/>
              </w:rPr>
              <w:t>449 017,63</w:t>
            </w:r>
          </w:p>
        </w:tc>
        <w:tc>
          <w:tcPr>
            <w:tcW w:w="1417" w:type="dxa"/>
            <w:vAlign w:val="center"/>
          </w:tcPr>
          <w:p w:rsidR="008779D0" w:rsidRPr="008779D0" w:rsidRDefault="008779D0" w:rsidP="008209C7">
            <w:pPr>
              <w:jc w:val="center"/>
              <w:rPr>
                <w:rFonts w:ascii="Times New Roman" w:hAnsi="Times New Roman"/>
                <w:sz w:val="24"/>
                <w:szCs w:val="24"/>
              </w:rPr>
            </w:pPr>
            <w:r w:rsidRPr="008779D0">
              <w:rPr>
                <w:rFonts w:ascii="Times New Roman" w:hAnsi="Times New Roman"/>
                <w:sz w:val="24"/>
                <w:szCs w:val="24"/>
              </w:rPr>
              <w:t>490 000,00</w:t>
            </w:r>
          </w:p>
        </w:tc>
      </w:tr>
    </w:tbl>
    <w:p w:rsidR="008779D0" w:rsidRPr="008779D0" w:rsidRDefault="005A58BB" w:rsidP="005A58BB">
      <w:pPr>
        <w:ind w:firstLine="720"/>
        <w:jc w:val="both"/>
        <w:rPr>
          <w:rFonts w:ascii="Times New Roman" w:hAnsi="Times New Roman"/>
          <w:b/>
          <w:sz w:val="28"/>
          <w:szCs w:val="28"/>
        </w:rPr>
      </w:pPr>
      <w:r>
        <w:rPr>
          <w:rFonts w:ascii="Times New Roman" w:hAnsi="Times New Roman"/>
          <w:b/>
          <w:sz w:val="28"/>
          <w:szCs w:val="28"/>
        </w:rPr>
        <w:t>Ц</w:t>
      </w:r>
      <w:r w:rsidR="008779D0" w:rsidRPr="008779D0">
        <w:rPr>
          <w:rFonts w:ascii="Times New Roman" w:hAnsi="Times New Roman"/>
          <w:b/>
          <w:sz w:val="28"/>
          <w:szCs w:val="28"/>
        </w:rPr>
        <w:t xml:space="preserve">ена </w:t>
      </w:r>
      <w:r>
        <w:rPr>
          <w:rFonts w:ascii="Times New Roman" w:hAnsi="Times New Roman"/>
          <w:b/>
          <w:sz w:val="28"/>
          <w:szCs w:val="28"/>
        </w:rPr>
        <w:t xml:space="preserve">первоначального предложения </w:t>
      </w:r>
      <w:r w:rsidR="008779D0" w:rsidRPr="008779D0">
        <w:rPr>
          <w:rFonts w:ascii="Times New Roman" w:hAnsi="Times New Roman"/>
          <w:b/>
          <w:sz w:val="28"/>
          <w:szCs w:val="28"/>
        </w:rPr>
        <w:t xml:space="preserve">объекта – 495 000 (четыреста девяносто пять тысяч) рублей 00 копеек. </w:t>
      </w:r>
    </w:p>
    <w:p w:rsidR="005A58BB" w:rsidRPr="008779D0" w:rsidRDefault="005A58BB" w:rsidP="005A58BB">
      <w:pPr>
        <w:ind w:firstLine="720"/>
        <w:jc w:val="both"/>
        <w:rPr>
          <w:rFonts w:ascii="Times New Roman" w:hAnsi="Times New Roman"/>
          <w:b/>
          <w:sz w:val="28"/>
          <w:szCs w:val="28"/>
        </w:rPr>
      </w:pPr>
      <w:r>
        <w:rPr>
          <w:rFonts w:ascii="Times New Roman" w:hAnsi="Times New Roman"/>
          <w:b/>
          <w:sz w:val="28"/>
          <w:szCs w:val="28"/>
        </w:rPr>
        <w:t>Ц</w:t>
      </w:r>
      <w:r w:rsidRPr="008779D0">
        <w:rPr>
          <w:rFonts w:ascii="Times New Roman" w:hAnsi="Times New Roman"/>
          <w:b/>
          <w:sz w:val="28"/>
          <w:szCs w:val="28"/>
        </w:rPr>
        <w:t xml:space="preserve">ена </w:t>
      </w:r>
      <w:r>
        <w:rPr>
          <w:rFonts w:ascii="Times New Roman" w:hAnsi="Times New Roman"/>
          <w:b/>
          <w:sz w:val="28"/>
          <w:szCs w:val="28"/>
        </w:rPr>
        <w:t>отсечения</w:t>
      </w:r>
      <w:r w:rsidRPr="008779D0">
        <w:rPr>
          <w:rFonts w:ascii="Times New Roman" w:hAnsi="Times New Roman"/>
          <w:b/>
          <w:sz w:val="28"/>
          <w:szCs w:val="28"/>
        </w:rPr>
        <w:t xml:space="preserve"> – </w:t>
      </w:r>
      <w:r>
        <w:rPr>
          <w:rFonts w:ascii="Times New Roman" w:hAnsi="Times New Roman"/>
          <w:b/>
          <w:sz w:val="28"/>
          <w:szCs w:val="28"/>
        </w:rPr>
        <w:t>247 5</w:t>
      </w:r>
      <w:r w:rsidRPr="008779D0">
        <w:rPr>
          <w:rFonts w:ascii="Times New Roman" w:hAnsi="Times New Roman"/>
          <w:b/>
          <w:sz w:val="28"/>
          <w:szCs w:val="28"/>
        </w:rPr>
        <w:t>00 (</w:t>
      </w:r>
      <w:r>
        <w:rPr>
          <w:rFonts w:ascii="Times New Roman" w:hAnsi="Times New Roman"/>
          <w:b/>
          <w:sz w:val="28"/>
          <w:szCs w:val="28"/>
        </w:rPr>
        <w:t>двести сорок семь</w:t>
      </w:r>
      <w:r w:rsidRPr="008779D0">
        <w:rPr>
          <w:rFonts w:ascii="Times New Roman" w:hAnsi="Times New Roman"/>
          <w:b/>
          <w:sz w:val="28"/>
          <w:szCs w:val="28"/>
        </w:rPr>
        <w:t xml:space="preserve"> тысяч</w:t>
      </w:r>
      <w:r>
        <w:rPr>
          <w:rFonts w:ascii="Times New Roman" w:hAnsi="Times New Roman"/>
          <w:b/>
          <w:sz w:val="28"/>
          <w:szCs w:val="28"/>
        </w:rPr>
        <w:t xml:space="preserve"> пятьсот</w:t>
      </w:r>
      <w:r w:rsidRPr="008779D0">
        <w:rPr>
          <w:rFonts w:ascii="Times New Roman" w:hAnsi="Times New Roman"/>
          <w:b/>
          <w:sz w:val="28"/>
          <w:szCs w:val="28"/>
        </w:rPr>
        <w:t xml:space="preserve">) рублей 00 копеек. </w:t>
      </w:r>
    </w:p>
    <w:p w:rsidR="008779D0" w:rsidRPr="008779D0" w:rsidRDefault="008779D0" w:rsidP="008779D0">
      <w:pPr>
        <w:jc w:val="both"/>
        <w:rPr>
          <w:rFonts w:ascii="Times New Roman" w:hAnsi="Times New Roman"/>
          <w:sz w:val="28"/>
          <w:szCs w:val="28"/>
        </w:rPr>
      </w:pPr>
    </w:p>
    <w:p w:rsidR="008779D0" w:rsidRPr="008779D0" w:rsidRDefault="008779D0" w:rsidP="008779D0">
      <w:pPr>
        <w:jc w:val="both"/>
        <w:rPr>
          <w:rFonts w:ascii="Times New Roman" w:hAnsi="Times New Roman"/>
          <w:sz w:val="28"/>
          <w:szCs w:val="28"/>
        </w:rPr>
      </w:pPr>
      <w:r w:rsidRPr="008779D0">
        <w:rPr>
          <w:rFonts w:ascii="Times New Roman" w:hAnsi="Times New Roman"/>
          <w:sz w:val="28"/>
          <w:szCs w:val="28"/>
        </w:rPr>
        <w:t>Оценка рыночной стоимости была произведена независимым  оценщиком ИП Романченко Е.В.</w:t>
      </w:r>
    </w:p>
    <w:p w:rsidR="008779D0" w:rsidRPr="008779D0" w:rsidRDefault="008779D0" w:rsidP="008779D0">
      <w:pPr>
        <w:jc w:val="both"/>
        <w:rPr>
          <w:rFonts w:ascii="Times New Roman" w:hAnsi="Times New Roman"/>
          <w:sz w:val="28"/>
          <w:szCs w:val="28"/>
        </w:rPr>
      </w:pPr>
    </w:p>
    <w:p w:rsidR="008779D0" w:rsidRPr="008779D0" w:rsidRDefault="008779D0" w:rsidP="008779D0">
      <w:pPr>
        <w:jc w:val="both"/>
        <w:rPr>
          <w:rFonts w:ascii="Times New Roman" w:hAnsi="Times New Roman"/>
          <w:sz w:val="28"/>
          <w:szCs w:val="28"/>
        </w:rPr>
      </w:pPr>
      <w:r w:rsidRPr="008779D0">
        <w:rPr>
          <w:rFonts w:ascii="Times New Roman" w:hAnsi="Times New Roman"/>
          <w:sz w:val="28"/>
          <w:szCs w:val="28"/>
        </w:rPr>
        <w:t>Дата рассмотрения комиссией - «</w:t>
      </w:r>
      <w:r w:rsidR="005A58BB">
        <w:rPr>
          <w:rFonts w:ascii="Times New Roman" w:hAnsi="Times New Roman"/>
          <w:sz w:val="28"/>
          <w:szCs w:val="28"/>
        </w:rPr>
        <w:t>22</w:t>
      </w:r>
      <w:r w:rsidRPr="008779D0">
        <w:rPr>
          <w:rFonts w:ascii="Times New Roman" w:hAnsi="Times New Roman"/>
          <w:sz w:val="28"/>
          <w:szCs w:val="28"/>
        </w:rPr>
        <w:t xml:space="preserve">» </w:t>
      </w:r>
      <w:r w:rsidR="005A58BB">
        <w:rPr>
          <w:rFonts w:ascii="Times New Roman" w:hAnsi="Times New Roman"/>
          <w:sz w:val="28"/>
          <w:szCs w:val="28"/>
        </w:rPr>
        <w:t>ма</w:t>
      </w:r>
      <w:r>
        <w:rPr>
          <w:rFonts w:ascii="Times New Roman" w:hAnsi="Times New Roman"/>
          <w:sz w:val="28"/>
          <w:szCs w:val="28"/>
        </w:rPr>
        <w:t>я</w:t>
      </w:r>
      <w:r w:rsidRPr="008779D0">
        <w:rPr>
          <w:rFonts w:ascii="Times New Roman" w:hAnsi="Times New Roman"/>
          <w:sz w:val="28"/>
          <w:szCs w:val="28"/>
        </w:rPr>
        <w:t xml:space="preserve"> 201</w:t>
      </w:r>
      <w:r w:rsidR="005A58BB">
        <w:rPr>
          <w:rFonts w:ascii="Times New Roman" w:hAnsi="Times New Roman"/>
          <w:sz w:val="28"/>
          <w:szCs w:val="28"/>
        </w:rPr>
        <w:t>7</w:t>
      </w:r>
      <w:r w:rsidRPr="008779D0">
        <w:rPr>
          <w:rFonts w:ascii="Times New Roman" w:hAnsi="Times New Roman"/>
          <w:sz w:val="28"/>
          <w:szCs w:val="28"/>
        </w:rPr>
        <w:t xml:space="preserve"> г.</w:t>
      </w:r>
      <w:r w:rsidRPr="008779D0">
        <w:rPr>
          <w:rFonts w:ascii="Times New Roman" w:hAnsi="Times New Roman"/>
          <w:sz w:val="28"/>
          <w:szCs w:val="28"/>
        </w:rPr>
        <w:tab/>
        <w:t xml:space="preserve">        </w:t>
      </w:r>
    </w:p>
    <w:p w:rsidR="008779D0" w:rsidRPr="008779D0" w:rsidRDefault="008779D0" w:rsidP="008779D0">
      <w:pPr>
        <w:jc w:val="both"/>
        <w:rPr>
          <w:rFonts w:ascii="Times New Roman" w:hAnsi="Times New Roman"/>
          <w:sz w:val="28"/>
          <w:szCs w:val="28"/>
        </w:rPr>
      </w:pPr>
      <w:r w:rsidRPr="008779D0">
        <w:rPr>
          <w:rFonts w:ascii="Times New Roman" w:hAnsi="Times New Roman"/>
          <w:sz w:val="28"/>
          <w:szCs w:val="28"/>
        </w:rPr>
        <w:t xml:space="preserve">              </w:t>
      </w:r>
      <w:r w:rsidRPr="008779D0">
        <w:rPr>
          <w:rFonts w:ascii="Times New Roman" w:hAnsi="Times New Roman"/>
          <w:sz w:val="28"/>
          <w:szCs w:val="28"/>
        </w:rPr>
        <w:tab/>
      </w:r>
      <w:r w:rsidRPr="008779D0">
        <w:rPr>
          <w:rFonts w:ascii="Times New Roman" w:hAnsi="Times New Roman"/>
          <w:sz w:val="28"/>
          <w:szCs w:val="28"/>
        </w:rPr>
        <w:tab/>
      </w:r>
    </w:p>
    <w:tbl>
      <w:tblPr>
        <w:tblW w:w="0" w:type="auto"/>
        <w:tblLook w:val="01E0"/>
      </w:tblPr>
      <w:tblGrid>
        <w:gridCol w:w="4865"/>
        <w:gridCol w:w="4848"/>
      </w:tblGrid>
      <w:tr w:rsidR="008779D0" w:rsidRPr="008779D0" w:rsidTr="008209C7">
        <w:trPr>
          <w:trHeight w:val="4129"/>
        </w:trPr>
        <w:tc>
          <w:tcPr>
            <w:tcW w:w="7372" w:type="dxa"/>
          </w:tcPr>
          <w:p w:rsidR="008779D0" w:rsidRPr="008779D0" w:rsidRDefault="008779D0" w:rsidP="008209C7">
            <w:pPr>
              <w:spacing w:line="360" w:lineRule="auto"/>
              <w:rPr>
                <w:rFonts w:ascii="Times New Roman" w:hAnsi="Times New Roman"/>
                <w:sz w:val="28"/>
                <w:szCs w:val="28"/>
              </w:rPr>
            </w:pPr>
          </w:p>
          <w:p w:rsidR="008779D0" w:rsidRPr="008779D0" w:rsidRDefault="008779D0" w:rsidP="008209C7">
            <w:pPr>
              <w:spacing w:line="360" w:lineRule="auto"/>
              <w:rPr>
                <w:rFonts w:ascii="Times New Roman" w:hAnsi="Times New Roman"/>
                <w:sz w:val="28"/>
                <w:szCs w:val="28"/>
              </w:rPr>
            </w:pPr>
            <w:r w:rsidRPr="008779D0">
              <w:rPr>
                <w:rFonts w:ascii="Times New Roman" w:hAnsi="Times New Roman"/>
                <w:sz w:val="28"/>
                <w:szCs w:val="28"/>
              </w:rPr>
              <w:t xml:space="preserve">Председатель комиссии по приватизации  </w:t>
            </w:r>
          </w:p>
          <w:p w:rsidR="008779D0" w:rsidRPr="008779D0" w:rsidRDefault="008779D0" w:rsidP="008209C7">
            <w:pPr>
              <w:spacing w:line="360" w:lineRule="auto"/>
              <w:rPr>
                <w:rFonts w:ascii="Times New Roman" w:hAnsi="Times New Roman"/>
                <w:sz w:val="28"/>
                <w:szCs w:val="28"/>
              </w:rPr>
            </w:pPr>
            <w:r w:rsidRPr="008779D0">
              <w:rPr>
                <w:rFonts w:ascii="Times New Roman" w:hAnsi="Times New Roman"/>
                <w:sz w:val="28"/>
                <w:szCs w:val="28"/>
              </w:rPr>
              <w:t>Члены комиссии</w:t>
            </w:r>
            <w:r w:rsidRPr="008779D0">
              <w:rPr>
                <w:rFonts w:ascii="Times New Roman" w:hAnsi="Times New Roman"/>
                <w:sz w:val="28"/>
                <w:szCs w:val="28"/>
              </w:rPr>
              <w:tab/>
            </w:r>
          </w:p>
        </w:tc>
        <w:tc>
          <w:tcPr>
            <w:tcW w:w="7373" w:type="dxa"/>
            <w:vAlign w:val="center"/>
          </w:tcPr>
          <w:p w:rsidR="008779D0" w:rsidRPr="008779D0" w:rsidRDefault="008779D0" w:rsidP="008209C7">
            <w:pPr>
              <w:spacing w:line="360" w:lineRule="auto"/>
              <w:jc w:val="right"/>
              <w:rPr>
                <w:rFonts w:ascii="Times New Roman" w:hAnsi="Times New Roman"/>
                <w:sz w:val="28"/>
                <w:szCs w:val="28"/>
              </w:rPr>
            </w:pP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Проскурнин С.Д.</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Белоусова Ю.А.</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Белошапкина Н.Ф.</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Дедова Н.В.</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Захарова О.В.</w:t>
            </w:r>
          </w:p>
          <w:p w:rsidR="008779D0" w:rsidRPr="008779D0" w:rsidRDefault="008779D0" w:rsidP="008209C7">
            <w:pPr>
              <w:spacing w:line="360" w:lineRule="auto"/>
              <w:jc w:val="right"/>
              <w:rPr>
                <w:rFonts w:ascii="Times New Roman" w:hAnsi="Times New Roman"/>
                <w:sz w:val="28"/>
                <w:szCs w:val="28"/>
              </w:rPr>
            </w:pPr>
            <w:proofErr w:type="spellStart"/>
            <w:r w:rsidRPr="008779D0">
              <w:rPr>
                <w:rFonts w:ascii="Times New Roman" w:hAnsi="Times New Roman"/>
                <w:sz w:val="28"/>
                <w:szCs w:val="28"/>
              </w:rPr>
              <w:t>Лапенков</w:t>
            </w:r>
            <w:proofErr w:type="spellEnd"/>
            <w:r w:rsidRPr="008779D0">
              <w:rPr>
                <w:rFonts w:ascii="Times New Roman" w:hAnsi="Times New Roman"/>
                <w:sz w:val="28"/>
                <w:szCs w:val="28"/>
              </w:rPr>
              <w:t xml:space="preserve"> В.В.</w:t>
            </w:r>
          </w:p>
          <w:p w:rsidR="008779D0" w:rsidRPr="008779D0" w:rsidRDefault="008779D0" w:rsidP="008209C7">
            <w:pPr>
              <w:spacing w:line="360" w:lineRule="auto"/>
              <w:jc w:val="right"/>
              <w:rPr>
                <w:rFonts w:ascii="Times New Roman" w:hAnsi="Times New Roman"/>
                <w:sz w:val="28"/>
                <w:szCs w:val="28"/>
              </w:rPr>
            </w:pPr>
            <w:proofErr w:type="spellStart"/>
            <w:r w:rsidRPr="008779D0">
              <w:rPr>
                <w:rFonts w:ascii="Times New Roman" w:hAnsi="Times New Roman"/>
                <w:sz w:val="28"/>
                <w:szCs w:val="28"/>
              </w:rPr>
              <w:t>Сергейкин</w:t>
            </w:r>
            <w:proofErr w:type="spellEnd"/>
            <w:r w:rsidRPr="008779D0">
              <w:rPr>
                <w:rFonts w:ascii="Times New Roman" w:hAnsi="Times New Roman"/>
                <w:sz w:val="28"/>
                <w:szCs w:val="28"/>
              </w:rPr>
              <w:t xml:space="preserve"> А.А.</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 xml:space="preserve"> Соловьева Н.И.</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 xml:space="preserve">Теплых В.П.  </w:t>
            </w:r>
          </w:p>
          <w:p w:rsidR="008779D0" w:rsidRPr="008779D0" w:rsidRDefault="008779D0" w:rsidP="008209C7">
            <w:pPr>
              <w:spacing w:line="360" w:lineRule="auto"/>
              <w:jc w:val="right"/>
              <w:rPr>
                <w:rFonts w:ascii="Times New Roman" w:hAnsi="Times New Roman"/>
                <w:sz w:val="28"/>
                <w:szCs w:val="28"/>
              </w:rPr>
            </w:pPr>
            <w:r w:rsidRPr="008779D0">
              <w:rPr>
                <w:rFonts w:ascii="Times New Roman" w:hAnsi="Times New Roman"/>
                <w:sz w:val="28"/>
                <w:szCs w:val="28"/>
              </w:rPr>
              <w:t>Шаранов С.Г.</w:t>
            </w:r>
          </w:p>
        </w:tc>
      </w:tr>
    </w:tbl>
    <w:p w:rsidR="008779D0" w:rsidRPr="008779D0" w:rsidRDefault="008779D0" w:rsidP="008779D0">
      <w:pPr>
        <w:rPr>
          <w:rFonts w:ascii="Times New Roman" w:hAnsi="Times New Roman"/>
          <w:sz w:val="24"/>
        </w:rPr>
      </w:pPr>
    </w:p>
    <w:p w:rsidR="00D24101" w:rsidRPr="008779D0" w:rsidRDefault="00D24101" w:rsidP="00D24101">
      <w:pPr>
        <w:pStyle w:val="a9"/>
      </w:pPr>
    </w:p>
    <w:p w:rsidR="00D24101" w:rsidRPr="008779D0" w:rsidRDefault="0099338B" w:rsidP="00D24101">
      <w:pPr>
        <w:pStyle w:val="a9"/>
      </w:pPr>
      <w:r w:rsidRPr="008779D0">
        <w:lastRenderedPageBreak/>
        <w:t xml:space="preserve">   </w:t>
      </w:r>
    </w:p>
    <w:sectPr w:rsidR="00D24101" w:rsidRPr="008779D0" w:rsidSect="007D7088">
      <w:headerReference w:type="even" r:id="rId10"/>
      <w:headerReference w:type="default" r:id="rId11"/>
      <w:pgSz w:w="11907" w:h="16840" w:code="9"/>
      <w:pgMar w:top="794" w:right="992" w:bottom="851" w:left="1418" w:header="454" w:footer="454" w:gutter="0"/>
      <w:cols w:space="720"/>
      <w:titlePg/>
      <w:docGrid w:linePitch="2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18" w:rsidRDefault="002A2818">
      <w:r>
        <w:separator/>
      </w:r>
    </w:p>
  </w:endnote>
  <w:endnote w:type="continuationSeparator" w:id="0">
    <w:p w:rsidR="002A2818" w:rsidRDefault="002A28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18" w:rsidRDefault="002A2818">
      <w:r>
        <w:separator/>
      </w:r>
    </w:p>
  </w:footnote>
  <w:footnote w:type="continuationSeparator" w:id="0">
    <w:p w:rsidR="002A2818" w:rsidRDefault="002A28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DB2706">
    <w:pPr>
      <w:pStyle w:val="a7"/>
      <w:framePr w:wrap="around" w:vAnchor="text" w:hAnchor="margin" w:xAlign="right" w:y="1"/>
      <w:rPr>
        <w:rStyle w:val="a8"/>
      </w:rPr>
    </w:pPr>
    <w:r>
      <w:rPr>
        <w:rStyle w:val="a8"/>
      </w:rPr>
      <w:fldChar w:fldCharType="begin"/>
    </w:r>
    <w:r w:rsidR="00CC2892">
      <w:rPr>
        <w:rStyle w:val="a8"/>
      </w:rPr>
      <w:instrText xml:space="preserve">PAGE  </w:instrText>
    </w:r>
    <w:r>
      <w:rPr>
        <w:rStyle w:val="a8"/>
      </w:rPr>
      <w:fldChar w:fldCharType="end"/>
    </w:r>
  </w:p>
  <w:p w:rsidR="00CC2892" w:rsidRDefault="00CC2892">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892" w:rsidRDefault="00CC2892">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912B3"/>
    <w:multiLevelType w:val="multilevel"/>
    <w:tmpl w:val="19B46E04"/>
    <w:lvl w:ilvl="0">
      <w:start w:val="1"/>
      <w:numFmt w:val="decimal"/>
      <w:lvlText w:val="%1."/>
      <w:lvlJc w:val="left"/>
      <w:pPr>
        <w:tabs>
          <w:tab w:val="num" w:pos="360"/>
        </w:tabs>
        <w:ind w:left="360" w:hanging="360"/>
      </w:pPr>
    </w:lvl>
    <w:lvl w:ilvl="1">
      <w:start w:val="1"/>
      <w:numFmt w:val="decimal"/>
      <w:lvlRestart w:val="0"/>
      <w:lvlText w:val="%1.%2."/>
      <w:lvlJc w:val="left"/>
      <w:pPr>
        <w:tabs>
          <w:tab w:val="num" w:pos="716"/>
        </w:tabs>
        <w:ind w:left="716"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1797"/>
        </w:tabs>
        <w:ind w:left="1021" w:firstLine="56"/>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32CF5A56"/>
    <w:multiLevelType w:val="singleLevel"/>
    <w:tmpl w:val="BA8654E8"/>
    <w:lvl w:ilvl="0">
      <w:start w:val="1"/>
      <w:numFmt w:val="decimal"/>
      <w:lvlText w:val="%1."/>
      <w:lvlJc w:val="left"/>
      <w:pPr>
        <w:tabs>
          <w:tab w:val="num" w:pos="1110"/>
        </w:tabs>
        <w:ind w:left="1110" w:hanging="390"/>
      </w:pPr>
      <w:rPr>
        <w:rFonts w:hint="default"/>
      </w:rPr>
    </w:lvl>
  </w:abstractNum>
  <w:abstractNum w:abstractNumId="2">
    <w:nsid w:val="3F7D6821"/>
    <w:multiLevelType w:val="multilevel"/>
    <w:tmpl w:val="DDF6C3A6"/>
    <w:lvl w:ilvl="0">
      <w:start w:val="2"/>
      <w:numFmt w:val="decimal"/>
      <w:lvlText w:val="%1."/>
      <w:lvlJc w:val="left"/>
      <w:pPr>
        <w:tabs>
          <w:tab w:val="num" w:pos="540"/>
        </w:tabs>
        <w:ind w:left="540" w:hanging="540"/>
      </w:pPr>
      <w:rPr>
        <w:rFonts w:hint="default"/>
        <w:b/>
      </w:rPr>
    </w:lvl>
    <w:lvl w:ilvl="1">
      <w:start w:val="2"/>
      <w:numFmt w:val="decimal"/>
      <w:lvlText w:val="%1.%2."/>
      <w:lvlJc w:val="left"/>
      <w:pPr>
        <w:tabs>
          <w:tab w:val="num" w:pos="900"/>
        </w:tabs>
        <w:ind w:left="900" w:hanging="54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
    <w:nsid w:val="466A1198"/>
    <w:multiLevelType w:val="multilevel"/>
    <w:tmpl w:val="2AAC89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4B46713B"/>
    <w:multiLevelType w:val="hybridMultilevel"/>
    <w:tmpl w:val="536EFBB6"/>
    <w:lvl w:ilvl="0" w:tplc="A3CC5566">
      <w:start w:val="1"/>
      <w:numFmt w:val="decimal"/>
      <w:lvlText w:val="%1."/>
      <w:legacy w:legacy="1" w:legacySpace="0" w:legacyIndent="332"/>
      <w:lvlJc w:val="left"/>
      <w:rPr>
        <w:rFonts w:ascii="Times New Roman" w:hAnsi="Times New Roman" w:cs="Times New Roman"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7860088"/>
    <w:multiLevelType w:val="singleLevel"/>
    <w:tmpl w:val="42AE8BCC"/>
    <w:lvl w:ilvl="0">
      <w:start w:val="1"/>
      <w:numFmt w:val="decimal"/>
      <w:lvlText w:val="%1."/>
      <w:lvlJc w:val="left"/>
      <w:pPr>
        <w:tabs>
          <w:tab w:val="num" w:pos="1080"/>
        </w:tabs>
        <w:ind w:left="1080" w:hanging="360"/>
      </w:pPr>
      <w:rPr>
        <w:rFonts w:hint="default"/>
      </w:rPr>
    </w:lvl>
  </w:abstractNum>
  <w:abstractNum w:abstractNumId="6">
    <w:nsid w:val="58B566EF"/>
    <w:multiLevelType w:val="singleLevel"/>
    <w:tmpl w:val="5F2217A0"/>
    <w:lvl w:ilvl="0">
      <w:start w:val="1"/>
      <w:numFmt w:val="bullet"/>
      <w:lvlText w:val="-"/>
      <w:lvlJc w:val="left"/>
      <w:pPr>
        <w:tabs>
          <w:tab w:val="num" w:pos="1080"/>
        </w:tabs>
        <w:ind w:left="1080" w:hanging="360"/>
      </w:pPr>
      <w:rPr>
        <w:rFonts w:hint="default"/>
      </w:rPr>
    </w:lvl>
  </w:abstractNum>
  <w:abstractNum w:abstractNumId="7">
    <w:nsid w:val="6AB74B2F"/>
    <w:multiLevelType w:val="multilevel"/>
    <w:tmpl w:val="1F36DF38"/>
    <w:lvl w:ilvl="0">
      <w:start w:val="2"/>
      <w:numFmt w:val="decimal"/>
      <w:lvlText w:val="%1."/>
      <w:lvlJc w:val="left"/>
      <w:pPr>
        <w:tabs>
          <w:tab w:val="num" w:pos="1020"/>
        </w:tabs>
        <w:ind w:left="1020" w:hanging="1020"/>
      </w:pPr>
      <w:rPr>
        <w:rFonts w:hint="default"/>
        <w:b/>
      </w:rPr>
    </w:lvl>
    <w:lvl w:ilvl="1">
      <w:start w:val="3"/>
      <w:numFmt w:val="decimal"/>
      <w:lvlText w:val="%1.%2."/>
      <w:lvlJc w:val="left"/>
      <w:pPr>
        <w:tabs>
          <w:tab w:val="num" w:pos="1380"/>
        </w:tabs>
        <w:ind w:left="1380" w:hanging="1020"/>
      </w:pPr>
      <w:rPr>
        <w:rFonts w:hint="default"/>
        <w:b/>
      </w:rPr>
    </w:lvl>
    <w:lvl w:ilvl="2">
      <w:start w:val="4"/>
      <w:numFmt w:val="decimal"/>
      <w:lvlText w:val="%1.%2.%3."/>
      <w:lvlJc w:val="left"/>
      <w:pPr>
        <w:tabs>
          <w:tab w:val="num" w:pos="1740"/>
        </w:tabs>
        <w:ind w:left="1740" w:hanging="1020"/>
      </w:pPr>
      <w:rPr>
        <w:rFonts w:hint="default"/>
        <w:b/>
      </w:rPr>
    </w:lvl>
    <w:lvl w:ilvl="3">
      <w:start w:val="1"/>
      <w:numFmt w:val="decimal"/>
      <w:lvlText w:val="%1.%2.%3.%4."/>
      <w:lvlJc w:val="left"/>
      <w:pPr>
        <w:tabs>
          <w:tab w:val="num" w:pos="2160"/>
        </w:tabs>
        <w:ind w:left="2160" w:hanging="108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960"/>
        </w:tabs>
        <w:ind w:left="3960" w:hanging="180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5040"/>
        </w:tabs>
        <w:ind w:left="5040" w:hanging="2160"/>
      </w:pPr>
      <w:rPr>
        <w:rFonts w:hint="default"/>
        <w:b/>
      </w:rPr>
    </w:lvl>
  </w:abstractNum>
  <w:num w:numId="1">
    <w:abstractNumId w:val="5"/>
  </w:num>
  <w:num w:numId="2">
    <w:abstractNumId w:val="6"/>
  </w:num>
  <w:num w:numId="3">
    <w:abstractNumId w:val="1"/>
  </w:num>
  <w:num w:numId="4">
    <w:abstractNumId w:val="4"/>
  </w:num>
  <w:num w:numId="5">
    <w:abstractNumId w:val="0"/>
  </w:num>
  <w:num w:numId="6">
    <w:abstractNumId w:val="2"/>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proofState w:spelling="clean" w:grammar="clean"/>
  <w:stylePaneFormatFilter w:val="3F01"/>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903CCF"/>
    <w:rsid w:val="000413CB"/>
    <w:rsid w:val="000902EF"/>
    <w:rsid w:val="000D6E29"/>
    <w:rsid w:val="000D7D3A"/>
    <w:rsid w:val="0010190A"/>
    <w:rsid w:val="0012414B"/>
    <w:rsid w:val="00130F5D"/>
    <w:rsid w:val="001336D6"/>
    <w:rsid w:val="00134625"/>
    <w:rsid w:val="00155BAD"/>
    <w:rsid w:val="001830CB"/>
    <w:rsid w:val="001A528C"/>
    <w:rsid w:val="00200D1F"/>
    <w:rsid w:val="0021344E"/>
    <w:rsid w:val="002211C0"/>
    <w:rsid w:val="0022496B"/>
    <w:rsid w:val="00236F27"/>
    <w:rsid w:val="00246459"/>
    <w:rsid w:val="00256024"/>
    <w:rsid w:val="00260570"/>
    <w:rsid w:val="00266F18"/>
    <w:rsid w:val="002A2818"/>
    <w:rsid w:val="002A5F4A"/>
    <w:rsid w:val="002B4FFD"/>
    <w:rsid w:val="002B5093"/>
    <w:rsid w:val="002B535B"/>
    <w:rsid w:val="002B5F6A"/>
    <w:rsid w:val="002E2232"/>
    <w:rsid w:val="00307257"/>
    <w:rsid w:val="00323380"/>
    <w:rsid w:val="00327A35"/>
    <w:rsid w:val="003418AE"/>
    <w:rsid w:val="00374A3C"/>
    <w:rsid w:val="003D5D5B"/>
    <w:rsid w:val="00437BDA"/>
    <w:rsid w:val="00481326"/>
    <w:rsid w:val="00495BF4"/>
    <w:rsid w:val="004B5EAD"/>
    <w:rsid w:val="004D1B6A"/>
    <w:rsid w:val="004D50BF"/>
    <w:rsid w:val="004F0686"/>
    <w:rsid w:val="004F2B35"/>
    <w:rsid w:val="00537E75"/>
    <w:rsid w:val="00556034"/>
    <w:rsid w:val="00560F05"/>
    <w:rsid w:val="0056149D"/>
    <w:rsid w:val="00581553"/>
    <w:rsid w:val="005820D2"/>
    <w:rsid w:val="005A58BB"/>
    <w:rsid w:val="005D3521"/>
    <w:rsid w:val="005F656C"/>
    <w:rsid w:val="00653DEF"/>
    <w:rsid w:val="00661C47"/>
    <w:rsid w:val="00662DA9"/>
    <w:rsid w:val="0066513F"/>
    <w:rsid w:val="00683E5A"/>
    <w:rsid w:val="006A0457"/>
    <w:rsid w:val="006A6FD2"/>
    <w:rsid w:val="006C155A"/>
    <w:rsid w:val="006C200F"/>
    <w:rsid w:val="006C5BEC"/>
    <w:rsid w:val="006C5FEF"/>
    <w:rsid w:val="007860CD"/>
    <w:rsid w:val="007A2814"/>
    <w:rsid w:val="007D7088"/>
    <w:rsid w:val="007D70CB"/>
    <w:rsid w:val="007D7661"/>
    <w:rsid w:val="007E498E"/>
    <w:rsid w:val="00800F5C"/>
    <w:rsid w:val="00840170"/>
    <w:rsid w:val="008779D0"/>
    <w:rsid w:val="008916C9"/>
    <w:rsid w:val="008A158F"/>
    <w:rsid w:val="00901F0E"/>
    <w:rsid w:val="00902C83"/>
    <w:rsid w:val="00903CCF"/>
    <w:rsid w:val="00927207"/>
    <w:rsid w:val="00964B24"/>
    <w:rsid w:val="009777F6"/>
    <w:rsid w:val="009825CD"/>
    <w:rsid w:val="00983BDA"/>
    <w:rsid w:val="00993382"/>
    <w:rsid w:val="0099338B"/>
    <w:rsid w:val="00993A86"/>
    <w:rsid w:val="009963F0"/>
    <w:rsid w:val="009C6A19"/>
    <w:rsid w:val="00A0330B"/>
    <w:rsid w:val="00A451F8"/>
    <w:rsid w:val="00A53D5F"/>
    <w:rsid w:val="00A65C7F"/>
    <w:rsid w:val="00A66379"/>
    <w:rsid w:val="00A96DDC"/>
    <w:rsid w:val="00A9716A"/>
    <w:rsid w:val="00AC2816"/>
    <w:rsid w:val="00AD1289"/>
    <w:rsid w:val="00AD4870"/>
    <w:rsid w:val="00AE343C"/>
    <w:rsid w:val="00AE3827"/>
    <w:rsid w:val="00B1293A"/>
    <w:rsid w:val="00B30C1B"/>
    <w:rsid w:val="00B62CCD"/>
    <w:rsid w:val="00B94E71"/>
    <w:rsid w:val="00BA0C4B"/>
    <w:rsid w:val="00BB1598"/>
    <w:rsid w:val="00BB4090"/>
    <w:rsid w:val="00BC4D29"/>
    <w:rsid w:val="00BC7F38"/>
    <w:rsid w:val="00BD4442"/>
    <w:rsid w:val="00BE5B3E"/>
    <w:rsid w:val="00BF5EF5"/>
    <w:rsid w:val="00C13622"/>
    <w:rsid w:val="00C17512"/>
    <w:rsid w:val="00C42F9B"/>
    <w:rsid w:val="00C4332D"/>
    <w:rsid w:val="00CC2892"/>
    <w:rsid w:val="00CD6709"/>
    <w:rsid w:val="00CE6CA6"/>
    <w:rsid w:val="00D060A9"/>
    <w:rsid w:val="00D13222"/>
    <w:rsid w:val="00D206FB"/>
    <w:rsid w:val="00D24101"/>
    <w:rsid w:val="00D378A9"/>
    <w:rsid w:val="00D668C5"/>
    <w:rsid w:val="00DA3C90"/>
    <w:rsid w:val="00DB2706"/>
    <w:rsid w:val="00DC718D"/>
    <w:rsid w:val="00DC7A59"/>
    <w:rsid w:val="00DE36E1"/>
    <w:rsid w:val="00E05ECD"/>
    <w:rsid w:val="00E266D2"/>
    <w:rsid w:val="00E31918"/>
    <w:rsid w:val="00E93649"/>
    <w:rsid w:val="00EA10D7"/>
    <w:rsid w:val="00F73236"/>
    <w:rsid w:val="00F95E39"/>
    <w:rsid w:val="00FA490F"/>
    <w:rsid w:val="00FA6294"/>
    <w:rsid w:val="00FE2B97"/>
    <w:rsid w:val="00FF07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50BF"/>
    <w:rPr>
      <w:rFonts w:ascii="Lucida Console" w:hAnsi="Lucida Console"/>
      <w:sz w:val="16"/>
    </w:rPr>
  </w:style>
  <w:style w:type="paragraph" w:styleId="1">
    <w:name w:val="heading 1"/>
    <w:basedOn w:val="a"/>
    <w:next w:val="a"/>
    <w:qFormat/>
    <w:rsid w:val="004D50BF"/>
    <w:pPr>
      <w:keepNext/>
      <w:framePr w:w="4401" w:h="1873" w:hSpace="180" w:wrap="around" w:vAnchor="text" w:hAnchor="page" w:x="3633" w:y="1593"/>
      <w:jc w:val="center"/>
      <w:outlineLvl w:val="0"/>
    </w:pPr>
    <w:rPr>
      <w:rFonts w:ascii="Times New Roman" w:hAnsi="Times New Roman"/>
      <w:b/>
      <w:sz w:val="28"/>
    </w:rPr>
  </w:style>
  <w:style w:type="paragraph" w:styleId="2">
    <w:name w:val="heading 2"/>
    <w:basedOn w:val="a"/>
    <w:next w:val="a"/>
    <w:qFormat/>
    <w:rsid w:val="004D50BF"/>
    <w:pPr>
      <w:keepNext/>
      <w:outlineLvl w:val="1"/>
    </w:pPr>
    <w:rPr>
      <w:rFonts w:ascii="Times New Roman" w:hAnsi="Times New Roman"/>
      <w:sz w:val="28"/>
    </w:rPr>
  </w:style>
  <w:style w:type="paragraph" w:styleId="3">
    <w:name w:val="heading 3"/>
    <w:basedOn w:val="a"/>
    <w:next w:val="a"/>
    <w:qFormat/>
    <w:rsid w:val="004D50BF"/>
    <w:pPr>
      <w:keepNext/>
      <w:jc w:val="both"/>
      <w:outlineLvl w:val="2"/>
    </w:pPr>
    <w:rPr>
      <w:rFonts w:ascii="Times New Roman" w:hAnsi="Times New Roman"/>
      <w:sz w:val="28"/>
    </w:rPr>
  </w:style>
  <w:style w:type="paragraph" w:styleId="4">
    <w:name w:val="heading 4"/>
    <w:basedOn w:val="a"/>
    <w:next w:val="a"/>
    <w:link w:val="40"/>
    <w:semiHidden/>
    <w:unhideWhenUsed/>
    <w:qFormat/>
    <w:rsid w:val="002E223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D24101"/>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явление"/>
    <w:basedOn w:val="a"/>
    <w:next w:val="a4"/>
    <w:rsid w:val="004D50BF"/>
  </w:style>
  <w:style w:type="paragraph" w:styleId="a4">
    <w:name w:val="envelope address"/>
    <w:basedOn w:val="a"/>
    <w:rsid w:val="004D50BF"/>
    <w:pPr>
      <w:framePr w:w="7920" w:h="1980" w:hRule="exact" w:hSpace="180" w:wrap="auto" w:hAnchor="page" w:xAlign="center" w:yAlign="bottom"/>
      <w:ind w:left="2880"/>
    </w:pPr>
    <w:rPr>
      <w:sz w:val="24"/>
    </w:rPr>
  </w:style>
  <w:style w:type="paragraph" w:customStyle="1" w:styleId="a5">
    <w:name w:val="Заявление (служебка)"/>
    <w:basedOn w:val="a"/>
    <w:next w:val="a"/>
    <w:rsid w:val="004D50BF"/>
    <w:pPr>
      <w:spacing w:before="120" w:after="120"/>
      <w:ind w:firstLine="720"/>
      <w:jc w:val="right"/>
    </w:pPr>
    <w:rPr>
      <w:rFonts w:ascii="Arial" w:hAnsi="Arial"/>
      <w:sz w:val="24"/>
    </w:rPr>
  </w:style>
  <w:style w:type="paragraph" w:customStyle="1" w:styleId="a6">
    <w:name w:val="Заголовок центр"/>
    <w:basedOn w:val="a"/>
    <w:next w:val="a"/>
    <w:rsid w:val="004D50BF"/>
    <w:pPr>
      <w:spacing w:before="120" w:after="120"/>
      <w:ind w:firstLine="720"/>
      <w:jc w:val="center"/>
    </w:pPr>
    <w:rPr>
      <w:rFonts w:ascii="Arial" w:hAnsi="Arial"/>
      <w:b/>
      <w:sz w:val="32"/>
    </w:rPr>
  </w:style>
  <w:style w:type="paragraph" w:styleId="a7">
    <w:name w:val="header"/>
    <w:basedOn w:val="a"/>
    <w:rsid w:val="004D50BF"/>
    <w:pPr>
      <w:tabs>
        <w:tab w:val="center" w:pos="4536"/>
        <w:tab w:val="right" w:pos="9072"/>
      </w:tabs>
    </w:pPr>
  </w:style>
  <w:style w:type="character" w:styleId="a8">
    <w:name w:val="page number"/>
    <w:basedOn w:val="a0"/>
    <w:rsid w:val="004D50BF"/>
  </w:style>
  <w:style w:type="paragraph" w:styleId="a9">
    <w:name w:val="Body Text"/>
    <w:basedOn w:val="a"/>
    <w:rsid w:val="004D50BF"/>
    <w:rPr>
      <w:rFonts w:ascii="Times New Roman" w:hAnsi="Times New Roman"/>
      <w:sz w:val="28"/>
    </w:rPr>
  </w:style>
  <w:style w:type="paragraph" w:styleId="20">
    <w:name w:val="Body Text 2"/>
    <w:basedOn w:val="a"/>
    <w:rsid w:val="004D50BF"/>
    <w:pPr>
      <w:jc w:val="both"/>
    </w:pPr>
    <w:rPr>
      <w:rFonts w:ascii="Times New Roman" w:hAnsi="Times New Roman"/>
      <w:sz w:val="28"/>
    </w:rPr>
  </w:style>
  <w:style w:type="paragraph" w:styleId="aa">
    <w:name w:val="footer"/>
    <w:basedOn w:val="a"/>
    <w:rsid w:val="004D50BF"/>
    <w:pPr>
      <w:tabs>
        <w:tab w:val="center" w:pos="4153"/>
        <w:tab w:val="right" w:pos="8306"/>
      </w:tabs>
    </w:pPr>
  </w:style>
  <w:style w:type="paragraph" w:styleId="ab">
    <w:name w:val="Body Text Indent"/>
    <w:basedOn w:val="a"/>
    <w:rsid w:val="004D50BF"/>
    <w:pPr>
      <w:ind w:firstLine="720"/>
      <w:jc w:val="both"/>
    </w:pPr>
    <w:rPr>
      <w:rFonts w:ascii="Times New Roman" w:hAnsi="Times New Roman"/>
      <w:sz w:val="28"/>
    </w:rPr>
  </w:style>
  <w:style w:type="paragraph" w:styleId="30">
    <w:name w:val="Body Text 3"/>
    <w:basedOn w:val="a"/>
    <w:rsid w:val="004D50BF"/>
    <w:pPr>
      <w:framePr w:w="4401" w:h="1873" w:hSpace="180" w:wrap="around" w:vAnchor="text" w:hAnchor="page" w:x="4321" w:y="103"/>
      <w:jc w:val="center"/>
    </w:pPr>
    <w:rPr>
      <w:rFonts w:ascii="Times New Roman" w:hAnsi="Times New Roman"/>
      <w:b/>
    </w:rPr>
  </w:style>
  <w:style w:type="paragraph" w:styleId="ac">
    <w:name w:val="Balloon Text"/>
    <w:basedOn w:val="a"/>
    <w:semiHidden/>
    <w:rsid w:val="00556034"/>
    <w:rPr>
      <w:rFonts w:ascii="Tahoma" w:hAnsi="Tahoma" w:cs="Tahoma"/>
      <w:szCs w:val="16"/>
    </w:rPr>
  </w:style>
  <w:style w:type="character" w:customStyle="1" w:styleId="50">
    <w:name w:val="Заголовок 5 Знак"/>
    <w:basedOn w:val="a0"/>
    <w:link w:val="5"/>
    <w:rsid w:val="00D24101"/>
    <w:rPr>
      <w:rFonts w:ascii="Calibri" w:eastAsia="Times New Roman" w:hAnsi="Calibri" w:cs="Times New Roman"/>
      <w:b/>
      <w:bCs/>
      <w:i/>
      <w:iCs/>
      <w:sz w:val="26"/>
      <w:szCs w:val="26"/>
    </w:rPr>
  </w:style>
  <w:style w:type="paragraph" w:customStyle="1" w:styleId="ConsNonformat">
    <w:name w:val="ConsNonformat"/>
    <w:rsid w:val="00D24101"/>
    <w:pPr>
      <w:widowControl w:val="0"/>
    </w:pPr>
    <w:rPr>
      <w:rFonts w:ascii="Courier New" w:hAnsi="Courier New"/>
      <w:snapToGrid w:val="0"/>
    </w:rPr>
  </w:style>
  <w:style w:type="paragraph" w:customStyle="1" w:styleId="ConsPlusNormal">
    <w:name w:val="ConsPlusNormal"/>
    <w:rsid w:val="00993A86"/>
    <w:pPr>
      <w:autoSpaceDE w:val="0"/>
      <w:autoSpaceDN w:val="0"/>
      <w:adjustRightInd w:val="0"/>
    </w:pPr>
    <w:rPr>
      <w:rFonts w:ascii="Arial" w:eastAsia="Calibri" w:hAnsi="Arial" w:cs="Arial"/>
      <w:lang w:eastAsia="en-US"/>
    </w:rPr>
  </w:style>
  <w:style w:type="character" w:customStyle="1" w:styleId="40">
    <w:name w:val="Заголовок 4 Знак"/>
    <w:basedOn w:val="a0"/>
    <w:link w:val="4"/>
    <w:semiHidden/>
    <w:rsid w:val="002E2232"/>
    <w:rPr>
      <w:rFonts w:asciiTheme="majorHAnsi" w:eastAsiaTheme="majorEastAsia" w:hAnsiTheme="majorHAnsi" w:cstheme="majorBidi"/>
      <w:b/>
      <w:bCs/>
      <w:i/>
      <w:iCs/>
      <w:color w:val="4F81BD" w:themeColor="accent1"/>
      <w:sz w:val="16"/>
    </w:rPr>
  </w:style>
  <w:style w:type="paragraph" w:styleId="ad">
    <w:name w:val="List Paragraph"/>
    <w:basedOn w:val="a"/>
    <w:uiPriority w:val="34"/>
    <w:qFormat/>
    <w:rsid w:val="005A58B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1559</Words>
  <Characters>8888</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adm-26</Company>
  <LinksUpToDate>false</LinksUpToDate>
  <CharactersWithSpaces>10427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Бутова Оля</dc:creator>
  <cp:lastModifiedBy>Белоусова</cp:lastModifiedBy>
  <cp:revision>3</cp:revision>
  <cp:lastPrinted>2016-10-20T05:14:00Z</cp:lastPrinted>
  <dcterms:created xsi:type="dcterms:W3CDTF">2016-10-24T03:32:00Z</dcterms:created>
  <dcterms:modified xsi:type="dcterms:W3CDTF">2017-05-29T08:47:00Z</dcterms:modified>
</cp:coreProperties>
</file>