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AD7" w:rsidRDefault="00026AD7" w:rsidP="00026AD7">
      <w:pPr>
        <w:widowControl/>
        <w:suppressAutoHyphens w:val="0"/>
        <w:autoSpaceDN/>
        <w:ind w:hanging="142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32"/>
          <w:szCs w:val="32"/>
        </w:rPr>
      </w:pPr>
      <w:bookmarkStart w:id="0" w:name="_GoBack"/>
      <w:bookmarkEnd w:id="0"/>
      <w:r w:rsidRPr="002332DB">
        <w:rPr>
          <w:rFonts w:ascii="Times New Roman" w:eastAsia="Times New Roman" w:hAnsi="Times New Roman" w:cs="Times New Roman"/>
          <w:b/>
          <w:kern w:val="0"/>
          <w:sz w:val="32"/>
          <w:szCs w:val="32"/>
        </w:rPr>
        <w:t xml:space="preserve">ПАМЯТКА НАСЕЛЕНИЮ ПО ДЕЙСТВИЯМ </w:t>
      </w:r>
    </w:p>
    <w:p w:rsidR="00026AD7" w:rsidRPr="00A76A5A" w:rsidRDefault="00026AD7" w:rsidP="00026AD7">
      <w:pPr>
        <w:widowControl/>
        <w:suppressAutoHyphens w:val="0"/>
        <w:autoSpaceDN/>
        <w:ind w:hanging="142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32"/>
          <w:szCs w:val="32"/>
        </w:rPr>
      </w:pPr>
      <w:r w:rsidRPr="002332DB">
        <w:rPr>
          <w:rFonts w:ascii="Times New Roman" w:eastAsia="Times New Roman" w:hAnsi="Times New Roman" w:cs="Times New Roman"/>
          <w:b/>
          <w:kern w:val="0"/>
          <w:sz w:val="32"/>
          <w:szCs w:val="32"/>
        </w:rPr>
        <w:t>ПРИ ЗЕМЛЕТРЯСЕНИИ</w:t>
      </w:r>
    </w:p>
    <w:p w:rsidR="00026AD7" w:rsidRPr="002332DB" w:rsidRDefault="00026AD7" w:rsidP="00026AD7">
      <w:pPr>
        <w:widowControl/>
        <w:suppressAutoHyphens w:val="0"/>
        <w:autoSpaceDN/>
        <w:spacing w:before="100" w:beforeAutospacing="1" w:after="100" w:afterAutospacing="1"/>
        <w:jc w:val="center"/>
        <w:textAlignment w:val="auto"/>
        <w:rPr>
          <w:rFonts w:ascii="Times New Roman" w:eastAsia="Times New Roman" w:hAnsi="Times New Roman" w:cs="Times New Roman"/>
          <w:b/>
          <w:i/>
          <w:kern w:val="0"/>
        </w:rPr>
      </w:pPr>
      <w:r>
        <w:rPr>
          <w:rFonts w:ascii="Times New Roman" w:eastAsia="Times New Roman" w:hAnsi="Times New Roman" w:cs="Times New Roman"/>
          <w:b/>
          <w:i/>
          <w:kern w:val="0"/>
        </w:rPr>
        <w:t xml:space="preserve">(по информации с сайта </w:t>
      </w:r>
      <w:r w:rsidRPr="00A76A5A">
        <w:rPr>
          <w:rFonts w:ascii="Times New Roman" w:eastAsia="Times New Roman" w:hAnsi="Times New Roman" w:cs="Times New Roman"/>
          <w:b/>
          <w:i/>
          <w:kern w:val="0"/>
        </w:rPr>
        <w:t xml:space="preserve"> КГБУ «Центр реализации мероприятий по природопользованию и охране окружающей среды Красноярского края»</w:t>
      </w:r>
      <w:r>
        <w:rPr>
          <w:rFonts w:ascii="Times New Roman" w:eastAsia="Times New Roman" w:hAnsi="Times New Roman" w:cs="Times New Roman"/>
          <w:b/>
          <w:i/>
          <w:kern w:val="0"/>
        </w:rPr>
        <w:t>)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 Землетрясение — это подземные толчки и колебания земной поверхности, возникающие в результате внезапных смещений и разрывов в земной коре или верхней мантии и передающиеся на большие расстояния в виде упругих колебаний. Точку в земной коре, из которой расходятся сейсмические волны, называют гипоцентром землетрясения. Место на земной поверхности над гипоцентром землетрясения по кратчайшему расстоянию называют эпицентром. Величина, характеризующая энергию, выделившуюся при землетрясении в виде сейсмических волн – называется магнитудой (шкала Рихтера от 1 до 9,5). Интенсивность землетрясения оценивается по 12-балльной сейсмической шкале (MSK-86), для энергетической классификации землетрясений пользуются магнитудой. Условно землетрясения подразделяются на слабые (1-4 балла), сильные (5-7 баллов) и разрушительные (8 и более баллов). Все это сопровождается оглушительным шумом. После 10-20 секунд тряски подземные толчки усиливаются, в результате чего происходят разрушения зданий и сооружений. Всего десяток сильных сотрясений разрушают все здание. В среднем землетрясение длится 5-20 секунд. Чем дольше длятся сотрясения, тем тяжелее повреждения.</w:t>
      </w: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Для справки:</w:t>
      </w: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1 балл (незаметное) — не ощущается людьми; колебания почвы отмечаются только приборами.</w:t>
      </w: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2 балла (очень слабое) — ощущается людьми на верхних этажах зданий.</w:t>
      </w: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3 балла (слабое) — колебания отмечаются многими людьми.</w:t>
      </w: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4 балла (умеренное) — ощущают почти все; дребезжат стекла.</w:t>
      </w: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lastRenderedPageBreak/>
        <w:t>5 баллов (довольно сильное) — многие спящие просыпаются; раскачиваются люстры и т. д.</w:t>
      </w: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6 баллов (сильное) — легкие повреждения зданий, тонкие трещины в штукатурке.</w:t>
      </w: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7 баллов (очень сильное) — трещины в стенах, откалывание кусков штукатурки, карнизов, частичное разрушение дымовых труб.</w:t>
      </w: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8 баллов (разрушительное) — падение карнизов, дымовых труб; сквозные трещины в стенах и частичное их обрушение; людям трудно устоять на ногах.</w:t>
      </w: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9 баллов (опустошительное) — обрушивание стен, перекрытий кровли зданий.</w:t>
      </w: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10 баллов (уничтожающее) — разрушение многих зданий, трещины в грунтах до 1 м шириной.</w:t>
      </w: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11 баллов (катастрофа) — многочисленные трещины и рвы на земной поверхности, большие обвалы в горах.</w:t>
      </w: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12 баллов (сильная катастрофа) — значительные изменения рельефа местности</w:t>
      </w:r>
      <w:r w:rsidRPr="002332DB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t>Как подготовиться к землетрясению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Заранее продумайте план действий во время землетрясения при нахождении дома, на работе, в кино, театре, на транспорте и на улице. Заранее наметьте наиболее экономный и безопасный путь выхода из помещения в случае землетрясения. Помните, что оно может произойти ночью, а двери и коридоры будут забиты людьми. Двери также может заклинить. Заранее определите наиболее безопасные места в квартире (внутренние углы у капитальных стен, проемы внутренних дверей, столы, кровати).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Разъясните членам своей семьи, что они должны делать во время землетрясения, и обучите их правилам оказания первой медицинской помощи. Имейте наготове аптечку первой помощи и овладейте приемами ее оказания. Если вы постоянно принимаете какие-либо лекарства, имейте неприкосновенный запас препаратов, необходимых вам и вашим близким.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Держите в удобном месте документы, деньги, карманный фонарик и запасные батарейки («тревожный чемоданчик»). Имейте дома запас питьевой воды и консервов в расчете на несколько дней.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lastRenderedPageBreak/>
        <w:t>Уберите кровати от окон, наружных стен, зеркал и тяжелых предметов, которые могут упасть. Закрепите шкафы, полки и стеллажи в квартирах, а с верхних полок и антресолей снимите тяжелые предметы. Опасные вещества (ядохимикаты, легковоспламеняющиеся жидкости) храните в надежном, хорошо изолированном месте.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Все жильцы должны знать, где находится рубильник, магистральные газовые и водопроводные краны, чтобы в случае необходимости отключить электричество, газ и воду.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t>Как действовать во время землетрясения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 Признаки приближающегося землетрясения: покачивание здания, раскачивание светильников, звон стекла и посуды, звук бьющегося стекла, трескающихся стен и падающих предметов, нарастающий гул. Ощутив колебания здания, не поддавайтесь панике. Не удивляйтесь, если выйдет из строя электричество или зазвучат сигналы пожарной тревоги, охранной сигнализации или заработает система пожаротушения.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При появлении этих признаков постарайтесь незамедлительно покинуть здание, быстро вывести из него всех людей или занять безопасное место. Для проведения реальных практических действий по спасению при землетрясении у людей есть не более 15-20 секунд.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Самым безопасным местом во время землетрясения является улица (площадь) вдалеке от строений.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Покидать здание нужно после окончания первого толчка быстро и самым коротким путем. Этот путь надо знать и уметь его отыскать даже в условиях ограниченной видимости. Тому, кто не может передвигаться самостоятельно, надо оказать помощь и вывести в безопасное место.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Нельзя тратить время на сборы, с собой следует взять только необходимые вещи, документы, деньги.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Передвигаться можно по уцелевшим лестничным маршам, а при их отсутствии - воспользоваться запасными выходами или пожарными лестницами. В процессе передвижения необходимо постоянно контролировать состояние конструкций, избегать травмирования падающими предметами. Если в доме заклинило дверь, ее надо взломать. Не пользоваться лифтом во время землетрясения.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lastRenderedPageBreak/>
        <w:t xml:space="preserve">       Тратить время на установку сигнализации, замыкание дверей нецелесообразно.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При отсутствии возможности покинуть здание обычным путем можно использовать для этих целей веревки, связанные простыни. Их следует надежно закрепить к батарее отопления тяжелым предметом и спуститься по ним через окно. Этот способ может быть использован для эвакуации детей и пострадавших.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Подниматься на крышу здания, скапливаться на лестничных клетках и на лестницах во время землетрясения нельзя.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Одноэтажное здание или помещение первого этажа можно покинуть через окно, при этом необходимо избежать травмирования оконным стеклом.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Если вы вынужденно остались в помещении, то встаньте в безопасном месте. Самым безопасным местом в квартире, доме являются углы капитальных стен, проемы в этих стенах, пространство под несущими конструкциями. Если возможно, спрячьтесь под стол — он защитит вас от падающих предметов и обломков. Держитесь подальше от окон и тяжелой мебели. Держитесь в стороне от нависающих балконов, карнизов, парапетов, опасайтесь оборванных проводов. Если с вами дети, укройте их собой. Занимать безопасные места нужно быстро, взяв с собой запас воды, продукты, медикаменты. Оптимальными позами являются: присев на корточки, туловище наклонено вперед, голова и лицо закрыты руками; стоя лицом к несущей стене; лежа на животе вдоль несущей конструкции. Не пользуйтесь свечами, спичками, зажигалками — при утечке газа возможен пожар.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Не удивляйтесь, ощутив повторные толчки. После первого сотрясения обычно наступает пауза, после которой может последовать повторный толчок. Это вызвано приходом различных сейсмических волн от одного и того же землетрясения. Кроме того, может иметь место и так называемый афтершок — новый толчок, следующий за основным.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Афтершоки могут возникнуть через несколько минут, часов или даже дней после основного толчка. Иногда афтершоки вызывают повреждение или разрушение конструкций зданий, уже ослабленных основным толчком.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Если землетрясение застало вас в машине, следует остановить ее вдалеке от строений, мостов, эстакад, столбов и деревьев. Необходимо дождаться окончания подземных толчков, не выходя из салона автомобиля. Дальнейшие действия должны быть направлены на оказание помощи пострадавшим.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lastRenderedPageBreak/>
        <w:t xml:space="preserve">       Если толчки землетрясения застали вас на улице, немедленно отойдите на безопасное расстояние. Во время землетрясения происходит обрушение зданий и сооружений, при этом реальную угрозу для человека представляют падающие стены, перекрытия, конструкции, разлетающиеся кирпичи, стекла, падающие балконы, карнизы, кровля, рекламные щиты, вывески.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Несмотря на внезапность возникновения стихийного бедствия, следует сохранять спокойствие, самообладание, действовать надо быстро, уверенно, безопасно. Все должно быть направлено на спасение собственной жизни и оказание помощи пострадавшим. Оставайтесь спокойными и не делайте ничего, что нарушает спокойствие других людей (например, не кричите, не бегайте). Если вы будете действовать спокойно и сознательно, у вас больше шансов остаться невредимым. Более того, другие люди будут брать с вас пример.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t>Если вы оказались в завале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Спокойно оцените обстановку. Окажите себе первую помощь, если она необходима.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 Окажите помощь тем, кто рядом с вами, помогите им успокоиться.    Постарайтесь установить связь с людьми, находящимися вне завала (голосом, стуком).</w:t>
      </w:r>
      <w:r w:rsidR="00E12C42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5"/>
      </w:tblGrid>
      <w:tr w:rsidR="00505E38" w:rsidTr="00505E38">
        <w:tc>
          <w:tcPr>
            <w:tcW w:w="3304" w:type="dxa"/>
          </w:tcPr>
          <w:p w:rsidR="00505E38" w:rsidRDefault="00505E38" w:rsidP="00026AD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A74177">
              <w:rPr>
                <w:noProof/>
              </w:rPr>
              <w:drawing>
                <wp:inline distT="0" distB="0" distL="0" distR="0" wp14:anchorId="62F8A657" wp14:editId="78124BF7">
                  <wp:extent cx="1714500" cy="1714500"/>
                  <wp:effectExtent l="0" t="0" r="0" b="0"/>
                  <wp:docPr id="6" name="Рисунок 6" descr="Y:\IMG_06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IMG_06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4" w:type="dxa"/>
          </w:tcPr>
          <w:p w:rsidR="00505E38" w:rsidRDefault="00505E38" w:rsidP="00026AD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A74177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0DA62AAF" wp14:editId="3AC03B44">
                  <wp:extent cx="1714500" cy="1714500"/>
                  <wp:effectExtent l="0" t="0" r="0" b="0"/>
                  <wp:docPr id="7" name="Рисунок 7" descr="Y:\IMG_06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:\IMG_06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5" w:type="dxa"/>
          </w:tcPr>
          <w:p w:rsidR="00505E38" w:rsidRDefault="00505E38" w:rsidP="00026AD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12C42">
              <w:rPr>
                <w:rFonts w:ascii="Times New Roman" w:eastAsiaTheme="minorHAnsi" w:hAnsi="Times New Roman" w:cs="Times New Roman"/>
                <w:noProof/>
                <w:kern w:val="0"/>
                <w:szCs w:val="28"/>
              </w:rPr>
              <w:drawing>
                <wp:inline distT="0" distB="0" distL="0" distR="0" wp14:anchorId="1DFE5FE8" wp14:editId="42B21488">
                  <wp:extent cx="1743075" cy="1743075"/>
                  <wp:effectExtent l="0" t="0" r="9525" b="9525"/>
                  <wp:docPr id="8" name="Рисунок 8" descr="Y:\IMG_06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Y:\IMG_06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5E38" w:rsidTr="00505E38">
        <w:tc>
          <w:tcPr>
            <w:tcW w:w="3304" w:type="dxa"/>
          </w:tcPr>
          <w:p w:rsidR="00505E38" w:rsidRDefault="00505E38" w:rsidP="00505E38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4" w:type="dxa"/>
          </w:tcPr>
          <w:p w:rsidR="00505E38" w:rsidRDefault="00505E38" w:rsidP="00505E38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5" w:type="dxa"/>
          </w:tcPr>
          <w:p w:rsidR="00505E38" w:rsidRDefault="00505E38" w:rsidP="00505E38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026AD7" w:rsidRDefault="00026AD7" w:rsidP="00026AD7">
      <w:pPr>
        <w:pStyle w:val="Standard"/>
        <w:ind w:firstLine="709"/>
        <w:jc w:val="both"/>
        <w:rPr>
          <w:rFonts w:ascii="Times New Roman" w:hAnsi="Times New Roman" w:cs="Times New Roman"/>
        </w:rPr>
      </w:pPr>
    </w:p>
    <w:p w:rsidR="003D7D45" w:rsidRDefault="00A7417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A7417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05E38" w:rsidRDefault="005F7709" w:rsidP="00E12C42">
      <w:pPr>
        <w:rPr>
          <w:rFonts w:ascii="Times New Roman" w:hAnsi="Times New Roman" w:cs="Times New Roman"/>
          <w:b/>
          <w:sz w:val="26"/>
        </w:rPr>
      </w:pPr>
      <w:r w:rsidRPr="00E12C42">
        <w:rPr>
          <w:rFonts w:ascii="Times New Roman" w:hAnsi="Times New Roman" w:cs="Times New Roman"/>
          <w:b/>
          <w:sz w:val="26"/>
        </w:rPr>
        <w:t xml:space="preserve">   </w:t>
      </w:r>
      <w:r w:rsidR="00E12C42">
        <w:rPr>
          <w:rFonts w:ascii="Times New Roman" w:hAnsi="Times New Roman" w:cs="Times New Roman"/>
          <w:b/>
          <w:sz w:val="26"/>
        </w:rPr>
        <w:t xml:space="preserve">               </w:t>
      </w:r>
      <w:r w:rsidR="00E12C42" w:rsidRPr="00E12C42">
        <w:rPr>
          <w:rFonts w:ascii="Times New Roman" w:hAnsi="Times New Roman" w:cs="Times New Roman"/>
          <w:b/>
          <w:sz w:val="26"/>
        </w:rPr>
        <w:t xml:space="preserve"> </w:t>
      </w:r>
    </w:p>
    <w:p w:rsidR="00E12C42" w:rsidRPr="00505E38" w:rsidRDefault="00E12C42" w:rsidP="00E12C42">
      <w:pPr>
        <w:rPr>
          <w:rFonts w:ascii="Times New Roman" w:hAnsi="Times New Roman" w:cs="Times New Roman"/>
          <w:b/>
          <w:sz w:val="26"/>
        </w:rPr>
      </w:pPr>
      <w:r w:rsidRPr="00350B8A">
        <w:rPr>
          <w:sz w:val="28"/>
          <w:szCs w:val="28"/>
        </w:rPr>
        <w:t>1</w:t>
      </w:r>
      <w:r w:rsidRPr="00350B8A">
        <w:rPr>
          <w:rFonts w:ascii="Times New Roman" w:hAnsi="Times New Roman" w:cs="Times New Roman"/>
          <w:sz w:val="28"/>
          <w:szCs w:val="28"/>
        </w:rPr>
        <w:t>)</w:t>
      </w:r>
      <w:r w:rsidR="005F7709" w:rsidRPr="00350B8A">
        <w:rPr>
          <w:rFonts w:ascii="Times New Roman" w:hAnsi="Times New Roman" w:cs="Times New Roman"/>
          <w:sz w:val="28"/>
          <w:szCs w:val="28"/>
        </w:rPr>
        <w:t xml:space="preserve"> </w:t>
      </w:r>
      <w:r w:rsidR="00A74177" w:rsidRPr="00350B8A">
        <w:rPr>
          <w:rFonts w:ascii="Times New Roman" w:hAnsi="Times New Roman" w:cs="Times New Roman"/>
          <w:sz w:val="28"/>
          <w:szCs w:val="28"/>
        </w:rPr>
        <w:t>Мобильное приложение</w:t>
      </w:r>
      <w:r w:rsidR="00350B8A" w:rsidRPr="00350B8A">
        <w:rPr>
          <w:rFonts w:ascii="Times New Roman" w:hAnsi="Times New Roman" w:cs="Times New Roman"/>
          <w:sz w:val="28"/>
          <w:szCs w:val="28"/>
        </w:rPr>
        <w:t xml:space="preserve"> </w:t>
      </w:r>
      <w:r w:rsidR="00A74177" w:rsidRPr="00350B8A">
        <w:rPr>
          <w:rFonts w:ascii="Times New Roman" w:hAnsi="Times New Roman" w:cs="Times New Roman"/>
          <w:sz w:val="28"/>
          <w:szCs w:val="28"/>
        </w:rPr>
        <w:t xml:space="preserve"> </w:t>
      </w:r>
      <w:r w:rsidRPr="00350B8A">
        <w:rPr>
          <w:rFonts w:ascii="Times New Roman" w:hAnsi="Times New Roman" w:cs="Times New Roman"/>
          <w:sz w:val="28"/>
          <w:szCs w:val="28"/>
        </w:rPr>
        <w:t>«МЧС России».</w:t>
      </w:r>
    </w:p>
    <w:p w:rsidR="00E12C42" w:rsidRPr="00350B8A" w:rsidRDefault="00E12C42" w:rsidP="00E12C42">
      <w:pPr>
        <w:rPr>
          <w:rFonts w:ascii="Times New Roman" w:hAnsi="Times New Roman" w:cs="Times New Roman"/>
          <w:sz w:val="28"/>
          <w:szCs w:val="28"/>
        </w:rPr>
      </w:pPr>
      <w:r w:rsidRPr="00350B8A">
        <w:rPr>
          <w:rFonts w:ascii="Times New Roman" w:hAnsi="Times New Roman" w:cs="Times New Roman"/>
          <w:sz w:val="28"/>
          <w:szCs w:val="28"/>
        </w:rPr>
        <w:t>2) Сайт Главного управления  МЧС России по Красноярскому краю.</w:t>
      </w:r>
      <w:r w:rsidR="00A74177" w:rsidRPr="00350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177" w:rsidRPr="001346AA" w:rsidRDefault="00E12C42" w:rsidP="00E12C42">
      <w:pPr>
        <w:rPr>
          <w:rFonts w:ascii="Times New Roman" w:hAnsi="Times New Roman" w:cs="Times New Roman"/>
          <w:sz w:val="28"/>
          <w:szCs w:val="28"/>
        </w:rPr>
      </w:pPr>
      <w:r w:rsidRPr="00350B8A">
        <w:rPr>
          <w:rFonts w:ascii="Times New Roman" w:hAnsi="Times New Roman" w:cs="Times New Roman"/>
          <w:sz w:val="28"/>
          <w:szCs w:val="28"/>
        </w:rPr>
        <w:t>3)</w:t>
      </w:r>
      <w:r w:rsidR="00350B8A" w:rsidRPr="00350B8A">
        <w:rPr>
          <w:rFonts w:ascii="Times New Roman" w:hAnsi="Times New Roman" w:cs="Times New Roman"/>
          <w:sz w:val="28"/>
          <w:szCs w:val="28"/>
        </w:rPr>
        <w:t xml:space="preserve"> </w:t>
      </w:r>
      <w:r w:rsidR="00350B8A" w:rsidRPr="00350B8A">
        <w:rPr>
          <w:rFonts w:ascii="Times New Roman" w:eastAsia="Times New Roman" w:hAnsi="Times New Roman" w:cs="Times New Roman"/>
          <w:kern w:val="0"/>
          <w:sz w:val="28"/>
          <w:szCs w:val="28"/>
        </w:rPr>
        <w:t>Информационный ресурс  КГБУ «Центр реализации мероприятий по природопользованию и охране окружающей среды Красноярского края».</w:t>
      </w:r>
    </w:p>
    <w:sectPr w:rsidR="00A74177" w:rsidRPr="001346AA" w:rsidSect="00A76A5A">
      <w:headerReference w:type="default" r:id="rId9"/>
      <w:footerReference w:type="default" r:id="rId10"/>
      <w:footerReference w:type="first" r:id="rId11"/>
      <w:pgSz w:w="11906" w:h="16838"/>
      <w:pgMar w:top="1134" w:right="849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B32" w:rsidRDefault="00941B32" w:rsidP="00026AD7">
      <w:r>
        <w:separator/>
      </w:r>
    </w:p>
  </w:endnote>
  <w:endnote w:type="continuationSeparator" w:id="0">
    <w:p w:rsidR="00941B32" w:rsidRDefault="00941B32" w:rsidP="0002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roman"/>
    <w:pitch w:val="default"/>
  </w:font>
  <w:font w:name="PT Astra Serif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AD7" w:rsidRPr="002332DB" w:rsidRDefault="00026AD7" w:rsidP="00026AD7">
    <w:pPr>
      <w:widowControl/>
      <w:suppressAutoHyphens w:val="0"/>
      <w:autoSpaceDN/>
      <w:spacing w:before="100" w:beforeAutospacing="1" w:after="100" w:afterAutospacing="1"/>
      <w:jc w:val="center"/>
      <w:textAlignment w:val="auto"/>
      <w:rPr>
        <w:rFonts w:ascii="Times New Roman" w:eastAsia="Times New Roman" w:hAnsi="Times New Roman" w:cs="Times New Roman"/>
        <w:b/>
        <w:i/>
        <w:kern w:val="0"/>
      </w:rPr>
    </w:pPr>
    <w:r>
      <w:rPr>
        <w:rFonts w:ascii="Times New Roman" w:eastAsia="Times New Roman" w:hAnsi="Times New Roman" w:cs="Times New Roman"/>
        <w:b/>
        <w:i/>
        <w:kern w:val="0"/>
      </w:rPr>
      <w:t xml:space="preserve">(информационный ресурс </w:t>
    </w:r>
    <w:r w:rsidRPr="00A76A5A">
      <w:rPr>
        <w:rFonts w:ascii="Times New Roman" w:eastAsia="Times New Roman" w:hAnsi="Times New Roman" w:cs="Times New Roman"/>
        <w:b/>
        <w:i/>
        <w:kern w:val="0"/>
      </w:rPr>
      <w:t xml:space="preserve"> КГБУ «Центр реализации мероприятий по природопользованию и охране окружающей среды Красноярского края»</w:t>
    </w:r>
    <w:r>
      <w:rPr>
        <w:rFonts w:ascii="Times New Roman" w:eastAsia="Times New Roman" w:hAnsi="Times New Roman" w:cs="Times New Roman"/>
        <w:b/>
        <w:i/>
        <w:kern w:val="0"/>
      </w:rPr>
      <w:t>)</w:t>
    </w:r>
  </w:p>
  <w:p w:rsidR="00026AD7" w:rsidRDefault="00026AD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AD7" w:rsidRPr="002332DB" w:rsidRDefault="00026AD7" w:rsidP="00026AD7">
    <w:pPr>
      <w:widowControl/>
      <w:suppressAutoHyphens w:val="0"/>
      <w:autoSpaceDN/>
      <w:spacing w:before="100" w:beforeAutospacing="1" w:after="100" w:afterAutospacing="1"/>
      <w:jc w:val="center"/>
      <w:textAlignment w:val="auto"/>
      <w:rPr>
        <w:rFonts w:ascii="Times New Roman" w:eastAsia="Times New Roman" w:hAnsi="Times New Roman" w:cs="Times New Roman"/>
        <w:b/>
        <w:i/>
        <w:kern w:val="0"/>
      </w:rPr>
    </w:pPr>
    <w:r>
      <w:rPr>
        <w:rFonts w:ascii="Times New Roman" w:eastAsia="Times New Roman" w:hAnsi="Times New Roman" w:cs="Times New Roman"/>
        <w:b/>
        <w:i/>
        <w:kern w:val="0"/>
      </w:rPr>
      <w:t>(</w:t>
    </w:r>
    <w:r w:rsidR="00460129">
      <w:rPr>
        <w:rFonts w:ascii="Times New Roman" w:eastAsia="Times New Roman" w:hAnsi="Times New Roman" w:cs="Times New Roman"/>
        <w:b/>
        <w:i/>
        <w:kern w:val="0"/>
      </w:rPr>
      <w:t>информационный ресурс</w:t>
    </w:r>
    <w:r>
      <w:rPr>
        <w:rFonts w:ascii="Times New Roman" w:eastAsia="Times New Roman" w:hAnsi="Times New Roman" w:cs="Times New Roman"/>
        <w:b/>
        <w:i/>
        <w:kern w:val="0"/>
      </w:rPr>
      <w:t xml:space="preserve"> </w:t>
    </w:r>
    <w:r w:rsidRPr="00A76A5A">
      <w:rPr>
        <w:rFonts w:ascii="Times New Roman" w:eastAsia="Times New Roman" w:hAnsi="Times New Roman" w:cs="Times New Roman"/>
        <w:b/>
        <w:i/>
        <w:kern w:val="0"/>
      </w:rPr>
      <w:t xml:space="preserve"> КГБУ «Центр реализации мероприятий по природопользованию и охране окружающей среды Красноярского края»</w:t>
    </w:r>
    <w:r>
      <w:rPr>
        <w:rFonts w:ascii="Times New Roman" w:eastAsia="Times New Roman" w:hAnsi="Times New Roman" w:cs="Times New Roman"/>
        <w:b/>
        <w:i/>
        <w:kern w:val="0"/>
      </w:rPr>
      <w:t>)</w:t>
    </w:r>
  </w:p>
  <w:p w:rsidR="00026AD7" w:rsidRDefault="00026A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B32" w:rsidRDefault="00941B32" w:rsidP="00026AD7">
      <w:r>
        <w:separator/>
      </w:r>
    </w:p>
  </w:footnote>
  <w:footnote w:type="continuationSeparator" w:id="0">
    <w:p w:rsidR="00941B32" w:rsidRDefault="00941B32" w:rsidP="00026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F0D" w:rsidRDefault="00941B32">
    <w:pPr>
      <w:pStyle w:val="a3"/>
    </w:pPr>
    <w:r>
      <w:fldChar w:fldCharType="begin"/>
    </w:r>
    <w:r>
      <w:instrText xml:space="preserve"> PAGE </w:instrText>
    </w:r>
    <w:r>
      <w:fldChar w:fldCharType="separate"/>
    </w:r>
    <w:r w:rsidR="004D7AAD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56"/>
    <w:rsid w:val="00026AD7"/>
    <w:rsid w:val="001346AA"/>
    <w:rsid w:val="00350B8A"/>
    <w:rsid w:val="003D7D45"/>
    <w:rsid w:val="00460129"/>
    <w:rsid w:val="004D7AAD"/>
    <w:rsid w:val="00505E38"/>
    <w:rsid w:val="005F7709"/>
    <w:rsid w:val="00746F38"/>
    <w:rsid w:val="00893056"/>
    <w:rsid w:val="00941B32"/>
    <w:rsid w:val="00A03884"/>
    <w:rsid w:val="00A74177"/>
    <w:rsid w:val="00B37ABA"/>
    <w:rsid w:val="00E1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61D49-A8FE-4A7E-8016-BD885C67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26AD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26AD7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styleId="a3">
    <w:name w:val="header"/>
    <w:basedOn w:val="Standard"/>
    <w:link w:val="a4"/>
    <w:rsid w:val="00026AD7"/>
    <w:pPr>
      <w:tabs>
        <w:tab w:val="center" w:pos="4819"/>
        <w:tab w:val="right" w:pos="9638"/>
      </w:tabs>
    </w:pPr>
    <w:rPr>
      <w:sz w:val="21"/>
    </w:rPr>
  </w:style>
  <w:style w:type="character" w:customStyle="1" w:styleId="a4">
    <w:name w:val="Верхний колонтитул Знак"/>
    <w:basedOn w:val="a0"/>
    <w:link w:val="a3"/>
    <w:rsid w:val="00026AD7"/>
    <w:rPr>
      <w:rFonts w:ascii="PT Astra Serif" w:eastAsia="Source Han Sans CN Regular" w:hAnsi="PT Astra Serif" w:cs="Lohit Devanagari"/>
      <w:kern w:val="3"/>
      <w:sz w:val="21"/>
      <w:szCs w:val="24"/>
      <w:lang w:eastAsia="ru-RU"/>
    </w:rPr>
  </w:style>
  <w:style w:type="paragraph" w:styleId="a5">
    <w:name w:val="footer"/>
    <w:basedOn w:val="Standard"/>
    <w:link w:val="a6"/>
    <w:rsid w:val="00026AD7"/>
    <w:pPr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a0"/>
    <w:link w:val="a5"/>
    <w:rsid w:val="00026AD7"/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table" w:styleId="a7">
    <w:name w:val="Table Grid"/>
    <w:basedOn w:val="a1"/>
    <w:uiPriority w:val="59"/>
    <w:rsid w:val="00505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[ГУ КРСК ]Нач.отдела ОММиОППМ ЦУКС(Овечкин  С.А.)</dc:creator>
  <cp:keywords/>
  <dc:description/>
  <cp:lastModifiedBy>Анастасия Ю. Маркович</cp:lastModifiedBy>
  <cp:revision>2</cp:revision>
  <dcterms:created xsi:type="dcterms:W3CDTF">2023-02-17T02:32:00Z</dcterms:created>
  <dcterms:modified xsi:type="dcterms:W3CDTF">2023-02-17T02:32:00Z</dcterms:modified>
</cp:coreProperties>
</file>