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4C" w:rsidRPr="001056E5" w:rsidRDefault="00D0624C" w:rsidP="00D0624C">
      <w:pPr>
        <w:spacing w:after="0" w:line="240" w:lineRule="auto"/>
        <w:ind w:left="6237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FE4C81">
        <w:rPr>
          <w:rFonts w:ascii="Times New Roman" w:hAnsi="Times New Roman"/>
        </w:rPr>
        <w:t>5</w:t>
      </w:r>
    </w:p>
    <w:p w:rsidR="00D0624C" w:rsidRPr="00BE1701" w:rsidRDefault="00D0624C" w:rsidP="00D0624C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 w:rsidR="008C2F0D">
        <w:rPr>
          <w:rFonts w:ascii="Times New Roman" w:hAnsi="Times New Roman"/>
          <w:color w:val="000000"/>
        </w:rPr>
        <w:t>2</w:t>
      </w:r>
      <w:r w:rsidR="002230A1">
        <w:rPr>
          <w:rFonts w:ascii="Times New Roman" w:hAnsi="Times New Roman"/>
          <w:color w:val="000000"/>
        </w:rPr>
        <w:t>62</w:t>
      </w:r>
    </w:p>
    <w:p w:rsidR="00D0624C" w:rsidRPr="009359AE" w:rsidRDefault="00D0624C" w:rsidP="00D0624C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D0624C" w:rsidRPr="005F04E6" w:rsidRDefault="00D0624C" w:rsidP="00D0624C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D0624C" w:rsidRPr="00937C5B" w:rsidRDefault="00D0624C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 №___ от «</w:t>
      </w:r>
      <w:r w:rsidRPr="005F04E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FE4C81">
        <w:rPr>
          <w:rFonts w:ascii="Times New Roman" w:hAnsi="Times New Roman"/>
          <w:sz w:val="24"/>
          <w:szCs w:val="24"/>
        </w:rPr>
        <w:t>3</w:t>
      </w:r>
    </w:p>
    <w:p w:rsidR="00D0624C" w:rsidRPr="005F04E6" w:rsidRDefault="00D0624C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24C" w:rsidRPr="00F21417" w:rsidRDefault="00D0624C" w:rsidP="00DC62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</w:t>
      </w:r>
      <w:r w:rsidR="008C2F0D" w:rsidRPr="008C2F0D">
        <w:rPr>
          <w:rFonts w:ascii="Times New Roman" w:hAnsi="Times New Roman"/>
          <w:sz w:val="24"/>
          <w:szCs w:val="24"/>
        </w:rPr>
        <w:t>Глазковой Еленой Геннадьевной, зарегистрированной 21.03.2023 года в реестре за № 24/289-н/24-2023-3-155</w:t>
      </w:r>
      <w:r>
        <w:rPr>
          <w:rFonts w:ascii="Times New Roman" w:hAnsi="Times New Roman"/>
          <w:sz w:val="24"/>
          <w:szCs w:val="24"/>
        </w:rPr>
        <w:t>, именуемая в дальнейшем «</w:t>
      </w:r>
      <w:r w:rsidRPr="00F21417">
        <w:rPr>
          <w:rFonts w:ascii="Times New Roman" w:hAnsi="Times New Roman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>, с одной стороны, и</w:t>
      </w:r>
      <w:proofErr w:type="gramEnd"/>
    </w:p>
    <w:p w:rsidR="00D0624C" w:rsidRPr="00F21417" w:rsidRDefault="00D0624C" w:rsidP="00DC62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</w:t>
      </w:r>
    </w:p>
    <w:p w:rsidR="00D0624C" w:rsidRPr="005F04E6" w:rsidRDefault="00D0624C" w:rsidP="00DC6283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D0624C" w:rsidRPr="005F04E6" w:rsidRDefault="00D0624C" w:rsidP="00DC6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______________________________,</w:t>
      </w:r>
    </w:p>
    <w:p w:rsidR="00D0624C" w:rsidRPr="005F04E6" w:rsidRDefault="00D0624C" w:rsidP="00DC62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___________________),</w:t>
      </w:r>
    </w:p>
    <w:p w:rsidR="00D0624C" w:rsidRPr="005F04E6" w:rsidRDefault="00D0624C" w:rsidP="00DC6283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D0624C" w:rsidRPr="005F04E6" w:rsidRDefault="00D0624C" w:rsidP="00DC62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________________________________________________________________________________</w:t>
      </w:r>
    </w:p>
    <w:p w:rsidR="00D0624C" w:rsidRPr="00FE46F0" w:rsidRDefault="00D0624C" w:rsidP="00DC6283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D0624C" w:rsidRPr="005F04E6" w:rsidRDefault="00D0624C" w:rsidP="00DC62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___________________________________________________,</w:t>
      </w:r>
    </w:p>
    <w:p w:rsidR="00D0624C" w:rsidRPr="00FE46F0" w:rsidRDefault="00D0624C" w:rsidP="00DC6283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D0624C" w:rsidRPr="005F04E6" w:rsidRDefault="00D0624C" w:rsidP="00DC62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D0624C" w:rsidRPr="005F04E6" w:rsidRDefault="00D0624C" w:rsidP="00DC62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244C7C" w:rsidRDefault="00D0624C" w:rsidP="00DC6283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4C7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DC6283" w:rsidRPr="00DC6283" w:rsidRDefault="00DC6283" w:rsidP="00DC62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C6283">
        <w:rPr>
          <w:rFonts w:ascii="Times New Roman" w:hAnsi="Times New Roman"/>
          <w:sz w:val="24"/>
          <w:szCs w:val="24"/>
        </w:rPr>
        <w:t>1.1. Арендодатель передает, а Арендатор принимает во временное владение и пользование (в аренду) муниципальное имущество</w:t>
      </w:r>
      <w:r w:rsidRPr="00DC6283">
        <w:rPr>
          <w:rFonts w:ascii="Times New Roman" w:hAnsi="Times New Roman"/>
          <w:sz w:val="28"/>
          <w:szCs w:val="28"/>
        </w:rPr>
        <w:t xml:space="preserve"> </w:t>
      </w:r>
      <w:r w:rsidR="00FE4C81" w:rsidRPr="00FE4C81">
        <w:rPr>
          <w:rFonts w:ascii="Times New Roman" w:hAnsi="Times New Roman"/>
          <w:b/>
          <w:sz w:val="24"/>
          <w:szCs w:val="24"/>
        </w:rPr>
        <w:t>комнаты 20, 34, 35, комната 30 с тамбуром 32 и шкафами 31, 33 (согласно выписке № 04:535/2004-975 от 20.08.2004 из ЕГРОГД),</w:t>
      </w:r>
      <w:r w:rsidR="00FE4C81" w:rsidRPr="00FE4C8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E4C81">
        <w:rPr>
          <w:rFonts w:ascii="Times New Roman" w:hAnsi="Times New Roman"/>
          <w:b/>
          <w:sz w:val="24"/>
          <w:szCs w:val="24"/>
        </w:rPr>
        <w:t xml:space="preserve">общей площадью </w:t>
      </w:r>
      <w:r w:rsidR="00FE4C81">
        <w:rPr>
          <w:rFonts w:ascii="Times New Roman" w:hAnsi="Times New Roman"/>
          <w:b/>
          <w:sz w:val="24"/>
          <w:szCs w:val="24"/>
        </w:rPr>
        <w:t>206,8</w:t>
      </w:r>
      <w:r w:rsidRPr="00FE4C81">
        <w:rPr>
          <w:rFonts w:ascii="Times New Roman" w:hAnsi="Times New Roman"/>
          <w:b/>
          <w:sz w:val="24"/>
          <w:szCs w:val="24"/>
        </w:rPr>
        <w:t xml:space="preserve"> </w:t>
      </w:r>
      <w:r w:rsidRPr="00DC6283">
        <w:rPr>
          <w:rFonts w:ascii="Times New Roman" w:hAnsi="Times New Roman"/>
          <w:b/>
          <w:sz w:val="24"/>
          <w:szCs w:val="24"/>
        </w:rPr>
        <w:t>кв. м., второго этажа нежилого помещения с кадастровым номером 24:58:0000000:40641</w:t>
      </w:r>
      <w:r w:rsidRPr="00DC6283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proofErr w:type="gramStart"/>
      <w:r w:rsidRPr="00DC6283">
        <w:rPr>
          <w:rFonts w:ascii="Times New Roman" w:hAnsi="Times New Roman"/>
          <w:b/>
          <w:sz w:val="24"/>
          <w:szCs w:val="24"/>
        </w:rPr>
        <w:t xml:space="preserve">Российская Федерация, Красноярский край, ЗАТО Железногорск, г. Железногорск, Центральный проезд, д. 10, </w:t>
      </w:r>
      <w:proofErr w:type="spellStart"/>
      <w:r w:rsidRPr="00DC6283">
        <w:rPr>
          <w:rFonts w:ascii="Times New Roman" w:hAnsi="Times New Roman"/>
          <w:b/>
          <w:sz w:val="24"/>
          <w:szCs w:val="24"/>
        </w:rPr>
        <w:t>пом</w:t>
      </w:r>
      <w:proofErr w:type="spellEnd"/>
      <w:r w:rsidRPr="00DC6283">
        <w:rPr>
          <w:rFonts w:ascii="Times New Roman" w:hAnsi="Times New Roman"/>
          <w:b/>
          <w:sz w:val="24"/>
          <w:szCs w:val="24"/>
        </w:rPr>
        <w:t>. 14</w:t>
      </w:r>
      <w:r w:rsidRPr="00DC6283">
        <w:rPr>
          <w:rFonts w:ascii="Times New Roman" w:hAnsi="Times New Roman"/>
          <w:sz w:val="24"/>
          <w:szCs w:val="24"/>
        </w:rPr>
        <w:t xml:space="preserve"> (далее по тексту – «объект», «арендуемый объект»), </w:t>
      </w:r>
      <w:r w:rsidR="00FE4C81">
        <w:rPr>
          <w:rFonts w:ascii="Times New Roman" w:hAnsi="Times New Roman"/>
          <w:b/>
          <w:sz w:val="24"/>
          <w:szCs w:val="24"/>
        </w:rPr>
        <w:t>____________________________</w:t>
      </w:r>
      <w:r w:rsidRPr="00DC6283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DC6283" w:rsidRPr="00DC6283" w:rsidRDefault="00DC6283" w:rsidP="00DC62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C6283">
        <w:rPr>
          <w:rFonts w:ascii="Times New Roman" w:hAnsi="Times New Roman"/>
          <w:sz w:val="24"/>
          <w:szCs w:val="24"/>
        </w:rPr>
        <w:t xml:space="preserve">Границы объекта указаны в </w:t>
      </w:r>
      <w:proofErr w:type="spellStart"/>
      <w:r w:rsidRPr="00DC6283">
        <w:rPr>
          <w:rFonts w:ascii="Times New Roman" w:hAnsi="Times New Roman"/>
          <w:sz w:val="24"/>
          <w:szCs w:val="24"/>
        </w:rPr>
        <w:t>выкопировке</w:t>
      </w:r>
      <w:proofErr w:type="spellEnd"/>
      <w:r w:rsidRPr="00DC6283">
        <w:rPr>
          <w:rFonts w:ascii="Times New Roman" w:hAnsi="Times New Roman"/>
          <w:sz w:val="24"/>
          <w:szCs w:val="24"/>
        </w:rPr>
        <w:t xml:space="preserve"> из технического плана помещения со схемой размещения Арендатора (Приложение № 3).</w:t>
      </w:r>
    </w:p>
    <w:p w:rsidR="00DC6283" w:rsidRPr="00DC6283" w:rsidRDefault="00DC6283" w:rsidP="00DC628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C6283">
        <w:rPr>
          <w:rFonts w:ascii="Times New Roman" w:hAnsi="Times New Roman"/>
          <w:sz w:val="24"/>
          <w:szCs w:val="24"/>
        </w:rPr>
        <w:t>1.2. Данное здание принадлежит Закрытому административно-территориальному образованию Железного</w:t>
      </w:r>
      <w:proofErr w:type="gramStart"/>
      <w:r w:rsidRPr="00DC6283">
        <w:rPr>
          <w:rFonts w:ascii="Times New Roman" w:hAnsi="Times New Roman"/>
          <w:sz w:val="24"/>
          <w:szCs w:val="24"/>
        </w:rPr>
        <w:t>рск Кр</w:t>
      </w:r>
      <w:proofErr w:type="gramEnd"/>
      <w:r w:rsidRPr="00DC6283">
        <w:rPr>
          <w:rFonts w:ascii="Times New Roman" w:hAnsi="Times New Roman"/>
          <w:sz w:val="24"/>
          <w:szCs w:val="24"/>
        </w:rPr>
        <w:t>асноярского края, о чем в Едином государственном реестре прав недвижимости 16 марта 2016 г. сделана запись регистрации № 24-24/012-24/012/001/2016-2147/1.</w:t>
      </w:r>
    </w:p>
    <w:p w:rsidR="00D0624C" w:rsidRPr="00DC6283" w:rsidRDefault="00D0624C" w:rsidP="00DC6283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C6283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D0624C" w:rsidRPr="00274853" w:rsidRDefault="00D0624C" w:rsidP="00DC6283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D0624C" w:rsidRPr="0038508C" w:rsidRDefault="00D0624C" w:rsidP="00DC6283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4853">
        <w:rPr>
          <w:rFonts w:ascii="Times New Roman" w:hAnsi="Times New Roman" w:cs="Times New Roman"/>
          <w:sz w:val="24"/>
          <w:szCs w:val="24"/>
        </w:rPr>
        <w:t>Обязанность по государственной регистрации договора возлагается</w:t>
      </w:r>
      <w:r w:rsidRPr="0038508C">
        <w:rPr>
          <w:rFonts w:ascii="Times New Roman" w:hAnsi="Times New Roman" w:cs="Times New Roman"/>
          <w:sz w:val="24"/>
          <w:szCs w:val="24"/>
        </w:rPr>
        <w:t xml:space="preserve"> на Арендодателя и может осуществляться в электронном виде.</w:t>
      </w:r>
    </w:p>
    <w:p w:rsidR="00D0624C" w:rsidRPr="00037E2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>
        <w:rPr>
          <w:rFonts w:ascii="Times New Roman" w:hAnsi="Times New Roman"/>
          <w:b/>
          <w:sz w:val="24"/>
          <w:szCs w:val="24"/>
        </w:rPr>
        <w:t>с «___»</w:t>
      </w:r>
      <w:r w:rsidRPr="00037E26">
        <w:rPr>
          <w:rFonts w:ascii="Times New Roman" w:hAnsi="Times New Roman"/>
          <w:b/>
          <w:sz w:val="24"/>
          <w:szCs w:val="24"/>
        </w:rPr>
        <w:t xml:space="preserve">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>2.3. Срок аренды может быть сокращен по соглашению сторон в порядке, предусмотренном настоящим Договором.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602FF4" w:rsidRDefault="00D0624C" w:rsidP="00D0624C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FF4">
        <w:rPr>
          <w:rFonts w:ascii="Times New Roman" w:hAnsi="Times New Roman"/>
          <w:b/>
          <w:sz w:val="24"/>
          <w:szCs w:val="24"/>
        </w:rPr>
        <w:t>3. АРЕНДНАЯ ПЛАТА, ВОЗМЕЩЕНИЕ РАСХОДОВ И ПОРЯДОК РАСЧЕТА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составляет:_________________________________ на основании Протокола </w:t>
      </w:r>
      <w:r>
        <w:rPr>
          <w:rFonts w:ascii="Times New Roman" w:hAnsi="Times New Roman"/>
          <w:sz w:val="24"/>
          <w:szCs w:val="24"/>
        </w:rPr>
        <w:t>_________</w:t>
      </w:r>
      <w:r w:rsidRPr="005F04E6">
        <w:rPr>
          <w:rFonts w:ascii="Times New Roman" w:hAnsi="Times New Roman"/>
          <w:sz w:val="24"/>
          <w:szCs w:val="24"/>
        </w:rPr>
        <w:t xml:space="preserve"> от ___ ____ </w:t>
      </w:r>
      <w:r>
        <w:rPr>
          <w:rFonts w:ascii="Times New Roman" w:hAnsi="Times New Roman"/>
          <w:sz w:val="24"/>
          <w:szCs w:val="24"/>
        </w:rPr>
        <w:t>202</w:t>
      </w:r>
      <w:r w:rsidR="009C204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г. №____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D0624C" w:rsidRPr="000C2FC4" w:rsidRDefault="00D0624C" w:rsidP="000C2F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</w:t>
      </w:r>
      <w:r w:rsidRPr="000C2FC4">
        <w:rPr>
          <w:rFonts w:ascii="Times New Roman" w:hAnsi="Times New Roman"/>
          <w:sz w:val="24"/>
          <w:szCs w:val="24"/>
        </w:rPr>
        <w:t>подписывается арендатором.</w:t>
      </w:r>
    </w:p>
    <w:p w:rsidR="00D0624C" w:rsidRPr="000C2FC4" w:rsidRDefault="00D0624C" w:rsidP="000C2FC4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0C2FC4">
        <w:rPr>
          <w:rFonts w:ascii="Times New Roman" w:hAnsi="Times New Roman"/>
          <w:szCs w:val="24"/>
        </w:rPr>
        <w:t>3.3. Изменение размера арендной платы в течение срока действия договора:</w:t>
      </w:r>
    </w:p>
    <w:p w:rsidR="00D0624C" w:rsidRPr="000C2FC4" w:rsidRDefault="00D0624C" w:rsidP="000C2F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 xml:space="preserve">3.3.1. Размер арендной платы подлежит корректировке ежегодно, начиная с 01 января года, следующего за годом заключения договора аренды, на основании постановления </w:t>
      </w:r>
      <w:proofErr w:type="gramStart"/>
      <w:r w:rsidRPr="000C2FC4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0C2FC4">
        <w:rPr>
          <w:rFonts w:ascii="Times New Roman" w:hAnsi="Times New Roman"/>
          <w:sz w:val="24"/>
          <w:szCs w:val="24"/>
        </w:rPr>
        <w:t xml:space="preserve"> ЗАТО г. Железногорск об увеличении размера арендной платы по договорам аренды муниципального имущества.</w:t>
      </w:r>
    </w:p>
    <w:p w:rsidR="00D0624C" w:rsidRDefault="00D0624C" w:rsidP="000C2FC4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0C2FC4">
        <w:rPr>
          <w:rFonts w:ascii="Times New Roman" w:hAnsi="Times New Roman"/>
          <w:szCs w:val="24"/>
        </w:rPr>
        <w:t>3.3.2. Изменение арендной платы вступает в силу ежегодно с 01 января, без предварительного уведомления об этом Арендатора.</w:t>
      </w:r>
    </w:p>
    <w:p w:rsidR="000C2FC4" w:rsidRPr="000C2FC4" w:rsidRDefault="000C2FC4" w:rsidP="000C2F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>3.4. Арендная плата, указанная в п. 3.1.,  не включает:</w:t>
      </w:r>
    </w:p>
    <w:p w:rsidR="000C2FC4" w:rsidRPr="000C2FC4" w:rsidRDefault="000C2FC4" w:rsidP="000C2F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 xml:space="preserve">- плату за пользование земельным участком с кадастровым номером 24:58:0306001:24, общей площадью 12329,0 кв. метра, </w:t>
      </w:r>
      <w:proofErr w:type="gramStart"/>
      <w:r w:rsidRPr="000C2FC4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0C2FC4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Российская Федерация, Красноярский край, ЗАТО Железногорск, Центральный проезд, 10, на котором расположен арендуемый объект;</w:t>
      </w:r>
    </w:p>
    <w:p w:rsidR="000C2FC4" w:rsidRPr="000C2FC4" w:rsidRDefault="000C2FC4" w:rsidP="000C2F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>- оплату коммунальных и прочих целевых услуг, возмещение эксплуатационных расходов и расходов за техническое и аварийное обслуживание предприятиям (по договорам с обслуживающими предприятиями) и производится дополнительно в соответствии с условиями заключенных договоров;</w:t>
      </w:r>
    </w:p>
    <w:p w:rsidR="000C2FC4" w:rsidRPr="000C2FC4" w:rsidRDefault="000C2FC4" w:rsidP="000C2F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>- расходы по содержанию арендуемого объекта с учетом общего имущества здания/помещения, в котором находится арендованное имущество, в части, приходящейся на долю арендатора пропорционально площади арендуемого имущества;</w:t>
      </w:r>
    </w:p>
    <w:p w:rsidR="000C2FC4" w:rsidRPr="000C2FC4" w:rsidRDefault="000C2FC4" w:rsidP="000C2F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>-  возмещение расходов Арендодателя по оплате электроэнергии;</w:t>
      </w:r>
    </w:p>
    <w:p w:rsidR="000C2FC4" w:rsidRPr="000C2FC4" w:rsidRDefault="000C2FC4" w:rsidP="000C2F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>- возмещение расходов Арендодателя, понесенных в соответствии с распоряжением Администрации;</w:t>
      </w:r>
    </w:p>
    <w:p w:rsidR="000C2FC4" w:rsidRPr="000C2FC4" w:rsidRDefault="000C2FC4" w:rsidP="000C2F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lastRenderedPageBreak/>
        <w:t>- расходы на страхование арендуемого имущества и производятся дополнительно в соответствии с условиями заключенного договора страхования.</w:t>
      </w:r>
    </w:p>
    <w:p w:rsidR="00D0624C" w:rsidRPr="005976A1" w:rsidRDefault="00D0624C" w:rsidP="000C2FC4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976A1">
        <w:rPr>
          <w:rFonts w:ascii="Times New Roman" w:hAnsi="Times New Roman"/>
          <w:sz w:val="24"/>
          <w:szCs w:val="24"/>
        </w:rPr>
        <w:t xml:space="preserve">3.5. Размер платы за пользование земельным участком за один квартал составляет: </w:t>
      </w:r>
    </w:p>
    <w:p w:rsidR="00D0624C" w:rsidRPr="005976A1" w:rsidRDefault="00F14E27" w:rsidP="00D0624C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</w:rPr>
      </w:pPr>
      <w:r w:rsidRPr="00FE4C81">
        <w:rPr>
          <w:rFonts w:ascii="Times New Roman" w:hAnsi="Times New Roman"/>
          <w:b/>
          <w:sz w:val="24"/>
          <w:szCs w:val="24"/>
          <w:u w:val="single"/>
        </w:rPr>
        <w:t>1 </w:t>
      </w:r>
      <w:r w:rsidR="00FE4C81" w:rsidRPr="00FE4C81">
        <w:rPr>
          <w:rFonts w:ascii="Times New Roman" w:hAnsi="Times New Roman"/>
          <w:b/>
          <w:sz w:val="24"/>
          <w:szCs w:val="24"/>
          <w:u w:val="single"/>
        </w:rPr>
        <w:t>738</w:t>
      </w:r>
      <w:r w:rsidRPr="00FE4C81">
        <w:rPr>
          <w:rFonts w:ascii="Times New Roman" w:hAnsi="Times New Roman"/>
          <w:b/>
          <w:sz w:val="24"/>
          <w:szCs w:val="24"/>
          <w:u w:val="single"/>
        </w:rPr>
        <w:t>,</w:t>
      </w:r>
      <w:r w:rsidR="00FE4C81" w:rsidRPr="00FE4C81">
        <w:rPr>
          <w:rFonts w:ascii="Times New Roman" w:hAnsi="Times New Roman"/>
          <w:b/>
          <w:sz w:val="24"/>
          <w:szCs w:val="24"/>
          <w:u w:val="single"/>
        </w:rPr>
        <w:t>61</w:t>
      </w:r>
      <w:r w:rsidR="00D0624C" w:rsidRPr="00FE4C81">
        <w:rPr>
          <w:rFonts w:ascii="Times New Roman" w:hAnsi="Times New Roman"/>
          <w:b/>
          <w:sz w:val="24"/>
          <w:szCs w:val="24"/>
          <w:u w:val="single"/>
        </w:rPr>
        <w:t xml:space="preserve"> руб. </w:t>
      </w:r>
      <w:r w:rsidR="00D0624C" w:rsidRPr="00FE4C81">
        <w:rPr>
          <w:rFonts w:ascii="Times New Roman" w:hAnsi="Times New Roman"/>
          <w:b/>
          <w:i/>
          <w:sz w:val="24"/>
          <w:szCs w:val="24"/>
          <w:u w:val="single"/>
        </w:rPr>
        <w:t>(</w:t>
      </w:r>
      <w:r w:rsidRPr="00FE4C81">
        <w:rPr>
          <w:rFonts w:ascii="Times New Roman" w:hAnsi="Times New Roman"/>
          <w:b/>
          <w:i/>
          <w:sz w:val="24"/>
          <w:szCs w:val="24"/>
          <w:u w:val="single"/>
        </w:rPr>
        <w:t xml:space="preserve">одна тысяча </w:t>
      </w:r>
      <w:proofErr w:type="spellStart"/>
      <w:r w:rsidRPr="00FE4C81">
        <w:rPr>
          <w:rFonts w:ascii="Times New Roman" w:hAnsi="Times New Roman"/>
          <w:b/>
          <w:i/>
          <w:sz w:val="24"/>
          <w:szCs w:val="24"/>
          <w:u w:val="single"/>
        </w:rPr>
        <w:t>с</w:t>
      </w:r>
      <w:r w:rsidR="00FE4C81" w:rsidRPr="00FE4C81">
        <w:rPr>
          <w:rFonts w:ascii="Times New Roman" w:hAnsi="Times New Roman"/>
          <w:b/>
          <w:i/>
          <w:sz w:val="24"/>
          <w:szCs w:val="24"/>
          <w:u w:val="single"/>
        </w:rPr>
        <w:t>емьсотс</w:t>
      </w:r>
      <w:proofErr w:type="spellEnd"/>
      <w:r w:rsidR="00FE4C81" w:rsidRPr="00FE4C81">
        <w:rPr>
          <w:rFonts w:ascii="Times New Roman" w:hAnsi="Times New Roman"/>
          <w:b/>
          <w:i/>
          <w:sz w:val="24"/>
          <w:szCs w:val="24"/>
          <w:u w:val="single"/>
        </w:rPr>
        <w:t xml:space="preserve"> тридцать восемь рублей 61 </w:t>
      </w:r>
      <w:r w:rsidRPr="00FE4C81">
        <w:rPr>
          <w:rFonts w:ascii="Times New Roman" w:hAnsi="Times New Roman"/>
          <w:b/>
          <w:i/>
          <w:sz w:val="24"/>
          <w:szCs w:val="24"/>
          <w:u w:val="single"/>
        </w:rPr>
        <w:t>копейк</w:t>
      </w:r>
      <w:r w:rsidR="00FE4C81" w:rsidRPr="00FE4C81">
        <w:rPr>
          <w:rFonts w:ascii="Times New Roman" w:hAnsi="Times New Roman"/>
          <w:b/>
          <w:i/>
          <w:sz w:val="24"/>
          <w:szCs w:val="24"/>
          <w:u w:val="single"/>
        </w:rPr>
        <w:t>а</w:t>
      </w:r>
      <w:r w:rsidR="005976A1" w:rsidRPr="00FE4C81">
        <w:rPr>
          <w:rFonts w:ascii="Times New Roman" w:hAnsi="Times New Roman"/>
          <w:b/>
          <w:i/>
          <w:sz w:val="24"/>
          <w:szCs w:val="24"/>
          <w:u w:val="single"/>
        </w:rPr>
        <w:t>).</w:t>
      </w:r>
    </w:p>
    <w:p w:rsidR="00D0624C" w:rsidRPr="00B421F5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976A1">
        <w:rPr>
          <w:rFonts w:ascii="Times New Roman" w:hAnsi="Times New Roman"/>
          <w:sz w:val="24"/>
          <w:szCs w:val="24"/>
        </w:rPr>
        <w:t>Расчет размера платы за пользование земельным участком, выполнен в соответствии с положениями</w:t>
      </w:r>
      <w:r w:rsidRPr="0052088B">
        <w:rPr>
          <w:rFonts w:ascii="Times New Roman" w:hAnsi="Times New Roman"/>
          <w:sz w:val="24"/>
          <w:szCs w:val="24"/>
        </w:rPr>
        <w:t xml:space="preserve"> Решения Совета </w:t>
      </w:r>
      <w:proofErr w:type="gramStart"/>
      <w:r w:rsidRPr="0052088B">
        <w:rPr>
          <w:rFonts w:ascii="Times New Roman" w:hAnsi="Times New Roman"/>
          <w:sz w:val="24"/>
          <w:szCs w:val="24"/>
        </w:rPr>
        <w:t>депутатов</w:t>
      </w:r>
      <w:proofErr w:type="gramEnd"/>
      <w:r w:rsidRPr="0052088B">
        <w:rPr>
          <w:rFonts w:ascii="Times New Roman" w:hAnsi="Times New Roman"/>
          <w:sz w:val="24"/>
          <w:szCs w:val="24"/>
        </w:rPr>
        <w:t xml:space="preserve"> ЗАТО г. Железногорск от 28.10.2010 № 9-51Р «Об</w:t>
      </w:r>
      <w:r w:rsidRPr="00F4606D">
        <w:rPr>
          <w:rFonts w:ascii="Times New Roman" w:hAnsi="Times New Roman"/>
          <w:sz w:val="24"/>
          <w:szCs w:val="24"/>
        </w:rPr>
        <w:t xml:space="preserve"> утверждении положения  об арендной плате за использование земельных участков на территории муниципального образования «Закрытое административно территориальное образование Железногорск Красноярского края», предоставленных в аренду без проведения торгов»  и приведен в Приложении № 4 к настоящему Договору.</w:t>
      </w:r>
    </w:p>
    <w:p w:rsidR="00D0624C" w:rsidRPr="00D925AA" w:rsidRDefault="00827F73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r w:rsidR="00D0624C" w:rsidRPr="00D925AA">
        <w:rPr>
          <w:rFonts w:ascii="Times New Roman" w:hAnsi="Times New Roman"/>
          <w:sz w:val="24"/>
          <w:szCs w:val="24"/>
        </w:rPr>
        <w:t xml:space="preserve">Арендатор обязан вносить плату за пользование земельным участком (без НДС) не позднее 20 числа последнего месяца текущего квартала - перечислением или наличными – на расчетный счет </w:t>
      </w:r>
      <w:r w:rsidR="00D0624C"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="00D0624C"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кор</w:t>
      </w:r>
      <w:proofErr w:type="gramStart"/>
      <w:r w:rsidR="00D0624C"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="00D0624C" w:rsidRPr="00D925AA">
        <w:rPr>
          <w:rFonts w:ascii="Times New Roman" w:hAnsi="Times New Roman"/>
          <w:sz w:val="24"/>
          <w:szCs w:val="24"/>
        </w:rPr>
        <w:t>чет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УИЗиЗ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>» л/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сч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D0624C" w:rsidRPr="00D925AA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Плата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</w:t>
      </w:r>
      <w:r w:rsidR="00827F73">
        <w:rPr>
          <w:rFonts w:ascii="Times New Roman" w:hAnsi="Times New Roman"/>
          <w:sz w:val="24"/>
          <w:szCs w:val="24"/>
        </w:rPr>
        <w:t>7</w:t>
      </w:r>
      <w:r w:rsidRPr="00235F7B">
        <w:rPr>
          <w:rFonts w:ascii="Times New Roman" w:hAnsi="Times New Roman"/>
          <w:sz w:val="24"/>
          <w:szCs w:val="24"/>
        </w:rPr>
        <w:t xml:space="preserve">. 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235F7B">
        <w:rPr>
          <w:rFonts w:ascii="Times New Roman" w:hAnsi="Times New Roman"/>
          <w:sz w:val="24"/>
          <w:szCs w:val="24"/>
        </w:rPr>
        <w:t>кор</w:t>
      </w:r>
      <w:proofErr w:type="gramStart"/>
      <w:r w:rsidRPr="00235F7B">
        <w:rPr>
          <w:rFonts w:ascii="Times New Roman" w:hAnsi="Times New Roman"/>
          <w:sz w:val="24"/>
          <w:szCs w:val="24"/>
        </w:rPr>
        <w:t>.с</w:t>
      </w:r>
      <w:proofErr w:type="gramEnd"/>
      <w:r w:rsidRPr="00235F7B">
        <w:rPr>
          <w:rFonts w:ascii="Times New Roman" w:hAnsi="Times New Roman"/>
          <w:sz w:val="24"/>
          <w:szCs w:val="24"/>
        </w:rPr>
        <w:t>чет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235F7B">
        <w:rPr>
          <w:rFonts w:ascii="Times New Roman" w:hAnsi="Times New Roman"/>
          <w:sz w:val="24"/>
          <w:szCs w:val="24"/>
        </w:rPr>
        <w:t>сч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</w:t>
      </w:r>
      <w:r w:rsidRPr="00E64D27">
        <w:rPr>
          <w:rFonts w:ascii="Times New Roman" w:hAnsi="Times New Roman"/>
          <w:sz w:val="24"/>
          <w:szCs w:val="24"/>
        </w:rPr>
        <w:t xml:space="preserve"> </w:t>
      </w:r>
    </w:p>
    <w:p w:rsidR="00D0624C" w:rsidRPr="0031319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Возмещение расходов Арендодателя - КБК 009 1 13 02064 04 0000 130</w:t>
      </w:r>
      <w:r w:rsidRPr="00313198">
        <w:rPr>
          <w:rFonts w:ascii="Times New Roman" w:hAnsi="Times New Roman"/>
          <w:b/>
          <w:bCs/>
          <w:sz w:val="24"/>
          <w:szCs w:val="24"/>
        </w:rPr>
        <w:t>;</w:t>
      </w:r>
    </w:p>
    <w:p w:rsidR="00D0624C" w:rsidRPr="0031319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Пеня - КБК 009 1 160 70 900 4 0000 140</w:t>
      </w:r>
      <w:r w:rsidRPr="00313198">
        <w:rPr>
          <w:rFonts w:ascii="Times New Roman" w:hAnsi="Times New Roman"/>
          <w:b/>
          <w:bCs/>
          <w:sz w:val="24"/>
          <w:szCs w:val="24"/>
        </w:rPr>
        <w:t>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«</w:t>
      </w:r>
      <w:r w:rsidRPr="00E64D27">
        <w:rPr>
          <w:rFonts w:ascii="Times New Roman" w:hAnsi="Times New Roman"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«Пеня (возмещение расходов) </w:t>
      </w:r>
      <w:r w:rsidRPr="00E64D27">
        <w:rPr>
          <w:rFonts w:ascii="Times New Roman" w:hAnsi="Times New Roman"/>
          <w:bCs/>
          <w:sz w:val="24"/>
          <w:szCs w:val="24"/>
        </w:rPr>
        <w:t>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 месяц 20_ г. ________ (указать сумму пени).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Счет к возмещению расходов Арендодатель выставляет Арендатору в срок до 30 числа текущего месяца, следующего за истекшим расчетным периодом, за который производится оплата. 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827F73">
        <w:rPr>
          <w:rFonts w:ascii="Times New Roman" w:hAnsi="Times New Roman"/>
          <w:sz w:val="24"/>
          <w:szCs w:val="24"/>
        </w:rPr>
        <w:t>8</w:t>
      </w:r>
      <w:r w:rsidRPr="00F60882">
        <w:rPr>
          <w:rFonts w:ascii="Times New Roman" w:hAnsi="Times New Roman"/>
          <w:sz w:val="24"/>
          <w:szCs w:val="24"/>
        </w:rPr>
        <w:t xml:space="preserve"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аналогичный месяц года, предшествующего расчетному месяцу текущего </w:t>
      </w:r>
      <w:r w:rsidRPr="00F60882">
        <w:rPr>
          <w:rFonts w:ascii="Times New Roman" w:hAnsi="Times New Roman"/>
          <w:sz w:val="24"/>
          <w:szCs w:val="24"/>
        </w:rPr>
        <w:lastRenderedPageBreak/>
        <w:t xml:space="preserve">года, по тарифам (ценам), установленным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Расчетный период для оплаты Арендатора за муниципальное имущество, переданное по настоящему Договору, устанавливается равным календарному месяцу.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F60882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F608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827F73">
        <w:rPr>
          <w:rFonts w:ascii="Times New Roman" w:hAnsi="Times New Roman"/>
          <w:sz w:val="24"/>
          <w:szCs w:val="24"/>
        </w:rPr>
        <w:t>9</w:t>
      </w:r>
      <w:r w:rsidRPr="00F60882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 срок в размере, определяемом на момент оплаты.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3.10. Арендатор обязан вносить арендную плату, указанную в пункте 3.1., плату за пользование земельным участком, указанную в пункте 3.5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имущество, за пользование земельным участком и возмещению расходов Арендодателя считается исполненной с момента зачисления денежных средств на лицевые счета, указанные в пунктах 3.2., 3.6. и 3.7. соответственно.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D0624C" w:rsidRPr="005F04E6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</w:t>
      </w:r>
      <w:r w:rsidRPr="0060333D">
        <w:rPr>
          <w:rFonts w:ascii="Times New Roman" w:hAnsi="Times New Roman"/>
          <w:sz w:val="24"/>
          <w:szCs w:val="24"/>
        </w:rPr>
        <w:lastRenderedPageBreak/>
        <w:t xml:space="preserve">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>рные конструкции должны быть в удовлетворительном техническом состоянии и быть исправны</w:t>
      </w:r>
      <w:r w:rsidRPr="0060333D">
        <w:rPr>
          <w:rFonts w:ascii="Times New Roman" w:hAnsi="Times New Roman"/>
        </w:rPr>
        <w:t>.</w:t>
      </w:r>
    </w:p>
    <w:p w:rsidR="000C2FC4" w:rsidRDefault="000C2FC4" w:rsidP="00D0624C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D0624C" w:rsidRPr="005F04E6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 xml:space="preserve">.2. 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D0624C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24C" w:rsidRPr="00AB26E3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D0624C" w:rsidRPr="00B24222" w:rsidRDefault="00D0624C" w:rsidP="000C2F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D0624C" w:rsidRPr="00B24222" w:rsidRDefault="00D0624C" w:rsidP="000C2F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D0624C" w:rsidRPr="00B53600" w:rsidRDefault="00D0624C" w:rsidP="000C2F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0C2FC4" w:rsidRPr="000C2FC4" w:rsidRDefault="000C2FC4" w:rsidP="000C2FC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>- нести расходы по оплате коммунальных и прочих целевых услуг, эксплуатационных расходов и расходов за техническое и аварийное обслуживание (по договорам с обслуживающими организациями);</w:t>
      </w:r>
    </w:p>
    <w:p w:rsidR="000C2FC4" w:rsidRPr="000C2FC4" w:rsidRDefault="000C2FC4" w:rsidP="000C2FC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>- нести расходы по содержанию арендуемого объекта с учетом общего имущества здания/помещения, в котором находится арендованное имущество, в части, приходящейся на долю арендатора пропорционально площади арендуемого имущества;</w:t>
      </w:r>
    </w:p>
    <w:p w:rsidR="000C2FC4" w:rsidRPr="000C2FC4" w:rsidRDefault="000C2FC4" w:rsidP="000C2F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>- возмещать расходы Арендодателя по оплате электроэнергии;</w:t>
      </w:r>
    </w:p>
    <w:p w:rsidR="000C2FC4" w:rsidRPr="000C2FC4" w:rsidRDefault="000C2FC4" w:rsidP="000C2F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>- возмещать расходы Арендодателя, понесенные в связи с эксплуатацией арендуемого объекта, а именно, расходов по содержанию общего имущества здания (помещения), в части, приходящейся на долю Арендатора, пропорционально площади арендуемого имущества.</w:t>
      </w:r>
    </w:p>
    <w:p w:rsidR="000C2FC4" w:rsidRPr="000C2FC4" w:rsidRDefault="000C2FC4" w:rsidP="000C2F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C2FC4">
        <w:rPr>
          <w:rFonts w:ascii="Times New Roman" w:hAnsi="Times New Roman"/>
          <w:sz w:val="24"/>
          <w:szCs w:val="24"/>
        </w:rPr>
        <w:t xml:space="preserve"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помещении,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 </w:t>
      </w:r>
    </w:p>
    <w:p w:rsidR="00D0624C" w:rsidRPr="001D4467" w:rsidRDefault="00D0624C" w:rsidP="000C2F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D4467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</w:t>
      </w:r>
    </w:p>
    <w:p w:rsidR="00D0624C" w:rsidRPr="001D4467" w:rsidRDefault="00D0624C" w:rsidP="000C2FC4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D0624C" w:rsidRPr="001D4467" w:rsidRDefault="00D0624C" w:rsidP="000C2FC4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1D4467">
        <w:rPr>
          <w:rFonts w:ascii="Times New Roman" w:hAnsi="Times New Roman"/>
          <w:szCs w:val="24"/>
        </w:rPr>
        <w:t xml:space="preserve"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</w:t>
      </w:r>
      <w:r>
        <w:rPr>
          <w:rFonts w:ascii="Times New Roman" w:hAnsi="Times New Roman"/>
          <w:szCs w:val="24"/>
        </w:rPr>
        <w:t>чердаки, технические подвалы</w:t>
      </w:r>
      <w:r w:rsidRPr="001D4467">
        <w:rPr>
          <w:rFonts w:ascii="Times New Roman" w:hAnsi="Times New Roman"/>
          <w:szCs w:val="24"/>
        </w:rPr>
        <w:t>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D0624C" w:rsidRPr="00B24222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lastRenderedPageBreak/>
        <w:t>- крыши, ограждающие</w:t>
      </w:r>
      <w:r>
        <w:rPr>
          <w:rFonts w:ascii="Times New Roman" w:hAnsi="Times New Roman"/>
          <w:szCs w:val="24"/>
        </w:rPr>
        <w:t>,</w:t>
      </w:r>
      <w:r w:rsidRPr="001D4467">
        <w:rPr>
          <w:rFonts w:ascii="Times New Roman" w:hAnsi="Times New Roman"/>
          <w:szCs w:val="24"/>
        </w:rPr>
        <w:t xml:space="preserve"> несущие и ненесущие конструкции данного здания, механическое,</w:t>
      </w:r>
      <w:r w:rsidRPr="00B24222">
        <w:rPr>
          <w:rFonts w:ascii="Times New Roman" w:hAnsi="Times New Roman"/>
          <w:szCs w:val="24"/>
        </w:rPr>
        <w:t xml:space="preserve">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D0624C" w:rsidRPr="00B24222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7.2.2. Арендатор обязан поддерживать объект в исправном техническом и надлежащем санитарном состоянии.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7.2.3. Арендатор обязан за свой счет производить текущий ремонт, техническое обслуживание арендуемого объекта, в том числе, </w:t>
      </w:r>
      <w:r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Pr="00B24222">
        <w:rPr>
          <w:rFonts w:ascii="Times New Roman" w:hAnsi="Times New Roman"/>
          <w:sz w:val="24"/>
          <w:szCs w:val="24"/>
        </w:rPr>
        <w:t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B24222">
        <w:rPr>
          <w:rFonts w:ascii="Times New Roman" w:hAnsi="Times New Roman"/>
          <w:sz w:val="24"/>
          <w:szCs w:val="24"/>
        </w:rPr>
        <w:t>и</w:t>
      </w:r>
      <w:proofErr w:type="gramEnd"/>
      <w:r w:rsidRPr="00B24222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>7.</w:t>
      </w:r>
      <w:r w:rsidRPr="00B24222">
        <w:rPr>
          <w:rFonts w:ascii="Times New Roman" w:hAnsi="Times New Roman"/>
          <w:sz w:val="24"/>
          <w:szCs w:val="24"/>
        </w:rPr>
        <w:t>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</w:t>
      </w:r>
      <w:r>
        <w:rPr>
          <w:rFonts w:ascii="Times New Roman" w:hAnsi="Times New Roman"/>
          <w:sz w:val="24"/>
          <w:szCs w:val="24"/>
        </w:rPr>
        <w:t>ункте 1.</w:t>
      </w:r>
      <w:r w:rsidRPr="00B24222">
        <w:rPr>
          <w:rFonts w:ascii="Times New Roman" w:hAnsi="Times New Roman"/>
          <w:sz w:val="24"/>
          <w:szCs w:val="24"/>
        </w:rPr>
        <w:t>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7.6. Арендатор обязан своевременно и в полном объеме производить оплату за пользование земельным участком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D0624C" w:rsidRPr="002435AD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lastRenderedPageBreak/>
        <w:t>7.</w:t>
      </w:r>
      <w:r>
        <w:rPr>
          <w:rFonts w:ascii="Times New Roman" w:hAnsi="Times New Roman"/>
          <w:sz w:val="24"/>
          <w:szCs w:val="24"/>
        </w:rPr>
        <w:t>8.</w:t>
      </w:r>
      <w:r w:rsidRPr="00B24222">
        <w:rPr>
          <w:rFonts w:ascii="Times New Roman" w:hAnsi="Times New Roman"/>
          <w:sz w:val="24"/>
          <w:szCs w:val="24"/>
        </w:rPr>
        <w:t xml:space="preserve"> 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B24222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B24222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B24222">
        <w:rPr>
          <w:rFonts w:ascii="Times New Roman" w:hAnsi="Times New Roman"/>
          <w:sz w:val="24"/>
          <w:szCs w:val="24"/>
        </w:rPr>
        <w:t>. Арендатор обязан сообщить Арендодателю изменения своих реквизитов (наименование, организационно-правовая форма, юридический адрес, почтовый адрес, банковский реквизиты,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</w:t>
      </w:r>
    </w:p>
    <w:p w:rsidR="00D0624C" w:rsidRDefault="00D0624C" w:rsidP="00D0624C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10</w:t>
      </w:r>
      <w:r w:rsidRPr="00B24222">
        <w:rPr>
          <w:rFonts w:ascii="Times New Roman" w:hAnsi="Times New Roman"/>
          <w:sz w:val="24"/>
          <w:szCs w:val="24"/>
        </w:rPr>
        <w:t>. Арендатор имеет право потребовать досрочного расторжения договора в предусмотренных законом случаях.</w:t>
      </w:r>
    </w:p>
    <w:p w:rsidR="00D0624C" w:rsidRPr="00E6224A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0624C" w:rsidRPr="002927A8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1436EB">
        <w:rPr>
          <w:rFonts w:ascii="Times New Roman" w:hAnsi="Times New Roman"/>
          <w:sz w:val="24"/>
          <w:szCs w:val="24"/>
        </w:rPr>
        <w:t xml:space="preserve">В случае невнесения платы за пользование земельным участком с кадастровым номером </w:t>
      </w:r>
      <w:r w:rsidR="000C2FC4" w:rsidRPr="000C2FC4">
        <w:rPr>
          <w:rFonts w:ascii="Times New Roman" w:hAnsi="Times New Roman"/>
          <w:sz w:val="24"/>
          <w:szCs w:val="24"/>
        </w:rPr>
        <w:t>24:58:0306001:24</w:t>
      </w:r>
      <w:r w:rsidRPr="001436EB">
        <w:rPr>
          <w:rFonts w:ascii="Times New Roman" w:hAnsi="Times New Roman"/>
          <w:sz w:val="24"/>
          <w:szCs w:val="24"/>
        </w:rPr>
        <w:t xml:space="preserve">, Арендатор выплачивает в местный бюджет на расчетный счет, указанный в пункте 3.5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1436EB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1436EB">
        <w:rPr>
          <w:rFonts w:ascii="Times New Roman" w:hAnsi="Times New Roman"/>
          <w:sz w:val="24"/>
          <w:szCs w:val="24"/>
        </w:rPr>
        <w:t xml:space="preserve"> ключевой ставки Центрального банка</w:t>
      </w:r>
      <w:r w:rsidRPr="00765552">
        <w:rPr>
          <w:rFonts w:ascii="Times New Roman" w:hAnsi="Times New Roman"/>
          <w:sz w:val="24"/>
          <w:szCs w:val="24"/>
        </w:rPr>
        <w:t xml:space="preserve"> Российской Федерации, действующей на день фактической оплаты, от не выплаченной в срок суммы за каждый день просрочки, следующего за днем наступления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установленного срока оплаты, по день фактической оплаты.</w:t>
      </w:r>
    </w:p>
    <w:p w:rsidR="00D0624C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8.5.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 xml:space="preserve">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765552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765552">
        <w:rPr>
          <w:rFonts w:ascii="Times New Roman" w:hAnsi="Times New Roman"/>
          <w:sz w:val="24"/>
          <w:szCs w:val="24"/>
        </w:rPr>
        <w:t xml:space="preserve"> ключевой ставки Центрального банка Российской</w:t>
      </w:r>
      <w:r w:rsidRPr="001D4467">
        <w:rPr>
          <w:rFonts w:ascii="Times New Roman" w:hAnsi="Times New Roman"/>
          <w:sz w:val="24"/>
          <w:szCs w:val="24"/>
        </w:rPr>
        <w:t xml:space="preserve">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0925E2" w:rsidRPr="000925E2" w:rsidRDefault="000925E2" w:rsidP="000925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25E2">
        <w:rPr>
          <w:rFonts w:ascii="Times New Roman" w:hAnsi="Times New Roman"/>
          <w:sz w:val="24"/>
          <w:szCs w:val="24"/>
        </w:rPr>
        <w:t xml:space="preserve">8.6. В случае </w:t>
      </w:r>
      <w:proofErr w:type="spellStart"/>
      <w:r w:rsidRPr="000925E2">
        <w:rPr>
          <w:rFonts w:ascii="Times New Roman" w:hAnsi="Times New Roman"/>
          <w:sz w:val="24"/>
          <w:szCs w:val="24"/>
        </w:rPr>
        <w:t>незаключения</w:t>
      </w:r>
      <w:proofErr w:type="spellEnd"/>
      <w:r w:rsidRPr="000925E2">
        <w:rPr>
          <w:rFonts w:ascii="Times New Roman" w:hAnsi="Times New Roman"/>
          <w:sz w:val="24"/>
          <w:szCs w:val="24"/>
        </w:rPr>
        <w:t xml:space="preserve"> Арендатором договоров с </w:t>
      </w:r>
      <w:proofErr w:type="spellStart"/>
      <w:r w:rsidRPr="000925E2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0925E2">
        <w:rPr>
          <w:rFonts w:ascii="Times New Roman" w:hAnsi="Times New Roman"/>
          <w:sz w:val="24"/>
          <w:szCs w:val="24"/>
        </w:rPr>
        <w:t xml:space="preserve"> организациями, а так же с организацией, обеспечивающей эксплуатационное обслуживание здания, в котором находится арендуемый объект, Арендатор обязан возместить Арендодателю все понесенные убытки, связанные с содержанием арендуемого объекта.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2927A8" w:rsidRDefault="00D0624C" w:rsidP="00D06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D0624C" w:rsidRPr="002927A8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</w:t>
      </w:r>
      <w:r w:rsidRPr="002927A8">
        <w:rPr>
          <w:rFonts w:ascii="Times New Roman" w:hAnsi="Times New Roman"/>
          <w:sz w:val="24"/>
          <w:szCs w:val="24"/>
        </w:rPr>
        <w:lastRenderedPageBreak/>
        <w:t>договора, сторона-инициатор расторжения вправе обратиться в суд с иском о расторжении договора.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судебном порядке в следующих случаях: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9.2.2. Арендатор не использует объект либо использует объект не в соответствии с его </w:t>
      </w:r>
      <w:r w:rsidRPr="00765552">
        <w:rPr>
          <w:rFonts w:ascii="Times New Roman" w:hAnsi="Times New Roman"/>
          <w:sz w:val="24"/>
          <w:szCs w:val="24"/>
        </w:rPr>
        <w:t>назначением в течение не менее двух месяцев подряд;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9.2.4. Арендатор не возмещает расходы Арендодателя по оплате </w:t>
      </w:r>
      <w:proofErr w:type="gramStart"/>
      <w:r w:rsidRPr="00765552">
        <w:rPr>
          <w:rFonts w:ascii="Times New Roman" w:hAnsi="Times New Roman"/>
          <w:sz w:val="24"/>
          <w:szCs w:val="24"/>
        </w:rPr>
        <w:t>коммунальных услуг, предоставленных для обеспечения благоприятных и безопасных условий использования арендованного объекта и/или не возмещает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расходы Арендодателя по содержанию общего имущества здания, в котором находится арендованное имущество, в части, приходящейся на долю арендатора пропорционально площади арендуемого объекта более двух раз подряд;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9.2.5. Арендатор передал права на объект третьим лицам;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9.2.6.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9.2.7. </w:t>
      </w:r>
      <w:proofErr w:type="gramStart"/>
      <w:r>
        <w:rPr>
          <w:rFonts w:ascii="Times New Roman" w:hAnsi="Times New Roman"/>
          <w:sz w:val="24"/>
          <w:szCs w:val="24"/>
        </w:rPr>
        <w:t>Арендатор не вносит плату за пользование земельном участком в полном объеме более двух раз подряд по истечении установленного договором срока платежа.</w:t>
      </w:r>
      <w:proofErr w:type="gramEnd"/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9.2.8. При п</w:t>
      </w:r>
      <w:r w:rsidRPr="00D05054">
        <w:rPr>
          <w:rFonts w:ascii="Times New Roman" w:hAnsi="Times New Roman"/>
          <w:sz w:val="24"/>
          <w:szCs w:val="24"/>
        </w:rPr>
        <w:t>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 –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Арендатора по арендной плате;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9.2.4 – </w:t>
      </w:r>
      <w:r>
        <w:rPr>
          <w:rFonts w:ascii="Times New Roman" w:hAnsi="Times New Roman"/>
          <w:sz w:val="24"/>
          <w:szCs w:val="24"/>
        </w:rPr>
        <w:t>с</w:t>
      </w:r>
      <w:r w:rsidRPr="006E7674">
        <w:rPr>
          <w:rFonts w:ascii="Times New Roman" w:hAnsi="Times New Roman"/>
          <w:sz w:val="24"/>
          <w:szCs w:val="24"/>
        </w:rPr>
        <w:t>правка Арендодателя о наличии задолженности Арендатора по возмещению расходов;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9.2.5 – акт проверки комиссии Арендодателя либо договор субаренды;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9.2.6 – акт проверки комиссии Арендодателя либо документы проверок соответ</w:t>
      </w:r>
      <w:r>
        <w:rPr>
          <w:rFonts w:ascii="Times New Roman" w:hAnsi="Times New Roman"/>
          <w:sz w:val="24"/>
          <w:szCs w:val="24"/>
        </w:rPr>
        <w:t>ствующих контролирующих органов;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7</w:t>
      </w:r>
      <w:r w:rsidRPr="00B8672C">
        <w:rPr>
          <w:rFonts w:ascii="Times New Roman" w:hAnsi="Times New Roman"/>
          <w:sz w:val="24"/>
          <w:szCs w:val="24"/>
        </w:rPr>
        <w:t xml:space="preserve"> –</w:t>
      </w:r>
      <w:r w:rsidRPr="006E7674">
        <w:rPr>
          <w:rFonts w:ascii="Times New Roman" w:hAnsi="Times New Roman"/>
          <w:sz w:val="24"/>
          <w:szCs w:val="24"/>
        </w:rPr>
        <w:t xml:space="preserve"> сведения о наличии задолженности Арендатора</w:t>
      </w:r>
      <w:r>
        <w:rPr>
          <w:rFonts w:ascii="Times New Roman" w:hAnsi="Times New Roman"/>
          <w:sz w:val="24"/>
          <w:szCs w:val="24"/>
        </w:rPr>
        <w:t xml:space="preserve"> за пользование земельным участком;</w:t>
      </w:r>
    </w:p>
    <w:p w:rsidR="00D0624C" w:rsidRPr="00D05054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05054">
        <w:rPr>
          <w:rFonts w:ascii="Times New Roman" w:hAnsi="Times New Roman"/>
          <w:sz w:val="24"/>
          <w:szCs w:val="24"/>
        </w:rPr>
        <w:t>ля подпункта 9.2.</w:t>
      </w:r>
      <w:r>
        <w:rPr>
          <w:rFonts w:ascii="Times New Roman" w:hAnsi="Times New Roman"/>
          <w:sz w:val="24"/>
          <w:szCs w:val="24"/>
        </w:rPr>
        <w:t>8</w:t>
      </w:r>
      <w:r w:rsidRPr="00D05054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</w:t>
      </w:r>
      <w:r w:rsidRPr="00B8672C">
        <w:rPr>
          <w:rFonts w:ascii="Times New Roman" w:hAnsi="Times New Roman"/>
          <w:sz w:val="24"/>
          <w:szCs w:val="24"/>
        </w:rPr>
        <w:lastRenderedPageBreak/>
        <w:t xml:space="preserve">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D0624C" w:rsidRPr="00AB26E3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24C" w:rsidRPr="00AB26E3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D0624C" w:rsidRPr="00AB26E3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6F3DC3" w:rsidRPr="008B62FF" w:rsidRDefault="006F3DC3" w:rsidP="006F3DC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62FF">
        <w:rPr>
          <w:rFonts w:ascii="Times New Roman" w:hAnsi="Times New Roman"/>
          <w:sz w:val="24"/>
          <w:szCs w:val="24"/>
        </w:rPr>
        <w:t xml:space="preserve">11.6. Рыночная стоимость нежилого помещения, согласно отчету № </w:t>
      </w:r>
      <w:r>
        <w:rPr>
          <w:rFonts w:ascii="Times New Roman" w:hAnsi="Times New Roman"/>
          <w:sz w:val="24"/>
          <w:szCs w:val="24"/>
        </w:rPr>
        <w:t>378/01/0</w:t>
      </w:r>
      <w:r w:rsidR="00B55DE2">
        <w:rPr>
          <w:rFonts w:ascii="Times New Roman" w:hAnsi="Times New Roman"/>
          <w:sz w:val="24"/>
          <w:szCs w:val="24"/>
        </w:rPr>
        <w:t>1</w:t>
      </w:r>
      <w:r w:rsidRPr="008B62FF">
        <w:rPr>
          <w:rFonts w:ascii="Times New Roman" w:hAnsi="Times New Roman"/>
          <w:sz w:val="24"/>
          <w:szCs w:val="24"/>
        </w:rPr>
        <w:t xml:space="preserve"> «Об </w:t>
      </w:r>
      <w:r>
        <w:rPr>
          <w:rFonts w:ascii="Times New Roman" w:hAnsi="Times New Roman"/>
          <w:sz w:val="24"/>
          <w:szCs w:val="24"/>
        </w:rPr>
        <w:t xml:space="preserve">оценке рыночной стоимости объекта оценки. Объект оценки: Нежилое помещение, общей площадью </w:t>
      </w:r>
      <w:r w:rsidR="00B55DE2">
        <w:rPr>
          <w:rFonts w:ascii="Times New Roman" w:hAnsi="Times New Roman"/>
          <w:sz w:val="24"/>
          <w:szCs w:val="24"/>
        </w:rPr>
        <w:t>519,2</w:t>
      </w:r>
      <w:r>
        <w:rPr>
          <w:rFonts w:ascii="Times New Roman" w:hAnsi="Times New Roman"/>
          <w:sz w:val="24"/>
          <w:szCs w:val="24"/>
        </w:rPr>
        <w:t xml:space="preserve"> кв.м., кадастровый номер 24:58:0</w:t>
      </w:r>
      <w:r w:rsidR="00B55DE2">
        <w:rPr>
          <w:rFonts w:ascii="Times New Roman" w:hAnsi="Times New Roman"/>
          <w:sz w:val="24"/>
          <w:szCs w:val="24"/>
        </w:rPr>
        <w:t>000000</w:t>
      </w:r>
      <w:r>
        <w:rPr>
          <w:rFonts w:ascii="Times New Roman" w:hAnsi="Times New Roman"/>
          <w:sz w:val="24"/>
          <w:szCs w:val="24"/>
        </w:rPr>
        <w:t>:</w:t>
      </w:r>
      <w:r w:rsidR="00B55DE2">
        <w:rPr>
          <w:rFonts w:ascii="Times New Roman" w:hAnsi="Times New Roman"/>
          <w:sz w:val="24"/>
          <w:szCs w:val="24"/>
        </w:rPr>
        <w:t>40641</w:t>
      </w:r>
      <w:r>
        <w:rPr>
          <w:rFonts w:ascii="Times New Roman" w:hAnsi="Times New Roman"/>
          <w:sz w:val="24"/>
          <w:szCs w:val="24"/>
        </w:rPr>
        <w:t xml:space="preserve">, расположенное по адресу: Красноярский край, ЗАТО Железногорск,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Железногорск, </w:t>
      </w:r>
      <w:r w:rsidR="00885633">
        <w:rPr>
          <w:rFonts w:ascii="Times New Roman" w:hAnsi="Times New Roman"/>
          <w:sz w:val="24"/>
          <w:szCs w:val="24"/>
        </w:rPr>
        <w:t xml:space="preserve">проезд Центральный, д.10, </w:t>
      </w:r>
      <w:proofErr w:type="spellStart"/>
      <w:r w:rsidR="00885633">
        <w:rPr>
          <w:rFonts w:ascii="Times New Roman" w:hAnsi="Times New Roman"/>
          <w:sz w:val="24"/>
          <w:szCs w:val="24"/>
        </w:rPr>
        <w:t>пом</w:t>
      </w:r>
      <w:proofErr w:type="spellEnd"/>
      <w:r w:rsidR="00885633">
        <w:rPr>
          <w:rFonts w:ascii="Times New Roman" w:hAnsi="Times New Roman"/>
          <w:sz w:val="24"/>
          <w:szCs w:val="24"/>
        </w:rPr>
        <w:t>. </w:t>
      </w:r>
      <w:r w:rsidR="00B55DE2">
        <w:rPr>
          <w:rFonts w:ascii="Times New Roman" w:hAnsi="Times New Roman"/>
          <w:sz w:val="24"/>
          <w:szCs w:val="24"/>
        </w:rPr>
        <w:t>14</w:t>
      </w:r>
      <w:r w:rsidR="00885633">
        <w:rPr>
          <w:rFonts w:ascii="Times New Roman" w:hAnsi="Times New Roman"/>
          <w:sz w:val="24"/>
          <w:szCs w:val="24"/>
        </w:rPr>
        <w:t xml:space="preserve">» </w:t>
      </w:r>
      <w:r w:rsidRPr="008B62FF">
        <w:rPr>
          <w:rFonts w:ascii="Times New Roman" w:hAnsi="Times New Roman"/>
          <w:sz w:val="24"/>
          <w:szCs w:val="24"/>
        </w:rPr>
        <w:t xml:space="preserve">(Отчет подготовлен </w:t>
      </w:r>
      <w:r>
        <w:rPr>
          <w:rFonts w:ascii="Times New Roman" w:hAnsi="Times New Roman"/>
          <w:sz w:val="24"/>
          <w:szCs w:val="24"/>
        </w:rPr>
        <w:t>ООО «</w:t>
      </w:r>
      <w:proofErr w:type="spellStart"/>
      <w:r>
        <w:rPr>
          <w:rFonts w:ascii="Times New Roman" w:hAnsi="Times New Roman"/>
          <w:sz w:val="24"/>
          <w:szCs w:val="24"/>
        </w:rPr>
        <w:t>Аксерли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8B62FF">
        <w:rPr>
          <w:rFonts w:ascii="Times New Roman" w:hAnsi="Times New Roman"/>
          <w:sz w:val="24"/>
          <w:szCs w:val="24"/>
        </w:rPr>
        <w:t xml:space="preserve">) по состоянию на </w:t>
      </w:r>
      <w:r w:rsidR="00885633">
        <w:rPr>
          <w:rFonts w:ascii="Times New Roman" w:hAnsi="Times New Roman"/>
          <w:sz w:val="24"/>
          <w:szCs w:val="24"/>
        </w:rPr>
        <w:t>12</w:t>
      </w:r>
      <w:r w:rsidRPr="008B62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885633">
        <w:rPr>
          <w:rFonts w:ascii="Times New Roman" w:hAnsi="Times New Roman"/>
          <w:sz w:val="24"/>
          <w:szCs w:val="24"/>
        </w:rPr>
        <w:t>5</w:t>
      </w:r>
      <w:r w:rsidRPr="008B62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2023</w:t>
      </w:r>
      <w:r w:rsidRPr="008B62FF">
        <w:rPr>
          <w:rFonts w:ascii="Times New Roman" w:hAnsi="Times New Roman"/>
          <w:sz w:val="24"/>
          <w:szCs w:val="24"/>
        </w:rPr>
        <w:t xml:space="preserve"> составляет </w:t>
      </w:r>
      <w:r w:rsidR="00B55DE2">
        <w:rPr>
          <w:rFonts w:ascii="Times New Roman" w:hAnsi="Times New Roman"/>
          <w:sz w:val="24"/>
          <w:szCs w:val="24"/>
        </w:rPr>
        <w:t>4</w:t>
      </w:r>
      <w:r w:rsidR="00885633">
        <w:rPr>
          <w:rFonts w:ascii="Times New Roman" w:hAnsi="Times New Roman"/>
          <w:sz w:val="24"/>
          <w:szCs w:val="24"/>
        </w:rPr>
        <w:t> </w:t>
      </w:r>
      <w:r w:rsidR="00B55DE2">
        <w:rPr>
          <w:rFonts w:ascii="Times New Roman" w:hAnsi="Times New Roman"/>
          <w:sz w:val="24"/>
          <w:szCs w:val="24"/>
        </w:rPr>
        <w:t>230</w:t>
      </w:r>
      <w:r w:rsidR="00885633">
        <w:rPr>
          <w:rFonts w:ascii="Times New Roman" w:hAnsi="Times New Roman"/>
          <w:sz w:val="24"/>
          <w:szCs w:val="24"/>
        </w:rPr>
        <w:t> </w:t>
      </w:r>
      <w:r w:rsidR="00B55DE2">
        <w:rPr>
          <w:rFonts w:ascii="Times New Roman" w:hAnsi="Times New Roman"/>
          <w:sz w:val="24"/>
          <w:szCs w:val="24"/>
        </w:rPr>
        <w:t>480</w:t>
      </w:r>
      <w:r>
        <w:rPr>
          <w:rFonts w:ascii="Times New Roman" w:hAnsi="Times New Roman"/>
          <w:sz w:val="24"/>
          <w:szCs w:val="24"/>
        </w:rPr>
        <w:t>,0</w:t>
      </w:r>
      <w:r w:rsidRPr="008B62FF">
        <w:rPr>
          <w:rFonts w:ascii="Times New Roman" w:hAnsi="Times New Roman"/>
          <w:sz w:val="24"/>
          <w:szCs w:val="24"/>
        </w:rPr>
        <w:t>0 руб.</w:t>
      </w:r>
    </w:p>
    <w:p w:rsidR="00D0624C" w:rsidRPr="005F04E6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1. К</w:t>
      </w:r>
      <w:r>
        <w:rPr>
          <w:rFonts w:ascii="Times New Roman" w:hAnsi="Times New Roman"/>
          <w:sz w:val="24"/>
          <w:szCs w:val="24"/>
        </w:rPr>
        <w:t>опия протокола _______ №___ от «</w:t>
      </w:r>
      <w:r w:rsidRPr="0086617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866171">
        <w:rPr>
          <w:rFonts w:ascii="Times New Roman" w:hAnsi="Times New Roman"/>
          <w:sz w:val="24"/>
          <w:szCs w:val="24"/>
        </w:rPr>
        <w:t xml:space="preserve"> _________ 202__ года;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2. </w:t>
      </w:r>
      <w:proofErr w:type="spellStart"/>
      <w:r w:rsidRPr="00866171">
        <w:rPr>
          <w:rFonts w:ascii="Times New Roman" w:hAnsi="Times New Roman"/>
          <w:sz w:val="24"/>
          <w:szCs w:val="24"/>
        </w:rPr>
        <w:t>Выкопировка</w:t>
      </w:r>
      <w:proofErr w:type="spellEnd"/>
      <w:r w:rsidRPr="00866171">
        <w:rPr>
          <w:rFonts w:ascii="Times New Roman" w:hAnsi="Times New Roman"/>
          <w:sz w:val="24"/>
          <w:szCs w:val="24"/>
        </w:rPr>
        <w:t xml:space="preserve"> из технического паспорта </w:t>
      </w:r>
      <w:r w:rsidRPr="00BE1701">
        <w:rPr>
          <w:rFonts w:ascii="Times New Roman" w:hAnsi="Times New Roman"/>
          <w:sz w:val="24"/>
          <w:szCs w:val="24"/>
        </w:rPr>
        <w:t>здания</w:t>
      </w:r>
      <w:r w:rsidRPr="00866171">
        <w:rPr>
          <w:rFonts w:ascii="Times New Roman" w:hAnsi="Times New Roman"/>
          <w:sz w:val="24"/>
          <w:szCs w:val="24"/>
        </w:rPr>
        <w:t xml:space="preserve"> со схемой размещения Арендатора;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3. Акт приема-передачи;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4. Расчет арендной платы земельного участка.</w:t>
      </w:r>
    </w:p>
    <w:p w:rsidR="00D0624C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D0624C" w:rsidRPr="005F04E6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0624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D0624C" w:rsidRPr="005F04E6" w:rsidRDefault="00D0624C" w:rsidP="00D0624C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lastRenderedPageBreak/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7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9C204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Pr="005F04E6" w:rsidRDefault="009C204E" w:rsidP="00885633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9C204E" w:rsidRPr="00036D9D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9C204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9C204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9C204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9C204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9C204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9C204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9C204E" w:rsidRPr="006B6871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9C204E" w:rsidRPr="005F04E6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9C204E" w:rsidRPr="00FE46F0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9C204E" w:rsidRPr="0010796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9C204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036D9D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9C204E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9C204E" w:rsidRPr="00E362F3" w:rsidRDefault="009C204E" w:rsidP="00885633">
      <w:pPr>
        <w:spacing w:after="0" w:line="240" w:lineRule="auto"/>
        <w:ind w:firstLine="284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9C204E" w:rsidRPr="00E362F3" w:rsidRDefault="009C204E" w:rsidP="00885633">
      <w:pPr>
        <w:tabs>
          <w:tab w:val="left" w:pos="0"/>
        </w:tabs>
        <w:spacing w:after="0" w:line="240" w:lineRule="auto"/>
        <w:ind w:right="-1" w:firstLine="284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885633">
      <w:pPr>
        <w:tabs>
          <w:tab w:val="left" w:pos="0"/>
        </w:tabs>
        <w:spacing w:after="0" w:line="240" w:lineRule="auto"/>
        <w:ind w:right="-1" w:firstLine="284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885633">
      <w:pPr>
        <w:pStyle w:val="ConsPlusNonformat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9C204E" w:rsidRPr="00E362F3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9C204E" w:rsidRPr="00E362F3" w:rsidRDefault="009C204E" w:rsidP="00885633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E362F3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Pr="00E362F3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E362F3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9C204E" w:rsidRPr="00E362F3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9C204E" w:rsidRPr="00E362F3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9C204E" w:rsidRPr="00E362F3" w:rsidRDefault="009C204E" w:rsidP="00885633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9C204E" w:rsidRPr="00E362F3" w:rsidRDefault="009C204E" w:rsidP="00885633">
      <w:pPr>
        <w:tabs>
          <w:tab w:val="left" w:pos="0"/>
        </w:tabs>
        <w:spacing w:after="0" w:line="240" w:lineRule="auto"/>
        <w:ind w:right="-1" w:firstLine="284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885633">
      <w:pPr>
        <w:tabs>
          <w:tab w:val="left" w:pos="0"/>
        </w:tabs>
        <w:spacing w:after="0" w:line="240" w:lineRule="auto"/>
        <w:ind w:right="-1" w:firstLine="284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885633">
      <w:pPr>
        <w:pStyle w:val="ConsPlusNonformat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lastRenderedPageBreak/>
        <w:t>Почтовый адрес: _______________________________________________________________</w:t>
      </w:r>
    </w:p>
    <w:p w:rsidR="009C204E" w:rsidRPr="00E362F3" w:rsidRDefault="009C204E" w:rsidP="00885633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885633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9C204E" w:rsidRPr="00E362F3" w:rsidRDefault="009C204E" w:rsidP="00885633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9C204E" w:rsidRPr="00E362F3" w:rsidRDefault="009C204E" w:rsidP="00885633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9C204E" w:rsidRPr="00E362F3" w:rsidRDefault="009C204E" w:rsidP="00885633">
      <w:pPr>
        <w:pStyle w:val="afd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FE46F0" w:rsidRDefault="009C204E" w:rsidP="00885633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Default="009C204E" w:rsidP="009C20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0624C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D0624C" w:rsidRPr="003F4CF5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  №</w:t>
      </w:r>
      <w:r w:rsidRPr="003F4CF5">
        <w:rPr>
          <w:rFonts w:ascii="Times New Roman" w:hAnsi="Times New Roman"/>
          <w:sz w:val="24"/>
          <w:szCs w:val="24"/>
        </w:rPr>
        <w:t>_____</w:t>
      </w:r>
    </w:p>
    <w:p w:rsidR="00D0624C" w:rsidRPr="00180DF7" w:rsidRDefault="00D0624C" w:rsidP="00D0624C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CF5">
        <w:rPr>
          <w:rFonts w:ascii="Times New Roman" w:hAnsi="Times New Roman"/>
          <w:b/>
          <w:sz w:val="24"/>
          <w:szCs w:val="24"/>
        </w:rPr>
        <w:t xml:space="preserve">ВЫКОПИРОВКА ИЗ ТЕХНИЧЕСКОГО ПАСПОРТА </w:t>
      </w:r>
      <w:r w:rsidR="009C204E">
        <w:rPr>
          <w:rFonts w:ascii="Times New Roman" w:hAnsi="Times New Roman"/>
          <w:b/>
          <w:sz w:val="24"/>
          <w:szCs w:val="24"/>
        </w:rPr>
        <w:t>ЗДАНИЯ</w:t>
      </w:r>
      <w:r w:rsidRPr="003F4CF5">
        <w:rPr>
          <w:rFonts w:ascii="Times New Roman" w:hAnsi="Times New Roman"/>
          <w:b/>
          <w:sz w:val="24"/>
          <w:szCs w:val="24"/>
        </w:rPr>
        <w:t xml:space="preserve"> СО СХЕМОЙ РАЗМЕЩЕНИЯ АРЕНДАТОРА</w:t>
      </w:r>
    </w:p>
    <w:p w:rsidR="00D0624C" w:rsidRPr="00885633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4E27" w:rsidRPr="00F14E27" w:rsidRDefault="00F14E27" w:rsidP="00F14E2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F14E27">
        <w:rPr>
          <w:rFonts w:ascii="Times New Roman" w:hAnsi="Times New Roman"/>
          <w:b/>
          <w:sz w:val="24"/>
          <w:szCs w:val="24"/>
        </w:rPr>
        <w:t>ОБЪЕКТ</w:t>
      </w:r>
      <w:r w:rsidRPr="00F14E27">
        <w:rPr>
          <w:rFonts w:ascii="Times New Roman" w:hAnsi="Times New Roman"/>
          <w:sz w:val="24"/>
          <w:szCs w:val="24"/>
        </w:rPr>
        <w:t xml:space="preserve">: комнаты 3-9 (по техническому паспорту) второго этажа нежилого помещения с кадастровым номером 24:58:0000000:40641, </w:t>
      </w:r>
      <w:proofErr w:type="gramStart"/>
      <w:r w:rsidRPr="00F14E27">
        <w:rPr>
          <w:rFonts w:ascii="Times New Roman" w:hAnsi="Times New Roman"/>
          <w:sz w:val="24"/>
          <w:szCs w:val="24"/>
        </w:rPr>
        <w:t>расположенное</w:t>
      </w:r>
      <w:proofErr w:type="gramEnd"/>
      <w:r w:rsidRPr="00F14E27">
        <w:rPr>
          <w:rFonts w:ascii="Times New Roman" w:hAnsi="Times New Roman"/>
          <w:sz w:val="24"/>
          <w:szCs w:val="24"/>
        </w:rPr>
        <w:t xml:space="preserve"> по адресу: Российская Федерация, Красноярский край, ЗАТО Железногорск, </w:t>
      </w:r>
      <w:proofErr w:type="gramStart"/>
      <w:r w:rsidRPr="00F14E27">
        <w:rPr>
          <w:rFonts w:ascii="Times New Roman" w:hAnsi="Times New Roman"/>
          <w:sz w:val="24"/>
          <w:szCs w:val="24"/>
        </w:rPr>
        <w:t>г</w:t>
      </w:r>
      <w:proofErr w:type="gramEnd"/>
      <w:r w:rsidRPr="00F14E27">
        <w:rPr>
          <w:rFonts w:ascii="Times New Roman" w:hAnsi="Times New Roman"/>
          <w:sz w:val="24"/>
          <w:szCs w:val="24"/>
        </w:rPr>
        <w:t xml:space="preserve">. Железногорск, Центральный проезд, д. 10, </w:t>
      </w:r>
      <w:proofErr w:type="spellStart"/>
      <w:r w:rsidRPr="00F14E27">
        <w:rPr>
          <w:rFonts w:ascii="Times New Roman" w:hAnsi="Times New Roman"/>
          <w:sz w:val="24"/>
          <w:szCs w:val="24"/>
        </w:rPr>
        <w:t>пом</w:t>
      </w:r>
      <w:proofErr w:type="spellEnd"/>
      <w:r w:rsidRPr="00F14E27">
        <w:rPr>
          <w:rFonts w:ascii="Times New Roman" w:hAnsi="Times New Roman"/>
          <w:sz w:val="24"/>
          <w:szCs w:val="24"/>
        </w:rPr>
        <w:t>. 14</w:t>
      </w:r>
    </w:p>
    <w:p w:rsidR="00F14E27" w:rsidRPr="00F14E27" w:rsidRDefault="00F14E27" w:rsidP="00F14E2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F14E27" w:rsidRPr="00F14E27" w:rsidRDefault="008E0946" w:rsidP="00F14E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4" type="#_x0000_t32" style="position:absolute;left:0;text-align:left;margin-left:342.1pt;margin-top:224.55pt;width:22.1pt;height:28.95pt;flip:x;z-index:251684864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93" type="#_x0000_t32" style="position:absolute;left:0;text-align:left;margin-left:322.1pt;margin-top:199.5pt;width:42.1pt;height:54pt;flip:x;z-index:251683840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92" type="#_x0000_t32" style="position:absolute;left:0;text-align:left;margin-left:301.4pt;margin-top:173.8pt;width:62.8pt;height:79.7pt;flip:x;z-index:251682816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91" type="#_x0000_t32" style="position:absolute;left:0;text-align:left;margin-left:281.4pt;margin-top:142.5pt;width:82.8pt;height:111pt;flip:x;z-index:251681792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90" type="#_x0000_t32" style="position:absolute;left:0;text-align:left;margin-left:263.25pt;margin-top:114.95pt;width:100.95pt;height:134.8pt;flip:x;z-index:251680768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9" type="#_x0000_t32" style="position:absolute;left:0;text-align:left;margin-left:243.2pt;margin-top:84.45pt;width:121pt;height:165.3pt;flip:x;z-index:251679744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8" type="#_x0000_t32" style="position:absolute;left:0;text-align:left;margin-left:220.65pt;margin-top:56.75pt;width:143.55pt;height:193pt;flip:x;z-index:251678720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5" type="#_x0000_t32" style="position:absolute;left:0;text-align:left;margin-left:196.25pt;margin-top:30.6pt;width:167.95pt;height:222.9pt;flip:x;z-index:251675648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3" type="#_x0000_t32" style="position:absolute;left:0;text-align:left;margin-left:120.05pt;margin-top:23.1pt;width:168.2pt;height:221.45pt;flip:x;z-index:251673600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2" type="#_x0000_t32" style="position:absolute;left:0;text-align:left;margin-left:120.05pt;margin-top:23.1pt;width:146.95pt;height:195.8pt;flip:x;z-index:251672576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1" type="#_x0000_t32" style="position:absolute;left:0;text-align:left;margin-left:120.05pt;margin-top:30.6pt;width:120pt;height:162pt;flip:x;z-index:251671552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0" type="#_x0000_t32" style="position:absolute;left:0;text-align:left;margin-left:123.8pt;margin-top:23.1pt;width:100.6pt;height:137.75pt;flip:x;z-index:251670528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0" type="#_x0000_t32" style="position:absolute;left:0;text-align:left;margin-left:120.05pt;margin-top:19.35pt;width:88.2pt;height:117.7pt;flip:x;z-index:251660288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2" type="#_x0000_t32" style="position:absolute;left:0;text-align:left;margin-left:120.05pt;margin-top:23.1pt;width:68.05pt;height:91.85pt;flip:x;z-index:251662336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1" type="#_x0000_t32" style="position:absolute;left:0;text-align:left;margin-left:120.05pt;margin-top:23.1pt;width:50.7pt;height:61.35pt;flip:x;z-index:251661312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3" type="#_x0000_t32" style="position:absolute;left:0;text-align:left;margin-left:120.05pt;margin-top:30.6pt;width:30.05pt;height:33.65pt;flip:x;z-index:251663360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9" type="#_x0000_t32" style="position:absolute;left:0;text-align:left;margin-left:120.05pt;margin-top:30.6pt;width:15.55pt;height:17.4pt;flip:x;z-index:251669504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95" type="#_x0000_t32" style="position:absolute;left:0;text-align:left;margin-left:359.65pt;margin-top:240.4pt;width:9.4pt;height:13.1pt;flip:x;z-index:251685888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7" type="#_x0000_t32" style="position:absolute;left:0;text-align:left;margin-left:157.4pt;margin-top:23.1pt;width:169.7pt;height:226.65pt;flip:x;z-index:251677696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6" type="#_x0000_t32" style="position:absolute;left:0;text-align:left;margin-left:178.25pt;margin-top:19.35pt;width:174.05pt;height:230.4pt;flip:x;z-index:251676672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4" type="#_x0000_t32" style="position:absolute;left:0;text-align:left;margin-left:133.65pt;margin-top:23.1pt;width:174.05pt;height:230.4pt;flip:x;z-index:251674624" o:connectortype="straight" strokeweight=".5pt"/>
        </w:pict>
      </w:r>
      <w:r w:rsidR="00F14E27" w:rsidRPr="00F14E2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370070" cy="491610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49047" b="2950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370070" cy="4916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E27" w:rsidRPr="00F14E27" w:rsidRDefault="00F14E27" w:rsidP="00F14E27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F14E27" w:rsidRPr="00F14E27" w:rsidRDefault="008E0946" w:rsidP="00F14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74" type="#_x0000_t32" style="position:absolute;left:0;text-align:left;margin-left:43.6pt;margin-top:10.8pt;width:10.05pt;height:13.35pt;flip:x;z-index:251664384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5" type="#_x0000_t32" style="position:absolute;left:0;text-align:left;margin-left:30.35pt;margin-top:10.8pt;width:10.05pt;height:13.35pt;flip:x;z-index:251665408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6" type="#_x0000_t32" style="position:absolute;left:0;text-align:left;margin-left:17.6pt;margin-top:10.8pt;width:10.05pt;height:13.35pt;flip:x;z-index:251666432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7" type="#_x0000_t32" style="position:absolute;left:0;text-align:left;margin-left:3.55pt;margin-top:10.8pt;width:10.05pt;height:13.35pt;flip:x;z-index:251667456" o:connectortype="straight" strokeweight=".5pt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178" style="position:absolute;left:0;text-align:left;margin-left:3.55pt;margin-top:10.8pt;width:54pt;height:13.35pt;z-index:251659263"/>
        </w:pict>
      </w:r>
    </w:p>
    <w:p w:rsidR="00F14E27" w:rsidRPr="00F14E27" w:rsidRDefault="00F14E27" w:rsidP="00F14E27">
      <w:pPr>
        <w:tabs>
          <w:tab w:val="left" w:pos="1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F14E27">
        <w:rPr>
          <w:rFonts w:ascii="Times New Roman" w:hAnsi="Times New Roman"/>
          <w:sz w:val="24"/>
          <w:szCs w:val="24"/>
        </w:rPr>
        <w:t>- арендуемый объект</w:t>
      </w:r>
    </w:p>
    <w:p w:rsidR="00F14E27" w:rsidRPr="00F14E27" w:rsidRDefault="00F14E27" w:rsidP="00F14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4E27" w:rsidRPr="00F14E27" w:rsidRDefault="00F14E27" w:rsidP="00F14E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4E27">
        <w:rPr>
          <w:rFonts w:ascii="Times New Roman" w:hAnsi="Times New Roman"/>
          <w:b/>
          <w:sz w:val="24"/>
          <w:szCs w:val="24"/>
        </w:rPr>
        <w:t>Расчет мест общего пользования помещения 14</w:t>
      </w:r>
    </w:p>
    <w:p w:rsidR="00F14E27" w:rsidRPr="00F14E27" w:rsidRDefault="00F14E27" w:rsidP="00F14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4E27">
        <w:rPr>
          <w:rFonts w:ascii="Times New Roman" w:hAnsi="Times New Roman"/>
          <w:sz w:val="24"/>
          <w:szCs w:val="24"/>
        </w:rPr>
        <w:t xml:space="preserve">Перечень </w:t>
      </w:r>
      <w:r w:rsidRPr="00F14E27">
        <w:rPr>
          <w:rFonts w:ascii="Times New Roman" w:hAnsi="Times New Roman"/>
          <w:b/>
          <w:sz w:val="24"/>
          <w:szCs w:val="24"/>
        </w:rPr>
        <w:t>мест общего пользования помещения 14</w:t>
      </w:r>
      <w:r w:rsidRPr="00F14E27">
        <w:rPr>
          <w:rFonts w:ascii="Times New Roman" w:hAnsi="Times New Roman"/>
          <w:sz w:val="24"/>
          <w:szCs w:val="24"/>
        </w:rPr>
        <w:t>, в котором находится арендованное имущество:</w:t>
      </w:r>
    </w:p>
    <w:p w:rsidR="00F14E27" w:rsidRPr="00F14E27" w:rsidRDefault="00F14E27" w:rsidP="00F14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993"/>
        <w:gridCol w:w="1134"/>
        <w:gridCol w:w="4111"/>
        <w:gridCol w:w="2500"/>
      </w:tblGrid>
      <w:tr w:rsidR="00F14E27" w:rsidRPr="00F14E27" w:rsidTr="00FE4C81">
        <w:tc>
          <w:tcPr>
            <w:tcW w:w="675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</w:t>
            </w:r>
            <w:proofErr w:type="gramStart"/>
            <w:r w:rsidRPr="00F14E2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F14E27" w:rsidRPr="00F14E27" w:rsidTr="00FE4C81">
        <w:tc>
          <w:tcPr>
            <w:tcW w:w="675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14E27" w:rsidRPr="00F14E27" w:rsidTr="00FE4C81">
        <w:tc>
          <w:tcPr>
            <w:tcW w:w="675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14E27" w:rsidRPr="00F14E27" w:rsidRDefault="00F14E27" w:rsidP="00F1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грузоподъемник</w:t>
            </w:r>
          </w:p>
        </w:tc>
        <w:tc>
          <w:tcPr>
            <w:tcW w:w="2500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F14E27" w:rsidRPr="00F14E27" w:rsidTr="00FE4C81">
        <w:tc>
          <w:tcPr>
            <w:tcW w:w="675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3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F14E27" w:rsidRPr="00F14E27" w:rsidRDefault="00F14E27" w:rsidP="00F1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2500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</w:tr>
      <w:tr w:rsidR="00F14E27" w:rsidRPr="00F14E27" w:rsidTr="00FE4C81">
        <w:tc>
          <w:tcPr>
            <w:tcW w:w="675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14E27" w:rsidRPr="00F14E27" w:rsidRDefault="00F14E27" w:rsidP="00F1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F14E27" w:rsidRPr="00F14E27" w:rsidTr="00FE4C81">
        <w:tc>
          <w:tcPr>
            <w:tcW w:w="675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14E27" w:rsidRPr="00F14E27" w:rsidRDefault="00F14E27" w:rsidP="00F1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</w:tr>
      <w:tr w:rsidR="00F14E27" w:rsidRPr="00F14E27" w:rsidTr="00FE4C81">
        <w:tc>
          <w:tcPr>
            <w:tcW w:w="675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14E27" w:rsidRPr="00F14E27" w:rsidRDefault="00F14E27" w:rsidP="00F1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</w:tr>
      <w:tr w:rsidR="00F14E27" w:rsidRPr="00F14E27" w:rsidTr="00FE4C81">
        <w:tc>
          <w:tcPr>
            <w:tcW w:w="675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14E27" w:rsidRPr="00F14E27" w:rsidRDefault="00F14E27" w:rsidP="00F1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вестибюль</w:t>
            </w:r>
          </w:p>
        </w:tc>
        <w:tc>
          <w:tcPr>
            <w:tcW w:w="2500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</w:tr>
      <w:tr w:rsidR="00F14E27" w:rsidRPr="00F14E27" w:rsidTr="00FE4C81">
        <w:tc>
          <w:tcPr>
            <w:tcW w:w="675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F14E27" w:rsidRPr="00F14E27" w:rsidRDefault="00F14E27" w:rsidP="00F1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</w:tr>
      <w:tr w:rsidR="00F14E27" w:rsidRPr="00F14E27" w:rsidTr="00FE4C81">
        <w:tc>
          <w:tcPr>
            <w:tcW w:w="675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F14E27" w:rsidRPr="00F14E27" w:rsidRDefault="00F14E27" w:rsidP="00F1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</w:tr>
      <w:tr w:rsidR="00F14E27" w:rsidRPr="00F14E27" w:rsidTr="00FE4C81">
        <w:tc>
          <w:tcPr>
            <w:tcW w:w="675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F14E27" w:rsidRPr="00F14E27" w:rsidRDefault="00F14E27" w:rsidP="00F1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2500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F14E27" w:rsidRPr="00F14E27" w:rsidTr="00FE4C81">
        <w:tc>
          <w:tcPr>
            <w:tcW w:w="675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F14E27" w:rsidRPr="00F14E27" w:rsidRDefault="00F14E27" w:rsidP="00F1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F14E27" w:rsidRPr="00F14E27" w:rsidTr="00FE4C81">
        <w:tc>
          <w:tcPr>
            <w:tcW w:w="675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F14E27" w:rsidRPr="00F14E27" w:rsidRDefault="00F14E27" w:rsidP="00F1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F14E27" w:rsidRPr="00F14E27" w:rsidTr="00FE4C81">
        <w:tc>
          <w:tcPr>
            <w:tcW w:w="675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F14E27" w:rsidRPr="00F14E27" w:rsidRDefault="00F14E27" w:rsidP="00F1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2500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</w:tr>
      <w:tr w:rsidR="00F14E27" w:rsidRPr="00F14E27" w:rsidTr="00FE4C81">
        <w:tc>
          <w:tcPr>
            <w:tcW w:w="6913" w:type="dxa"/>
            <w:gridSpan w:val="4"/>
          </w:tcPr>
          <w:p w:rsidR="00F14E27" w:rsidRPr="00F14E27" w:rsidRDefault="00F14E27" w:rsidP="00F14E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4E27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00" w:type="dxa"/>
          </w:tcPr>
          <w:p w:rsidR="00F14E27" w:rsidRPr="00F14E27" w:rsidRDefault="00F14E27" w:rsidP="00F14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E27">
              <w:rPr>
                <w:rFonts w:ascii="Times New Roman" w:hAnsi="Times New Roman"/>
                <w:b/>
                <w:sz w:val="24"/>
                <w:szCs w:val="24"/>
              </w:rPr>
              <w:t>111,6</w:t>
            </w:r>
          </w:p>
        </w:tc>
      </w:tr>
    </w:tbl>
    <w:p w:rsidR="00F14E27" w:rsidRDefault="00F14E27" w:rsidP="00F14E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4E27" w:rsidRPr="00F14E27" w:rsidRDefault="00F14E27" w:rsidP="00F14E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E27">
        <w:rPr>
          <w:rFonts w:ascii="Times New Roman" w:hAnsi="Times New Roman"/>
          <w:sz w:val="24"/>
          <w:szCs w:val="24"/>
        </w:rPr>
        <w:t>Площадь мест общего пользования помещения 14, приходящаяся на площадь арендуемого объекта, определяется пропорционально арендуемой площади, из расчета:</w:t>
      </w:r>
    </w:p>
    <w:p w:rsidR="00F14E27" w:rsidRPr="00F14E27" w:rsidRDefault="00F14E27" w:rsidP="00F14E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E27">
        <w:rPr>
          <w:rFonts w:ascii="Times New Roman" w:hAnsi="Times New Roman"/>
          <w:sz w:val="24"/>
          <w:szCs w:val="24"/>
        </w:rPr>
        <w:t xml:space="preserve">Общая площадь помещения – </w:t>
      </w:r>
      <w:r w:rsidRPr="00F14E27">
        <w:rPr>
          <w:rFonts w:ascii="Times New Roman" w:hAnsi="Times New Roman"/>
          <w:b/>
          <w:sz w:val="24"/>
          <w:szCs w:val="24"/>
        </w:rPr>
        <w:t>519,23</w:t>
      </w:r>
      <w:r w:rsidRPr="00F14E27">
        <w:rPr>
          <w:rFonts w:ascii="Times New Roman" w:hAnsi="Times New Roman"/>
          <w:sz w:val="24"/>
          <w:szCs w:val="24"/>
        </w:rPr>
        <w:t xml:space="preserve"> кв. метра;</w:t>
      </w:r>
    </w:p>
    <w:p w:rsidR="00F14E27" w:rsidRPr="00F14E27" w:rsidRDefault="00F14E27" w:rsidP="00F14E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4E27"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аренду/пользование  </w:t>
      </w:r>
      <w:r w:rsidRPr="00F14E27">
        <w:rPr>
          <w:rFonts w:ascii="Times New Roman" w:hAnsi="Times New Roman"/>
          <w:b/>
          <w:sz w:val="24"/>
          <w:szCs w:val="24"/>
        </w:rPr>
        <w:t>– 407,6 кв. м</w:t>
      </w:r>
      <w:r w:rsidR="00FE4C81">
        <w:rPr>
          <w:rFonts w:ascii="Times New Roman" w:hAnsi="Times New Roman"/>
          <w:b/>
          <w:sz w:val="24"/>
          <w:szCs w:val="24"/>
        </w:rPr>
        <w:t>.</w:t>
      </w:r>
      <w:r w:rsidRPr="00F14E27">
        <w:rPr>
          <w:rFonts w:ascii="Times New Roman" w:hAnsi="Times New Roman"/>
          <w:b/>
          <w:sz w:val="24"/>
          <w:szCs w:val="24"/>
        </w:rPr>
        <w:t>;</w:t>
      </w:r>
    </w:p>
    <w:p w:rsidR="00F14E27" w:rsidRPr="00F14E27" w:rsidRDefault="00F14E27" w:rsidP="00F14E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4E27">
        <w:rPr>
          <w:rFonts w:ascii="Times New Roman" w:hAnsi="Times New Roman"/>
          <w:sz w:val="24"/>
          <w:szCs w:val="24"/>
        </w:rPr>
        <w:t>Площадь общего имущества</w:t>
      </w:r>
      <w:r w:rsidRPr="00F14E27">
        <w:rPr>
          <w:rFonts w:ascii="Times New Roman" w:hAnsi="Times New Roman"/>
          <w:b/>
          <w:sz w:val="24"/>
          <w:szCs w:val="24"/>
        </w:rPr>
        <w:t xml:space="preserve"> – 111,6 кв. м</w:t>
      </w:r>
      <w:r w:rsidR="00FE4C81">
        <w:rPr>
          <w:rFonts w:ascii="Times New Roman" w:hAnsi="Times New Roman"/>
          <w:b/>
          <w:sz w:val="24"/>
          <w:szCs w:val="24"/>
        </w:rPr>
        <w:t>.</w:t>
      </w:r>
      <w:r w:rsidRPr="00F14E27">
        <w:rPr>
          <w:rFonts w:ascii="Times New Roman" w:hAnsi="Times New Roman"/>
          <w:b/>
          <w:sz w:val="24"/>
          <w:szCs w:val="24"/>
        </w:rPr>
        <w:t>;</w:t>
      </w:r>
    </w:p>
    <w:p w:rsidR="00F14E27" w:rsidRPr="00F14E27" w:rsidRDefault="00F14E27" w:rsidP="00F14E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4E27">
        <w:rPr>
          <w:rFonts w:ascii="Times New Roman" w:hAnsi="Times New Roman"/>
          <w:sz w:val="24"/>
          <w:szCs w:val="24"/>
        </w:rPr>
        <w:t xml:space="preserve">Площадь арендуемого объекта по договору </w:t>
      </w:r>
      <w:r w:rsidRPr="00F14E27">
        <w:rPr>
          <w:rFonts w:ascii="Times New Roman" w:hAnsi="Times New Roman"/>
          <w:b/>
          <w:sz w:val="24"/>
          <w:szCs w:val="24"/>
        </w:rPr>
        <w:t xml:space="preserve">– </w:t>
      </w:r>
      <w:r w:rsidR="00FE4C81">
        <w:rPr>
          <w:rFonts w:ascii="Times New Roman" w:hAnsi="Times New Roman"/>
          <w:b/>
          <w:sz w:val="24"/>
          <w:szCs w:val="24"/>
        </w:rPr>
        <w:t>206,8</w:t>
      </w:r>
      <w:r w:rsidRPr="00F14E27">
        <w:rPr>
          <w:rFonts w:ascii="Times New Roman" w:hAnsi="Times New Roman"/>
          <w:b/>
          <w:sz w:val="24"/>
          <w:szCs w:val="24"/>
        </w:rPr>
        <w:t xml:space="preserve"> кв. м</w:t>
      </w:r>
      <w:r w:rsidR="00FE4C81">
        <w:rPr>
          <w:rFonts w:ascii="Times New Roman" w:hAnsi="Times New Roman"/>
          <w:b/>
          <w:sz w:val="24"/>
          <w:szCs w:val="24"/>
        </w:rPr>
        <w:t>.</w:t>
      </w:r>
    </w:p>
    <w:p w:rsidR="00F14E27" w:rsidRPr="00F14E27" w:rsidRDefault="00F14E27" w:rsidP="00F14E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14E27" w:rsidRPr="00F14E27" w:rsidRDefault="00F14E27" w:rsidP="00F14E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E27">
        <w:rPr>
          <w:rFonts w:ascii="Times New Roman" w:hAnsi="Times New Roman"/>
          <w:sz w:val="24"/>
          <w:szCs w:val="24"/>
        </w:rPr>
        <w:t>и рассчитывается следующим образом:</w:t>
      </w:r>
    </w:p>
    <w:p w:rsidR="00F14E27" w:rsidRPr="00F14E27" w:rsidRDefault="00F14E27" w:rsidP="00F14E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4E27" w:rsidRPr="00F14E27" w:rsidRDefault="00F14E27" w:rsidP="00F14E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4E27">
        <w:rPr>
          <w:rFonts w:ascii="Times New Roman" w:hAnsi="Times New Roman"/>
          <w:sz w:val="24"/>
          <w:szCs w:val="24"/>
        </w:rPr>
        <w:t xml:space="preserve">Площадь мест общего пользования помещения 14, приходящаяся на площадь арендуемого объекта = Площадь мест общего пользования помещения 14 / Общая площадь, предназначенная для сдачи в аренду  * Площадь арендуемого объекта по договору </w:t>
      </w:r>
    </w:p>
    <w:p w:rsidR="00F14E27" w:rsidRPr="00F14E27" w:rsidRDefault="00F14E27" w:rsidP="00F14E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14E27" w:rsidRPr="00F14E27" w:rsidRDefault="00F14E27" w:rsidP="00F14E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4E27">
        <w:rPr>
          <w:rFonts w:ascii="Times New Roman" w:hAnsi="Times New Roman"/>
          <w:b/>
          <w:sz w:val="24"/>
          <w:szCs w:val="24"/>
        </w:rPr>
        <w:t>ИТОГО:</w:t>
      </w:r>
    </w:p>
    <w:p w:rsidR="00F14E27" w:rsidRPr="00F14E27" w:rsidRDefault="00F14E27" w:rsidP="00F14E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4E27">
        <w:rPr>
          <w:rFonts w:ascii="Times New Roman" w:hAnsi="Times New Roman"/>
          <w:sz w:val="24"/>
          <w:szCs w:val="24"/>
        </w:rPr>
        <w:t>Площадь мест общего пользования, приходящаяся на площадь арендуемого объекта, составляет по договору аренды № ________ от ___.____.202</w:t>
      </w:r>
      <w:r>
        <w:rPr>
          <w:rFonts w:ascii="Times New Roman" w:hAnsi="Times New Roman"/>
          <w:sz w:val="24"/>
          <w:szCs w:val="24"/>
        </w:rPr>
        <w:t>__</w:t>
      </w:r>
      <w:r w:rsidRPr="00F14E27">
        <w:rPr>
          <w:rFonts w:ascii="Times New Roman" w:hAnsi="Times New Roman"/>
          <w:sz w:val="24"/>
          <w:szCs w:val="24"/>
        </w:rPr>
        <w:t xml:space="preserve">  </w:t>
      </w:r>
      <w:r w:rsidRPr="00F14E27">
        <w:rPr>
          <w:rFonts w:ascii="Times New Roman" w:hAnsi="Times New Roman"/>
          <w:b/>
          <w:sz w:val="24"/>
          <w:szCs w:val="24"/>
        </w:rPr>
        <w:t xml:space="preserve">– </w:t>
      </w:r>
      <w:r w:rsidR="00FE4C81">
        <w:rPr>
          <w:rFonts w:ascii="Times New Roman" w:hAnsi="Times New Roman"/>
          <w:b/>
          <w:sz w:val="24"/>
          <w:szCs w:val="24"/>
        </w:rPr>
        <w:t>56,6</w:t>
      </w:r>
      <w:r w:rsidRPr="00F14E27">
        <w:rPr>
          <w:rFonts w:ascii="Times New Roman" w:hAnsi="Times New Roman"/>
          <w:b/>
          <w:sz w:val="24"/>
          <w:szCs w:val="24"/>
        </w:rPr>
        <w:t xml:space="preserve"> кв. м</w:t>
      </w:r>
      <w:r w:rsidR="00FE4C81">
        <w:rPr>
          <w:rFonts w:ascii="Times New Roman" w:hAnsi="Times New Roman"/>
          <w:b/>
          <w:sz w:val="24"/>
          <w:szCs w:val="24"/>
        </w:rPr>
        <w:t>.</w:t>
      </w:r>
    </w:p>
    <w:p w:rsidR="00F14E27" w:rsidRPr="00F14E27" w:rsidRDefault="00F14E27" w:rsidP="00F14E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4CC" w:rsidRPr="00F14E27" w:rsidRDefault="008B44CC" w:rsidP="00F14E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5633" w:rsidRPr="00F14E27" w:rsidRDefault="00885633" w:rsidP="00F14E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АРЕНДОДАТЕЛЬ: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sz w:val="24"/>
          <w:szCs w:val="24"/>
        </w:rPr>
        <w:t>»</w:t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3052EE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АРЕНДАТОР: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------------------------------------------------------------------------    ------------------------------------------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         __________________________________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  <w:t>__________________</w:t>
      </w:r>
      <w:r w:rsidRPr="003052EE">
        <w:rPr>
          <w:rFonts w:ascii="Times New Roman" w:hAnsi="Times New Roman"/>
        </w:rPr>
        <w:tab/>
        <w:t>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  <w:r w:rsidRPr="003052EE">
        <w:rPr>
          <w:rFonts w:ascii="Times New Roman" w:hAnsi="Times New Roman"/>
        </w:rPr>
        <w:br w:type="page"/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lastRenderedPageBreak/>
        <w:t>Приложение № 3</w:t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к договору аренды № ______ от ____.____.202__</w:t>
      </w:r>
    </w:p>
    <w:p w:rsidR="008B44CC" w:rsidRPr="003052EE" w:rsidRDefault="008B44CC" w:rsidP="008B44C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Утверждаю: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»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 xml:space="preserve">______________ Е.Я. 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Сивчук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“___”  __________ 202__ г.</w:t>
      </w:r>
    </w:p>
    <w:p w:rsidR="008B44CC" w:rsidRPr="003052EE" w:rsidRDefault="008B44CC" w:rsidP="008B44CC">
      <w:pPr>
        <w:pStyle w:val="a3"/>
        <w:spacing w:before="0" w:after="0"/>
        <w:rPr>
          <w:rFonts w:ascii="Times New Roman" w:hAnsi="Times New Roman"/>
        </w:rPr>
      </w:pP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А К Т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8B44CC" w:rsidRPr="003052EE" w:rsidRDefault="008B44CC" w:rsidP="00006288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по договору № _______ от «______»____________202__ г.</w:t>
      </w:r>
    </w:p>
    <w:p w:rsidR="008B44CC" w:rsidRPr="003052EE" w:rsidRDefault="008B44CC" w:rsidP="0000628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B44CC" w:rsidRPr="003052EE" w:rsidRDefault="008B44CC" w:rsidP="0000628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3052EE">
        <w:rPr>
          <w:rFonts w:ascii="Times New Roman" w:hAnsi="Times New Roman"/>
          <w:b/>
          <w:sz w:val="24"/>
        </w:rPr>
        <w:t>Красноярский край, ЗАТО Железногорск,                                       от «___»________202__ г.</w:t>
      </w:r>
    </w:p>
    <w:p w:rsidR="008B44CC" w:rsidRPr="003052EE" w:rsidRDefault="008B44CC" w:rsidP="00006288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г. Железногорск</w:t>
      </w:r>
    </w:p>
    <w:p w:rsidR="008B44CC" w:rsidRPr="00BB587C" w:rsidRDefault="008B44CC" w:rsidP="00006288">
      <w:pPr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D10B8B" w:rsidRPr="00BB587C" w:rsidRDefault="00F14E27" w:rsidP="00D10B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4E27">
        <w:rPr>
          <w:rFonts w:ascii="Times New Roman" w:hAnsi="Times New Roman"/>
          <w:b/>
          <w:sz w:val="24"/>
          <w:szCs w:val="24"/>
        </w:rPr>
        <w:t xml:space="preserve">Объект: </w:t>
      </w:r>
      <w:r w:rsidR="00D10B8B" w:rsidRPr="00BB587C">
        <w:rPr>
          <w:rFonts w:ascii="Times New Roman" w:hAnsi="Times New Roman"/>
          <w:b/>
          <w:sz w:val="24"/>
        </w:rPr>
        <w:t>Объект</w:t>
      </w:r>
      <w:r w:rsidR="00D10B8B" w:rsidRPr="00BB587C">
        <w:rPr>
          <w:rFonts w:ascii="Times New Roman" w:hAnsi="Times New Roman"/>
          <w:b/>
          <w:sz w:val="24"/>
          <w:szCs w:val="24"/>
        </w:rPr>
        <w:t xml:space="preserve">: </w:t>
      </w:r>
      <w:r w:rsidR="00D10B8B" w:rsidRPr="00103CC2">
        <w:rPr>
          <w:rFonts w:ascii="Times New Roman" w:hAnsi="Times New Roman"/>
          <w:sz w:val="24"/>
          <w:szCs w:val="24"/>
        </w:rPr>
        <w:t xml:space="preserve">комнаты 20, 34, 35, комната 30 с тамбуром 32 и шкафами 31, 33 (согласно выписке № 04:535/2004-975 от 20.08.2004 из ЕГРОГД) второго этажа нежилого помещения с кадастровым номером 24:58:0000000:40641, расположенного по адресу: Российская Федерация, Красноярский край, ЗАТО Железногорск, </w:t>
      </w:r>
      <w:proofErr w:type="gramStart"/>
      <w:r w:rsidR="00D10B8B" w:rsidRPr="00103CC2">
        <w:rPr>
          <w:rFonts w:ascii="Times New Roman" w:hAnsi="Times New Roman"/>
          <w:sz w:val="24"/>
          <w:szCs w:val="24"/>
        </w:rPr>
        <w:t>г</w:t>
      </w:r>
      <w:proofErr w:type="gramEnd"/>
      <w:r w:rsidR="00D10B8B" w:rsidRPr="00103CC2">
        <w:rPr>
          <w:rFonts w:ascii="Times New Roman" w:hAnsi="Times New Roman"/>
          <w:sz w:val="24"/>
          <w:szCs w:val="24"/>
        </w:rPr>
        <w:t>. Железногорск, Центральный проезд, 10 пом.14</w:t>
      </w:r>
      <w:r w:rsidR="00D10B8B">
        <w:rPr>
          <w:rFonts w:ascii="Times New Roman" w:hAnsi="Times New Roman"/>
          <w:sz w:val="24"/>
          <w:szCs w:val="24"/>
        </w:rPr>
        <w:t>.</w:t>
      </w:r>
    </w:p>
    <w:p w:rsidR="00F14E27" w:rsidRPr="00F14E27" w:rsidRDefault="00F14E27" w:rsidP="00F14E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4E27" w:rsidRPr="00F14E27" w:rsidRDefault="00F14E27" w:rsidP="00F14E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4E27">
        <w:rPr>
          <w:rFonts w:ascii="Times New Roman" w:hAnsi="Times New Roman"/>
          <w:sz w:val="24"/>
          <w:szCs w:val="24"/>
        </w:rPr>
        <w:t xml:space="preserve">Объект расположен на земельном участке с кадастровым номером </w:t>
      </w:r>
      <w:r w:rsidRPr="00F14E27">
        <w:rPr>
          <w:rFonts w:ascii="Times New Roman" w:hAnsi="Times New Roman"/>
          <w:bCs/>
          <w:sz w:val="24"/>
          <w:szCs w:val="24"/>
        </w:rPr>
        <w:t>24:58:0306001:24</w:t>
      </w:r>
      <w:r w:rsidRPr="00F14E27">
        <w:rPr>
          <w:rFonts w:ascii="Times New Roman" w:hAnsi="Times New Roman"/>
          <w:sz w:val="24"/>
          <w:szCs w:val="24"/>
        </w:rPr>
        <w:t xml:space="preserve">, общей площадью </w:t>
      </w:r>
      <w:r w:rsidRPr="00F14E27">
        <w:rPr>
          <w:rFonts w:ascii="Times New Roman" w:hAnsi="Times New Roman"/>
          <w:bCs/>
          <w:sz w:val="24"/>
          <w:szCs w:val="24"/>
        </w:rPr>
        <w:t>12329,0</w:t>
      </w:r>
      <w:r w:rsidRPr="00F14E27">
        <w:rPr>
          <w:rFonts w:ascii="Times New Roman" w:hAnsi="Times New Roman"/>
          <w:sz w:val="24"/>
          <w:szCs w:val="24"/>
        </w:rPr>
        <w:t xml:space="preserve"> кв. метра, </w:t>
      </w:r>
      <w:proofErr w:type="gramStart"/>
      <w:r w:rsidRPr="00F14E27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F14E27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Российская Федерация, Красноярский край, ЗАТО Железногорск, Центральный проезд, д. 10.</w:t>
      </w:r>
    </w:p>
    <w:p w:rsidR="00F14E27" w:rsidRPr="00F14E27" w:rsidRDefault="00F14E27" w:rsidP="00F14E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14E27" w:rsidRPr="00F14E27" w:rsidRDefault="00F14E27" w:rsidP="00F14E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4E27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состоянии, и соответствует следующим  характеристикам:</w:t>
      </w:r>
    </w:p>
    <w:p w:rsidR="00F14E27" w:rsidRPr="00F14E27" w:rsidRDefault="00F14E27" w:rsidP="00F14E2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"/>
        <w:tblW w:w="9856" w:type="dxa"/>
        <w:tblLook w:val="04A0"/>
      </w:tblPr>
      <w:tblGrid>
        <w:gridCol w:w="675"/>
        <w:gridCol w:w="3815"/>
        <w:gridCol w:w="5366"/>
      </w:tblGrid>
      <w:tr w:rsidR="00F14E27" w:rsidRPr="00F14E27" w:rsidTr="006B127B">
        <w:tc>
          <w:tcPr>
            <w:tcW w:w="675" w:type="dxa"/>
          </w:tcPr>
          <w:p w:rsidR="00F14E27" w:rsidRPr="00F14E27" w:rsidRDefault="00F14E27" w:rsidP="00F14E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78" w:type="dxa"/>
            <w:gridSpan w:val="2"/>
          </w:tcPr>
          <w:p w:rsidR="00F14E27" w:rsidRPr="00F14E27" w:rsidRDefault="00F14E27" w:rsidP="00F14E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F14E27" w:rsidRPr="00F14E27" w:rsidTr="006B127B">
        <w:tc>
          <w:tcPr>
            <w:tcW w:w="675" w:type="dxa"/>
          </w:tcPr>
          <w:p w:rsidR="00F14E27" w:rsidRPr="00F14E27" w:rsidRDefault="00F14E27" w:rsidP="00F14E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15" w:type="dxa"/>
          </w:tcPr>
          <w:p w:rsidR="00F14E27" w:rsidRPr="00F14E27" w:rsidRDefault="00F14E27" w:rsidP="00F14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363" w:type="dxa"/>
          </w:tcPr>
          <w:p w:rsidR="00F14E27" w:rsidRPr="00F14E27" w:rsidRDefault="00F14E27" w:rsidP="00F14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Комнаты 3-9 (по техническому паспорту) второго этажа нежилого помещения с кадастровым номером 24:58:0000000:40641</w:t>
            </w:r>
          </w:p>
        </w:tc>
      </w:tr>
      <w:tr w:rsidR="00F14E27" w:rsidRPr="00F14E27" w:rsidTr="006B127B">
        <w:tc>
          <w:tcPr>
            <w:tcW w:w="675" w:type="dxa"/>
          </w:tcPr>
          <w:p w:rsidR="00F14E27" w:rsidRPr="00F14E27" w:rsidRDefault="00F14E27" w:rsidP="00F14E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15" w:type="dxa"/>
          </w:tcPr>
          <w:p w:rsidR="00F14E27" w:rsidRPr="00F14E27" w:rsidRDefault="00F14E27" w:rsidP="00F14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5363" w:type="dxa"/>
          </w:tcPr>
          <w:p w:rsidR="00F14E27" w:rsidRPr="00F14E27" w:rsidRDefault="00F14E27" w:rsidP="00F14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Центральный проезд, д. 10, </w:t>
            </w:r>
            <w:proofErr w:type="spellStart"/>
            <w:r w:rsidRPr="00F14E27"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spellEnd"/>
            <w:r w:rsidRPr="00F14E27">
              <w:rPr>
                <w:rFonts w:ascii="Times New Roman" w:hAnsi="Times New Roman"/>
                <w:sz w:val="24"/>
                <w:szCs w:val="24"/>
              </w:rPr>
              <w:t>. 14</w:t>
            </w:r>
          </w:p>
        </w:tc>
      </w:tr>
      <w:tr w:rsidR="00F14E27" w:rsidRPr="00F14E27" w:rsidTr="006B127B">
        <w:tc>
          <w:tcPr>
            <w:tcW w:w="675" w:type="dxa"/>
          </w:tcPr>
          <w:p w:rsidR="00F14E27" w:rsidRPr="00F14E27" w:rsidRDefault="00F14E27" w:rsidP="00F14E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15" w:type="dxa"/>
          </w:tcPr>
          <w:p w:rsidR="00F14E27" w:rsidRPr="00F14E27" w:rsidRDefault="00F14E27" w:rsidP="00F14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63" w:type="dxa"/>
          </w:tcPr>
          <w:p w:rsidR="00F14E27" w:rsidRPr="00F14E27" w:rsidRDefault="00F14E27" w:rsidP="00F14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Городской округ «Закрытое административно-территориального образование Железного</w:t>
            </w:r>
            <w:proofErr w:type="gramStart"/>
            <w:r w:rsidRPr="00F14E27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F14E27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F14E27" w:rsidRPr="00F14E27" w:rsidTr="006B127B">
        <w:tc>
          <w:tcPr>
            <w:tcW w:w="675" w:type="dxa"/>
          </w:tcPr>
          <w:p w:rsidR="00F14E27" w:rsidRPr="00F14E27" w:rsidRDefault="00F14E27" w:rsidP="006B12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15" w:type="dxa"/>
          </w:tcPr>
          <w:p w:rsidR="00F14E27" w:rsidRPr="00F14E27" w:rsidRDefault="00F14E27" w:rsidP="006B1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Площадь объекта, кв. метра</w:t>
            </w:r>
          </w:p>
        </w:tc>
        <w:tc>
          <w:tcPr>
            <w:tcW w:w="5363" w:type="dxa"/>
          </w:tcPr>
          <w:p w:rsidR="00F14E27" w:rsidRPr="00F14E27" w:rsidRDefault="00F14E27" w:rsidP="006B1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132,9</w:t>
            </w:r>
          </w:p>
        </w:tc>
      </w:tr>
      <w:tr w:rsidR="00F14E27" w:rsidRPr="00F14E27" w:rsidTr="006B127B">
        <w:tc>
          <w:tcPr>
            <w:tcW w:w="675" w:type="dxa"/>
          </w:tcPr>
          <w:p w:rsidR="00F14E27" w:rsidRPr="00F14E27" w:rsidRDefault="00F14E27" w:rsidP="006B12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15" w:type="dxa"/>
          </w:tcPr>
          <w:p w:rsidR="00F14E27" w:rsidRPr="00F14E27" w:rsidRDefault="00F14E27" w:rsidP="006B1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63" w:type="dxa"/>
          </w:tcPr>
          <w:p w:rsidR="00F14E27" w:rsidRPr="00F14E27" w:rsidRDefault="00F14E27" w:rsidP="006B1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</w:tr>
      <w:tr w:rsidR="00F14E27" w:rsidRPr="00F14E27" w:rsidTr="006B127B">
        <w:tc>
          <w:tcPr>
            <w:tcW w:w="675" w:type="dxa"/>
          </w:tcPr>
          <w:p w:rsidR="00F14E27" w:rsidRPr="00F14E27" w:rsidRDefault="00F14E27" w:rsidP="006B12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15" w:type="dxa"/>
          </w:tcPr>
          <w:p w:rsidR="00F14E27" w:rsidRPr="00F14E27" w:rsidRDefault="00F14E27" w:rsidP="006B1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Количество этажей здания</w:t>
            </w:r>
          </w:p>
        </w:tc>
        <w:tc>
          <w:tcPr>
            <w:tcW w:w="5363" w:type="dxa"/>
          </w:tcPr>
          <w:p w:rsidR="00F14E27" w:rsidRPr="00F14E27" w:rsidRDefault="00F14E27" w:rsidP="006B1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Два этажа и подвал</w:t>
            </w:r>
          </w:p>
        </w:tc>
      </w:tr>
      <w:tr w:rsidR="00F14E27" w:rsidRPr="00F14E27" w:rsidTr="006B127B">
        <w:tc>
          <w:tcPr>
            <w:tcW w:w="675" w:type="dxa"/>
          </w:tcPr>
          <w:p w:rsidR="00F14E27" w:rsidRPr="00F14E27" w:rsidRDefault="00F14E27" w:rsidP="006B12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15" w:type="dxa"/>
          </w:tcPr>
          <w:p w:rsidR="00F14E27" w:rsidRPr="00F14E27" w:rsidRDefault="00F14E27" w:rsidP="006B1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63" w:type="dxa"/>
          </w:tcPr>
          <w:p w:rsidR="00F14E27" w:rsidRPr="00F14E27" w:rsidRDefault="00F14E27" w:rsidP="006B1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4E27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F14E27">
              <w:rPr>
                <w:rFonts w:ascii="Times New Roman" w:hAnsi="Times New Roman"/>
                <w:sz w:val="24"/>
                <w:szCs w:val="24"/>
              </w:rPr>
              <w:t>/бетонные панели, кирпич</w:t>
            </w:r>
          </w:p>
        </w:tc>
      </w:tr>
      <w:tr w:rsidR="00F14E27" w:rsidRPr="00F14E27" w:rsidTr="006B127B">
        <w:tc>
          <w:tcPr>
            <w:tcW w:w="675" w:type="dxa"/>
          </w:tcPr>
          <w:p w:rsidR="00F14E27" w:rsidRPr="00F14E27" w:rsidRDefault="00F14E27" w:rsidP="006B12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15" w:type="dxa"/>
          </w:tcPr>
          <w:p w:rsidR="00F14E27" w:rsidRPr="00F14E27" w:rsidRDefault="00F14E27" w:rsidP="006B1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63" w:type="dxa"/>
          </w:tcPr>
          <w:p w:rsidR="00F14E27" w:rsidRPr="00F14E27" w:rsidRDefault="00F14E27" w:rsidP="006B1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4E27">
              <w:rPr>
                <w:rFonts w:ascii="Times New Roman" w:hAnsi="Times New Roman"/>
                <w:sz w:val="24"/>
                <w:szCs w:val="24"/>
              </w:rPr>
              <w:t xml:space="preserve">Нежилое </w:t>
            </w:r>
          </w:p>
        </w:tc>
      </w:tr>
      <w:tr w:rsidR="006B127B" w:rsidRPr="00BB587C" w:rsidTr="006B127B">
        <w:trPr>
          <w:trHeight w:val="620"/>
        </w:trPr>
        <w:tc>
          <w:tcPr>
            <w:tcW w:w="675" w:type="dxa"/>
          </w:tcPr>
          <w:p w:rsidR="006B127B" w:rsidRPr="001652F5" w:rsidRDefault="006B127B" w:rsidP="006B12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F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15" w:type="dxa"/>
          </w:tcPr>
          <w:p w:rsidR="006B127B" w:rsidRPr="001652F5" w:rsidRDefault="006B127B" w:rsidP="006B1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52F5">
              <w:rPr>
                <w:rFonts w:ascii="Times New Roman" w:hAnsi="Times New Roman"/>
                <w:sz w:val="24"/>
                <w:szCs w:val="24"/>
              </w:rPr>
              <w:t>Расположение (</w:t>
            </w:r>
            <w:proofErr w:type="gramStart"/>
            <w:r w:rsidRPr="001652F5">
              <w:rPr>
                <w:rFonts w:ascii="Times New Roman" w:hAnsi="Times New Roman"/>
                <w:sz w:val="24"/>
                <w:szCs w:val="24"/>
              </w:rPr>
              <w:t>отдельный</w:t>
            </w:r>
            <w:proofErr w:type="gramEnd"/>
            <w:r w:rsidRPr="001652F5">
              <w:rPr>
                <w:rFonts w:ascii="Times New Roman" w:hAnsi="Times New Roman"/>
                <w:sz w:val="24"/>
                <w:szCs w:val="24"/>
              </w:rPr>
              <w:t>, пристроенный, подвальный)</w:t>
            </w:r>
          </w:p>
        </w:tc>
        <w:tc>
          <w:tcPr>
            <w:tcW w:w="5366" w:type="dxa"/>
          </w:tcPr>
          <w:p w:rsidR="006B127B" w:rsidRPr="001652F5" w:rsidRDefault="006B127B" w:rsidP="006B1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52F5">
              <w:rPr>
                <w:rFonts w:ascii="Times New Roman" w:hAnsi="Times New Roman"/>
                <w:sz w:val="24"/>
                <w:szCs w:val="24"/>
              </w:rPr>
              <w:t xml:space="preserve">Комнаты 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 w:rsidRPr="001652F5">
              <w:rPr>
                <w:rFonts w:ascii="Times New Roman" w:hAnsi="Times New Roman"/>
                <w:sz w:val="24"/>
                <w:szCs w:val="24"/>
              </w:rPr>
              <w:t>сположены на 2-м этаже отдельно стоящего нежилого 2-х этажного здания. Вход в комнаты может осуществляться через два входа из коридоров общего пользования.</w:t>
            </w:r>
          </w:p>
        </w:tc>
      </w:tr>
      <w:tr w:rsidR="006B127B" w:rsidRPr="00BB587C" w:rsidTr="006B127B">
        <w:trPr>
          <w:trHeight w:val="620"/>
        </w:trPr>
        <w:tc>
          <w:tcPr>
            <w:tcW w:w="675" w:type="dxa"/>
          </w:tcPr>
          <w:p w:rsidR="006B127B" w:rsidRPr="001652F5" w:rsidRDefault="006B127B" w:rsidP="005A3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52F5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815" w:type="dxa"/>
          </w:tcPr>
          <w:p w:rsidR="006B127B" w:rsidRPr="001652F5" w:rsidRDefault="006B127B" w:rsidP="005A3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52F5">
              <w:rPr>
                <w:rFonts w:ascii="Times New Roman" w:hAnsi="Times New Roman"/>
                <w:sz w:val="24"/>
                <w:szCs w:val="24"/>
              </w:rPr>
              <w:t>Обустройство</w:t>
            </w:r>
          </w:p>
        </w:tc>
        <w:tc>
          <w:tcPr>
            <w:tcW w:w="5366" w:type="dxa"/>
          </w:tcPr>
          <w:p w:rsidR="006B127B" w:rsidRPr="001652F5" w:rsidRDefault="006B127B" w:rsidP="005A3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52F5">
              <w:rPr>
                <w:rFonts w:ascii="Times New Roman" w:hAnsi="Times New Roman"/>
                <w:sz w:val="24"/>
                <w:szCs w:val="24"/>
              </w:rPr>
              <w:t>Комнаты обеспечены централизованными системами отопления, электроснабжения. Электрические сети выполнены скрыто</w:t>
            </w:r>
            <w:r>
              <w:rPr>
                <w:rFonts w:ascii="Times New Roman" w:hAnsi="Times New Roman"/>
                <w:sz w:val="24"/>
                <w:szCs w:val="24"/>
              </w:rPr>
              <w:t>. Санузе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общего пользования на этаже.</w:t>
            </w:r>
          </w:p>
        </w:tc>
      </w:tr>
      <w:tr w:rsidR="006B127B" w:rsidRPr="00BB587C" w:rsidTr="006B127B">
        <w:trPr>
          <w:trHeight w:val="620"/>
        </w:trPr>
        <w:tc>
          <w:tcPr>
            <w:tcW w:w="675" w:type="dxa"/>
          </w:tcPr>
          <w:p w:rsidR="006B127B" w:rsidRPr="001652F5" w:rsidRDefault="006B127B" w:rsidP="005A3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52F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815" w:type="dxa"/>
          </w:tcPr>
          <w:p w:rsidR="006B127B" w:rsidRPr="001652F5" w:rsidRDefault="006B127B" w:rsidP="005A3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52F5">
              <w:rPr>
                <w:rFonts w:ascii="Times New Roman" w:hAnsi="Times New Roman"/>
                <w:sz w:val="24"/>
                <w:szCs w:val="24"/>
              </w:rPr>
              <w:t>Внутренняя отделка</w:t>
            </w:r>
          </w:p>
        </w:tc>
        <w:tc>
          <w:tcPr>
            <w:tcW w:w="5366" w:type="dxa"/>
          </w:tcPr>
          <w:p w:rsidR="006B127B" w:rsidRPr="001652F5" w:rsidRDefault="006B127B" w:rsidP="005A3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652F5">
              <w:rPr>
                <w:rFonts w:ascii="Times New Roman" w:hAnsi="Times New Roman"/>
                <w:sz w:val="24"/>
                <w:szCs w:val="24"/>
              </w:rPr>
              <w:t xml:space="preserve"> удовлетворительном состоянии. Отделочные покрытия - потолки </w:t>
            </w:r>
            <w:r>
              <w:rPr>
                <w:rFonts w:ascii="Times New Roman" w:hAnsi="Times New Roman"/>
                <w:sz w:val="24"/>
                <w:szCs w:val="24"/>
              </w:rPr>
              <w:t>подвесные, по типу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Амстронг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С</w:t>
            </w:r>
            <w:r w:rsidRPr="001652F5">
              <w:rPr>
                <w:rFonts w:ascii="Times New Roman" w:hAnsi="Times New Roman"/>
                <w:sz w:val="24"/>
                <w:szCs w:val="24"/>
              </w:rPr>
              <w:t>ветильник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и, розетки – демонтированы. </w:t>
            </w:r>
            <w:r w:rsidRPr="001652F5">
              <w:rPr>
                <w:rFonts w:ascii="Times New Roman" w:hAnsi="Times New Roman"/>
                <w:sz w:val="24"/>
                <w:szCs w:val="24"/>
              </w:rPr>
              <w:t xml:space="preserve">Стены окрашены, имеются локальные загрязнения. </w:t>
            </w:r>
          </w:p>
        </w:tc>
      </w:tr>
      <w:tr w:rsidR="006B127B" w:rsidRPr="00BB587C" w:rsidTr="006B127B">
        <w:trPr>
          <w:trHeight w:val="620"/>
        </w:trPr>
        <w:tc>
          <w:tcPr>
            <w:tcW w:w="675" w:type="dxa"/>
          </w:tcPr>
          <w:p w:rsidR="006B127B" w:rsidRPr="001652F5" w:rsidRDefault="006B127B" w:rsidP="005A3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52F5"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3815" w:type="dxa"/>
          </w:tcPr>
          <w:p w:rsidR="006B127B" w:rsidRPr="001652F5" w:rsidRDefault="006B127B" w:rsidP="005A3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52F5">
              <w:rPr>
                <w:rFonts w:ascii="Times New Roman" w:hAnsi="Times New Roman"/>
                <w:sz w:val="24"/>
                <w:szCs w:val="24"/>
              </w:rPr>
              <w:t>Оконные заполнения</w:t>
            </w:r>
          </w:p>
        </w:tc>
        <w:tc>
          <w:tcPr>
            <w:tcW w:w="5366" w:type="dxa"/>
          </w:tcPr>
          <w:p w:rsidR="006B127B" w:rsidRPr="001652F5" w:rsidRDefault="006B127B" w:rsidP="005A3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52F5">
              <w:rPr>
                <w:rFonts w:ascii="Times New Roman" w:hAnsi="Times New Roman"/>
                <w:sz w:val="24"/>
                <w:szCs w:val="24"/>
              </w:rPr>
              <w:t>частично металлические рамы, частично деревянные конструкции. Деревянные конструкции имеют отслоение окрасочного слоя.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комнате 30 оконное заполнение забрано в металлическую решетку.</w:t>
            </w:r>
          </w:p>
        </w:tc>
      </w:tr>
      <w:tr w:rsidR="006B127B" w:rsidRPr="00BB587C" w:rsidTr="006B127B">
        <w:trPr>
          <w:trHeight w:val="620"/>
        </w:trPr>
        <w:tc>
          <w:tcPr>
            <w:tcW w:w="675" w:type="dxa"/>
          </w:tcPr>
          <w:p w:rsidR="006B127B" w:rsidRPr="001652F5" w:rsidRDefault="006B127B" w:rsidP="005A3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52F5"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3815" w:type="dxa"/>
          </w:tcPr>
          <w:p w:rsidR="006B127B" w:rsidRPr="001652F5" w:rsidRDefault="006B127B" w:rsidP="005A3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52F5">
              <w:rPr>
                <w:rFonts w:ascii="Times New Roman" w:hAnsi="Times New Roman"/>
                <w:sz w:val="24"/>
                <w:szCs w:val="24"/>
              </w:rPr>
              <w:t>Дверное заполнение</w:t>
            </w:r>
          </w:p>
        </w:tc>
        <w:tc>
          <w:tcPr>
            <w:tcW w:w="5366" w:type="dxa"/>
          </w:tcPr>
          <w:p w:rsidR="006B127B" w:rsidRPr="001652F5" w:rsidRDefault="006B127B" w:rsidP="005A3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 стороны лестничной клетк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алюминиевый окрашенный профиль с остеклением, межкомнатные двери- деревянные, </w:t>
            </w:r>
            <w:r w:rsidRPr="001652F5">
              <w:rPr>
                <w:rFonts w:ascii="Times New Roman" w:hAnsi="Times New Roman"/>
                <w:sz w:val="24"/>
                <w:szCs w:val="24"/>
              </w:rPr>
              <w:t>в удовлетворительном состоянии. Запорные устройства в работоспособном состоянии.</w:t>
            </w:r>
          </w:p>
        </w:tc>
      </w:tr>
      <w:tr w:rsidR="006B127B" w:rsidRPr="00BB587C" w:rsidTr="006B127B">
        <w:trPr>
          <w:trHeight w:val="620"/>
        </w:trPr>
        <w:tc>
          <w:tcPr>
            <w:tcW w:w="675" w:type="dxa"/>
          </w:tcPr>
          <w:p w:rsidR="006B127B" w:rsidRPr="001652F5" w:rsidRDefault="006B127B" w:rsidP="005A3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52F5">
              <w:rPr>
                <w:rFonts w:ascii="Times New Roman" w:hAnsi="Times New Roman"/>
                <w:sz w:val="24"/>
                <w:szCs w:val="24"/>
              </w:rPr>
              <w:t>11.3</w:t>
            </w:r>
          </w:p>
        </w:tc>
        <w:tc>
          <w:tcPr>
            <w:tcW w:w="3815" w:type="dxa"/>
          </w:tcPr>
          <w:p w:rsidR="006B127B" w:rsidRPr="001652F5" w:rsidRDefault="006B127B" w:rsidP="005A3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52F5">
              <w:rPr>
                <w:rFonts w:ascii="Times New Roman" w:hAnsi="Times New Roman"/>
                <w:sz w:val="24"/>
                <w:szCs w:val="24"/>
              </w:rPr>
              <w:t>Покрытие пола</w:t>
            </w:r>
          </w:p>
        </w:tc>
        <w:tc>
          <w:tcPr>
            <w:tcW w:w="5366" w:type="dxa"/>
          </w:tcPr>
          <w:p w:rsidR="006B127B" w:rsidRPr="001652F5" w:rsidRDefault="006B127B" w:rsidP="005A3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52F5">
              <w:rPr>
                <w:rFonts w:ascii="Times New Roman" w:hAnsi="Times New Roman"/>
                <w:sz w:val="24"/>
                <w:szCs w:val="24"/>
              </w:rPr>
              <w:t xml:space="preserve">покрытие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частично </w:t>
            </w:r>
            <w:r w:rsidRPr="001652F5">
              <w:rPr>
                <w:rFonts w:ascii="Times New Roman" w:hAnsi="Times New Roman"/>
                <w:sz w:val="24"/>
                <w:szCs w:val="24"/>
              </w:rPr>
              <w:t>из керамической плитки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частично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652F5">
              <w:rPr>
                <w:rFonts w:ascii="Times New Roman" w:hAnsi="Times New Roman"/>
                <w:sz w:val="24"/>
                <w:szCs w:val="24"/>
              </w:rPr>
              <w:t xml:space="preserve"> в удовлетворительном состоянии.</w:t>
            </w:r>
          </w:p>
        </w:tc>
      </w:tr>
      <w:tr w:rsidR="006B127B" w:rsidRPr="00BB587C" w:rsidTr="006B127B">
        <w:trPr>
          <w:trHeight w:val="620"/>
        </w:trPr>
        <w:tc>
          <w:tcPr>
            <w:tcW w:w="675" w:type="dxa"/>
          </w:tcPr>
          <w:p w:rsidR="006B127B" w:rsidRPr="001652F5" w:rsidRDefault="006B127B" w:rsidP="005A3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52F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15" w:type="dxa"/>
          </w:tcPr>
          <w:p w:rsidR="006B127B" w:rsidRPr="001652F5" w:rsidRDefault="006B127B" w:rsidP="005A3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52F5">
              <w:rPr>
                <w:rFonts w:ascii="Times New Roman" w:hAnsi="Times New Roman"/>
                <w:sz w:val="24"/>
                <w:szCs w:val="24"/>
              </w:rPr>
              <w:t>Система автоматической пожарной сигнализации и  система оповещения людей о пожаре</w:t>
            </w:r>
          </w:p>
        </w:tc>
        <w:tc>
          <w:tcPr>
            <w:tcW w:w="5366" w:type="dxa"/>
          </w:tcPr>
          <w:p w:rsidR="006B127B" w:rsidRPr="001652F5" w:rsidRDefault="006B127B" w:rsidP="005A35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52F5">
              <w:rPr>
                <w:rFonts w:ascii="Times New Roman" w:hAnsi="Times New Roman"/>
                <w:sz w:val="24"/>
                <w:szCs w:val="24"/>
              </w:rPr>
              <w:t>имеется, на работоспособность не проверялась.</w:t>
            </w:r>
          </w:p>
        </w:tc>
      </w:tr>
    </w:tbl>
    <w:p w:rsidR="006B127B" w:rsidRDefault="006B127B" w:rsidP="006B12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127B" w:rsidRPr="001652F5" w:rsidRDefault="006B127B" w:rsidP="006B12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2F5">
        <w:rPr>
          <w:rFonts w:ascii="Times New Roman" w:hAnsi="Times New Roman"/>
          <w:sz w:val="24"/>
          <w:szCs w:val="24"/>
        </w:rPr>
        <w:t>В помещении требуется:</w:t>
      </w:r>
    </w:p>
    <w:p w:rsidR="006B127B" w:rsidRPr="001652F5" w:rsidRDefault="006B127B" w:rsidP="006B12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2F5">
        <w:rPr>
          <w:rFonts w:ascii="Times New Roman" w:hAnsi="Times New Roman"/>
          <w:sz w:val="24"/>
          <w:szCs w:val="24"/>
        </w:rPr>
        <w:t>-выборочный текущий ремонт отделочных покрытий стен, потолков, оконных заполнений;</w:t>
      </w:r>
    </w:p>
    <w:p w:rsidR="006B127B" w:rsidRDefault="006B127B" w:rsidP="006B127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EF2A74">
        <w:rPr>
          <w:rFonts w:ascii="Times New Roman" w:hAnsi="Times New Roman"/>
          <w:sz w:val="24"/>
        </w:rPr>
        <w:t>установка п</w:t>
      </w:r>
      <w:r>
        <w:rPr>
          <w:rFonts w:ascii="Times New Roman" w:hAnsi="Times New Roman"/>
          <w:sz w:val="24"/>
        </w:rPr>
        <w:t>рибора учета электрической энергии;</w:t>
      </w:r>
    </w:p>
    <w:p w:rsidR="006B127B" w:rsidRDefault="006B127B" w:rsidP="006B12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установка светильников, </w:t>
      </w:r>
      <w:proofErr w:type="spellStart"/>
      <w:r>
        <w:rPr>
          <w:rFonts w:ascii="Times New Roman" w:hAnsi="Times New Roman"/>
          <w:sz w:val="24"/>
          <w:szCs w:val="24"/>
        </w:rPr>
        <w:t>электр</w:t>
      </w:r>
      <w:proofErr w:type="spellEnd"/>
      <w:r>
        <w:rPr>
          <w:rFonts w:ascii="Times New Roman" w:hAnsi="Times New Roman"/>
          <w:sz w:val="24"/>
          <w:szCs w:val="24"/>
        </w:rPr>
        <w:t>. розеток и выключателей;</w:t>
      </w:r>
    </w:p>
    <w:p w:rsidR="008B44CC" w:rsidRDefault="006B127B" w:rsidP="006B127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652F5">
        <w:rPr>
          <w:rFonts w:ascii="Times New Roman" w:hAnsi="Times New Roman"/>
          <w:sz w:val="24"/>
          <w:szCs w:val="24"/>
        </w:rPr>
        <w:t>- ревизия системы автоматической пожарной сигнализации, при необходимости ее устройство.</w:t>
      </w:r>
    </w:p>
    <w:p w:rsidR="006B127B" w:rsidRPr="00006288" w:rsidRDefault="006B127B" w:rsidP="006B127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006288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006288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006288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006288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44CC" w:rsidRPr="00006288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№_____, по лоту № </w:t>
      </w:r>
      <w:r w:rsidR="006B127B">
        <w:rPr>
          <w:rFonts w:ascii="Times New Roman" w:hAnsi="Times New Roman"/>
          <w:sz w:val="24"/>
          <w:szCs w:val="24"/>
        </w:rPr>
        <w:t>3</w:t>
      </w:r>
      <w:r w:rsidRPr="00006288">
        <w:rPr>
          <w:rFonts w:ascii="Times New Roman" w:hAnsi="Times New Roman"/>
          <w:sz w:val="24"/>
          <w:szCs w:val="24"/>
        </w:rPr>
        <w:t>.</w:t>
      </w:r>
    </w:p>
    <w:p w:rsidR="008B44CC" w:rsidRPr="00006288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44CC" w:rsidRPr="00006288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sz w:val="24"/>
          <w:szCs w:val="24"/>
        </w:rPr>
        <w:t>Настоящий Акт приема-передачи объекта в аренду составлен в двух экземплярах и является неотъемлемой частью договора аренды.</w:t>
      </w: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Представители Арендодателя:</w:t>
      </w: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8B44CC" w:rsidRPr="00BB7E47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p w:rsidR="008B44CC" w:rsidRPr="00006288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3E4338">
        <w:rPr>
          <w:rFonts w:ascii="Times New Roman" w:hAnsi="Times New Roman"/>
          <w:b/>
          <w:sz w:val="24"/>
          <w:highlight w:val="yellow"/>
        </w:rPr>
        <w:br w:type="page"/>
      </w:r>
      <w:r w:rsidRPr="00006288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8B44CC" w:rsidRPr="00006288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sz w:val="24"/>
          <w:szCs w:val="24"/>
        </w:rPr>
        <w:t>к договору аренды № ____ от ___.____.202__</w:t>
      </w:r>
    </w:p>
    <w:p w:rsidR="008B44CC" w:rsidRPr="00006288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44CC" w:rsidRPr="00006288" w:rsidRDefault="008B44CC" w:rsidP="008B44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6288">
        <w:rPr>
          <w:rFonts w:ascii="Times New Roman" w:hAnsi="Times New Roman"/>
          <w:b/>
          <w:sz w:val="24"/>
          <w:szCs w:val="24"/>
        </w:rPr>
        <w:t>Расчет платы за пользование земельным участком</w:t>
      </w:r>
    </w:p>
    <w:p w:rsidR="008B44CC" w:rsidRPr="00006288" w:rsidRDefault="008B44CC" w:rsidP="008B44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6288" w:rsidRPr="00006288" w:rsidRDefault="00006288" w:rsidP="000062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sz w:val="24"/>
          <w:szCs w:val="24"/>
        </w:rPr>
        <w:t xml:space="preserve">Земельный участок с кадастровым номером 24:58:0306001:24, общей площадью </w:t>
      </w:r>
      <w:r w:rsidRPr="00006288">
        <w:rPr>
          <w:rFonts w:ascii="Times New Roman" w:hAnsi="Times New Roman"/>
          <w:bCs/>
          <w:sz w:val="24"/>
          <w:szCs w:val="24"/>
        </w:rPr>
        <w:t>12</w:t>
      </w:r>
      <w:r>
        <w:rPr>
          <w:rFonts w:ascii="Times New Roman" w:hAnsi="Times New Roman"/>
          <w:bCs/>
          <w:sz w:val="24"/>
          <w:szCs w:val="24"/>
        </w:rPr>
        <w:t> </w:t>
      </w:r>
      <w:r w:rsidRPr="00006288">
        <w:rPr>
          <w:rFonts w:ascii="Times New Roman" w:hAnsi="Times New Roman"/>
          <w:bCs/>
          <w:sz w:val="24"/>
          <w:szCs w:val="24"/>
        </w:rPr>
        <w:t xml:space="preserve">329,0 </w:t>
      </w:r>
      <w:r w:rsidRPr="00006288">
        <w:rPr>
          <w:rFonts w:ascii="Times New Roman" w:hAnsi="Times New Roman"/>
          <w:sz w:val="24"/>
          <w:szCs w:val="24"/>
        </w:rPr>
        <w:t xml:space="preserve">кв. метров, </w:t>
      </w:r>
      <w:proofErr w:type="gramStart"/>
      <w:r w:rsidRPr="00006288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006288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Российская Федерация, Красноярский край, ЗАТО Железногорск, </w:t>
      </w:r>
      <w:proofErr w:type="gramStart"/>
      <w:r w:rsidRPr="00006288">
        <w:rPr>
          <w:rFonts w:ascii="Times New Roman" w:hAnsi="Times New Roman"/>
          <w:sz w:val="24"/>
          <w:szCs w:val="24"/>
        </w:rPr>
        <w:t>г</w:t>
      </w:r>
      <w:proofErr w:type="gramEnd"/>
      <w:r w:rsidRPr="00006288">
        <w:rPr>
          <w:rFonts w:ascii="Times New Roman" w:hAnsi="Times New Roman"/>
          <w:sz w:val="24"/>
          <w:szCs w:val="24"/>
        </w:rPr>
        <w:t>. Железногорск, проезд Центральный, 10.</w:t>
      </w:r>
    </w:p>
    <w:p w:rsidR="00006288" w:rsidRPr="00006288" w:rsidRDefault="00006288" w:rsidP="00006288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bookmarkStart w:id="0" w:name="_MON_1672063658"/>
    <w:bookmarkEnd w:id="0"/>
    <w:p w:rsidR="00006288" w:rsidRPr="00006288" w:rsidRDefault="00FE4C81" w:rsidP="00006288">
      <w:pPr>
        <w:tabs>
          <w:tab w:val="left" w:pos="5387"/>
        </w:tabs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sz w:val="24"/>
          <w:szCs w:val="24"/>
        </w:rPr>
        <w:object w:dxaOrig="10091" w:dyaOrig="64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337.7pt" o:ole="">
            <v:imagedata r:id="rId10" o:title=""/>
          </v:shape>
          <o:OLEObject Type="Embed" ProgID="Excel.Sheet.12" ShapeID="_x0000_i1025" DrawAspect="Content" ObjectID="_1750851529" r:id="rId11"/>
        </w:object>
      </w:r>
    </w:p>
    <w:p w:rsidR="008B44CC" w:rsidRPr="00006288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006288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sz w:val="24"/>
          <w:szCs w:val="24"/>
        </w:rPr>
        <w:t>АРЕНДОДАТЕЛЬ:</w:t>
      </w:r>
    </w:p>
    <w:p w:rsidR="00D0624C" w:rsidRPr="00006288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006288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006288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288">
        <w:rPr>
          <w:rFonts w:ascii="Times New Roman" w:hAnsi="Times New Roman"/>
          <w:sz w:val="24"/>
          <w:szCs w:val="24"/>
        </w:rPr>
        <w:t>АРЕНДАТОР:</w:t>
      </w:r>
    </w:p>
    <w:p w:rsidR="00D0624C" w:rsidRPr="00006288" w:rsidRDefault="00D0624C" w:rsidP="00D0624C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</w:p>
    <w:p w:rsidR="0049115E" w:rsidRPr="00006288" w:rsidRDefault="0049115E">
      <w:pPr>
        <w:rPr>
          <w:rFonts w:ascii="Times New Roman" w:hAnsi="Times New Roman"/>
          <w:sz w:val="24"/>
          <w:szCs w:val="24"/>
        </w:rPr>
      </w:pPr>
    </w:p>
    <w:sectPr w:rsidR="0049115E" w:rsidRPr="00006288" w:rsidSect="0094236C">
      <w:headerReference w:type="default" r:id="rId12"/>
      <w:pgSz w:w="11906" w:h="16838"/>
      <w:pgMar w:top="1247" w:right="567" w:bottom="1134" w:left="1701" w:header="709" w:footer="709" w:gutter="0"/>
      <w:pgNumType w:start="5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16A" w:rsidRDefault="0047316A" w:rsidP="0049115E">
      <w:pPr>
        <w:spacing w:after="0" w:line="240" w:lineRule="auto"/>
      </w:pPr>
      <w:r>
        <w:separator/>
      </w:r>
    </w:p>
  </w:endnote>
  <w:endnote w:type="continuationSeparator" w:id="0">
    <w:p w:rsidR="0047316A" w:rsidRDefault="0047316A" w:rsidP="0049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16A" w:rsidRDefault="0047316A" w:rsidP="0049115E">
      <w:pPr>
        <w:spacing w:after="0" w:line="240" w:lineRule="auto"/>
      </w:pPr>
      <w:r>
        <w:separator/>
      </w:r>
    </w:p>
  </w:footnote>
  <w:footnote w:type="continuationSeparator" w:id="0">
    <w:p w:rsidR="0047316A" w:rsidRDefault="0047316A" w:rsidP="0049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140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FE4C81" w:rsidRPr="0049115E" w:rsidRDefault="008E0946">
        <w:pPr>
          <w:pStyle w:val="af9"/>
          <w:jc w:val="center"/>
          <w:rPr>
            <w:rFonts w:ascii="Times New Roman" w:hAnsi="Times New Roman"/>
          </w:rPr>
        </w:pPr>
        <w:r w:rsidRPr="0049115E">
          <w:rPr>
            <w:rFonts w:ascii="Times New Roman" w:hAnsi="Times New Roman"/>
          </w:rPr>
          <w:fldChar w:fldCharType="begin"/>
        </w:r>
        <w:r w:rsidR="00FE4C81" w:rsidRPr="0049115E">
          <w:rPr>
            <w:rFonts w:ascii="Times New Roman" w:hAnsi="Times New Roman"/>
          </w:rPr>
          <w:instrText xml:space="preserve"> PAGE   \* MERGEFORMAT </w:instrText>
        </w:r>
        <w:r w:rsidRPr="0049115E">
          <w:rPr>
            <w:rFonts w:ascii="Times New Roman" w:hAnsi="Times New Roman"/>
          </w:rPr>
          <w:fldChar w:fldCharType="separate"/>
        </w:r>
        <w:r w:rsidR="0094236C">
          <w:rPr>
            <w:rFonts w:ascii="Times New Roman" w:hAnsi="Times New Roman"/>
            <w:noProof/>
          </w:rPr>
          <w:t>68</w:t>
        </w:r>
        <w:r w:rsidRPr="0049115E">
          <w:rPr>
            <w:rFonts w:ascii="Times New Roman" w:hAnsi="Times New Roman"/>
          </w:rPr>
          <w:fldChar w:fldCharType="end"/>
        </w:r>
      </w:p>
    </w:sdtContent>
  </w:sdt>
  <w:p w:rsidR="00FE4C81" w:rsidRDefault="00FE4C81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D0624C"/>
    <w:rsid w:val="00006288"/>
    <w:rsid w:val="000419FE"/>
    <w:rsid w:val="00043DFA"/>
    <w:rsid w:val="00065B16"/>
    <w:rsid w:val="00073BB8"/>
    <w:rsid w:val="000925E2"/>
    <w:rsid w:val="000C0606"/>
    <w:rsid w:val="000C2FC4"/>
    <w:rsid w:val="000D71CA"/>
    <w:rsid w:val="00115292"/>
    <w:rsid w:val="00143DE3"/>
    <w:rsid w:val="001660C8"/>
    <w:rsid w:val="001947AE"/>
    <w:rsid w:val="001A03E5"/>
    <w:rsid w:val="001A24DE"/>
    <w:rsid w:val="001B7C2B"/>
    <w:rsid w:val="002230A1"/>
    <w:rsid w:val="00272498"/>
    <w:rsid w:val="00296AC7"/>
    <w:rsid w:val="002D0DB3"/>
    <w:rsid w:val="002E40AE"/>
    <w:rsid w:val="002F5A92"/>
    <w:rsid w:val="00306C1C"/>
    <w:rsid w:val="00331C69"/>
    <w:rsid w:val="00346163"/>
    <w:rsid w:val="00371569"/>
    <w:rsid w:val="003A65D5"/>
    <w:rsid w:val="003E6BBE"/>
    <w:rsid w:val="00446350"/>
    <w:rsid w:val="0047316A"/>
    <w:rsid w:val="0049115E"/>
    <w:rsid w:val="004C20AB"/>
    <w:rsid w:val="004E32A8"/>
    <w:rsid w:val="004F027A"/>
    <w:rsid w:val="0057532F"/>
    <w:rsid w:val="005976A1"/>
    <w:rsid w:val="00627762"/>
    <w:rsid w:val="006954D2"/>
    <w:rsid w:val="006B127B"/>
    <w:rsid w:val="006E0568"/>
    <w:rsid w:val="006F3DC3"/>
    <w:rsid w:val="006F5420"/>
    <w:rsid w:val="00743445"/>
    <w:rsid w:val="00750D14"/>
    <w:rsid w:val="00764EF1"/>
    <w:rsid w:val="007956B8"/>
    <w:rsid w:val="007F2716"/>
    <w:rsid w:val="00827F73"/>
    <w:rsid w:val="00836DAF"/>
    <w:rsid w:val="00885633"/>
    <w:rsid w:val="008A5B5A"/>
    <w:rsid w:val="008B215F"/>
    <w:rsid w:val="008B41C7"/>
    <w:rsid w:val="008B44CC"/>
    <w:rsid w:val="008C2F0D"/>
    <w:rsid w:val="008E0946"/>
    <w:rsid w:val="008F796B"/>
    <w:rsid w:val="00904DEF"/>
    <w:rsid w:val="0094236C"/>
    <w:rsid w:val="009762C7"/>
    <w:rsid w:val="009975CF"/>
    <w:rsid w:val="009C204E"/>
    <w:rsid w:val="009D4A25"/>
    <w:rsid w:val="009D6A62"/>
    <w:rsid w:val="00A00DE7"/>
    <w:rsid w:val="00A22D10"/>
    <w:rsid w:val="00A90E5A"/>
    <w:rsid w:val="00A938BB"/>
    <w:rsid w:val="00AA2169"/>
    <w:rsid w:val="00AA7A70"/>
    <w:rsid w:val="00AF36AE"/>
    <w:rsid w:val="00AF404B"/>
    <w:rsid w:val="00B139DD"/>
    <w:rsid w:val="00B55DE2"/>
    <w:rsid w:val="00BF204E"/>
    <w:rsid w:val="00CB2DDC"/>
    <w:rsid w:val="00CB7902"/>
    <w:rsid w:val="00D028A8"/>
    <w:rsid w:val="00D02D00"/>
    <w:rsid w:val="00D0624C"/>
    <w:rsid w:val="00D0773E"/>
    <w:rsid w:val="00D10B8B"/>
    <w:rsid w:val="00D10FF1"/>
    <w:rsid w:val="00D557D3"/>
    <w:rsid w:val="00D56E51"/>
    <w:rsid w:val="00D731C8"/>
    <w:rsid w:val="00DC6283"/>
    <w:rsid w:val="00E51CB9"/>
    <w:rsid w:val="00E95C5D"/>
    <w:rsid w:val="00EA4B35"/>
    <w:rsid w:val="00F121F2"/>
    <w:rsid w:val="00F14E27"/>
    <w:rsid w:val="00F77BA9"/>
    <w:rsid w:val="00F87F0E"/>
    <w:rsid w:val="00FE4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26" type="connector" idref="#_x0000_s1179"/>
        <o:r id="V:Rule27" type="connector" idref="#_x0000_s1195"/>
        <o:r id="V:Rule28" type="connector" idref="#_x0000_s1193"/>
        <o:r id="V:Rule29" type="connector" idref="#_x0000_s1182"/>
        <o:r id="V:Rule30" type="connector" idref="#_x0000_s1180"/>
        <o:r id="V:Rule31" type="connector" idref="#_x0000_s1194"/>
        <o:r id="V:Rule32" type="connector" idref="#_x0000_s1176"/>
        <o:r id="V:Rule33" type="connector" idref="#_x0000_s1185"/>
        <o:r id="V:Rule34" type="connector" idref="#_x0000_s1187"/>
        <o:r id="V:Rule35" type="connector" idref="#_x0000_s1191"/>
        <o:r id="V:Rule36" type="connector" idref="#_x0000_s1171"/>
        <o:r id="V:Rule37" type="connector" idref="#_x0000_s1192"/>
        <o:r id="V:Rule38" type="connector" idref="#_x0000_s1173"/>
        <o:r id="V:Rule39" type="connector" idref="#_x0000_s1186"/>
        <o:r id="V:Rule40" type="connector" idref="#_x0000_s1181"/>
        <o:r id="V:Rule41" type="connector" idref="#_x0000_s1177"/>
        <o:r id="V:Rule42" type="connector" idref="#_x0000_s1172"/>
        <o:r id="V:Rule43" type="connector" idref="#_x0000_s1183"/>
        <o:r id="V:Rule44" type="connector" idref="#_x0000_s1190"/>
        <o:r id="V:Rule45" type="connector" idref="#_x0000_s1174"/>
        <o:r id="V:Rule46" type="connector" idref="#_x0000_s1184"/>
        <o:r id="V:Rule47" type="connector" idref="#_x0000_s1189"/>
        <o:r id="V:Rule48" type="connector" idref="#_x0000_s1188"/>
        <o:r id="V:Rule49" type="connector" idref="#_x0000_s1175"/>
        <o:r id="V:Rule50" type="connector" idref="#_x0000_s11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4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D0624C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D0624C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0624C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0624C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0624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D0624C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24C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D0624C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D0624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D0624C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0624C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D0624C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D0624C"/>
    <w:rPr>
      <w:color w:val="0000FF"/>
      <w:u w:val="single"/>
    </w:rPr>
  </w:style>
  <w:style w:type="paragraph" w:customStyle="1" w:styleId="31">
    <w:name w:val="3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D0624C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D0624C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D0624C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D0624C"/>
    <w:rPr>
      <w:b/>
      <w:bCs/>
    </w:rPr>
  </w:style>
  <w:style w:type="paragraph" w:customStyle="1" w:styleId="constitle">
    <w:name w:val="constitle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D0624C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D0624C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D0624C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D0624C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D0624C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D0624C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D0624C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rsid w:val="00D0624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D0624C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D0624C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D06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624C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D0624C"/>
  </w:style>
  <w:style w:type="paragraph" w:customStyle="1" w:styleId="ConsPlusNormal0">
    <w:name w:val="ConsPlu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D0624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D0624C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D062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D0624C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D0624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D0624C"/>
  </w:style>
  <w:style w:type="character" w:customStyle="1" w:styleId="FontStyle21">
    <w:name w:val="Font Style21"/>
    <w:basedOn w:val="a0"/>
    <w:rsid w:val="00D062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D0624C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D062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D0624C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D0624C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D0624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D0624C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D0624C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D0624C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D0624C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D0624C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D0624C"/>
    <w:rPr>
      <w:color w:val="B38FEE"/>
      <w:u w:val="single"/>
    </w:rPr>
  </w:style>
  <w:style w:type="paragraph" w:customStyle="1" w:styleId="font5">
    <w:name w:val="font5"/>
    <w:basedOn w:val="a"/>
    <w:rsid w:val="00D0624C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D0624C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D0624C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D0624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D0624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D0624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062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0624C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D0624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D062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062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0624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D0624C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D0624C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D0624C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D0624C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D062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D062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062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D0624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D0624C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D0624C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D0624C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D0624C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D0624C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D0624C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D0624C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D0624C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D0624C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D0624C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D0624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D0624C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D0624C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D0624C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D0624C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D0624C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D0624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D0624C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D0624C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D0624C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D0624C"/>
    <w:pPr>
      <w:ind w:left="720"/>
      <w:contextualSpacing/>
    </w:pPr>
  </w:style>
  <w:style w:type="paragraph" w:customStyle="1" w:styleId="consplusnonformat0">
    <w:name w:val="consplusnonformat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D0624C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D0624C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D06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D0624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D0624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@adm.k26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Microsoft_Office_Excel1.xlsx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16</Pages>
  <Words>6195</Words>
  <Characters>35316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5</cp:revision>
  <cp:lastPrinted>2023-07-14T07:51:00Z</cp:lastPrinted>
  <dcterms:created xsi:type="dcterms:W3CDTF">2023-07-14T02:47:00Z</dcterms:created>
  <dcterms:modified xsi:type="dcterms:W3CDTF">2023-07-14T07:52:00Z</dcterms:modified>
</cp:coreProperties>
</file>