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Приложение № 1</w:t>
      </w:r>
    </w:p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к документации об аукционе №</w:t>
      </w:r>
      <w:r>
        <w:rPr>
          <w:rFonts w:ascii="Times New Roman" w:hAnsi="Times New Roman"/>
          <w:color w:val="000000"/>
        </w:rPr>
        <w:t xml:space="preserve"> </w:t>
      </w:r>
      <w:r w:rsidR="003868D8">
        <w:rPr>
          <w:rFonts w:ascii="Times New Roman" w:hAnsi="Times New Roman"/>
          <w:color w:val="000000"/>
        </w:rPr>
        <w:t>250</w:t>
      </w:r>
    </w:p>
    <w:p w:rsidR="00B67E2E" w:rsidRPr="009359AE" w:rsidRDefault="00B67E2E" w:rsidP="00B67E2E">
      <w:pPr>
        <w:spacing w:after="0" w:line="240" w:lineRule="auto"/>
        <w:ind w:left="6521"/>
        <w:rPr>
          <w:rFonts w:ascii="Times New Roman" w:hAnsi="Times New Roman"/>
          <w:color w:val="000000"/>
        </w:rPr>
      </w:pPr>
    </w:p>
    <w:p w:rsidR="00B67E2E" w:rsidRDefault="00B67E2E" w:rsidP="00B67E2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Информационная карта аукциона.</w:t>
      </w:r>
    </w:p>
    <w:tbl>
      <w:tblPr>
        <w:tblW w:w="9639" w:type="dxa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3"/>
        <w:gridCol w:w="2963"/>
        <w:gridCol w:w="5953"/>
      </w:tblGrid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№№ </w:t>
            </w:r>
            <w:proofErr w:type="spellStart"/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Наименование разделов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раздела</w:t>
            </w:r>
          </w:p>
        </w:tc>
      </w:tr>
      <w:tr w:rsidR="00B67E2E" w:rsidRPr="009359AE" w:rsidTr="00D244F9">
        <w:trPr>
          <w:trHeight w:val="118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Организатор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1B524F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1B524F">
              <w:rPr>
                <w:rFonts w:ascii="Times New Roman" w:hAnsi="Times New Roman"/>
                <w:szCs w:val="24"/>
              </w:rPr>
              <w:t>Администрация</w:t>
            </w:r>
            <w:proofErr w:type="gramEnd"/>
            <w:r w:rsidRPr="001B524F">
              <w:rPr>
                <w:rFonts w:ascii="Times New Roman" w:hAnsi="Times New Roman"/>
                <w:szCs w:val="24"/>
              </w:rPr>
              <w:t xml:space="preserve"> ЗАТО г. Железногорск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От имени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Железногорск, </w:t>
            </w:r>
            <w:proofErr w:type="spellStart"/>
            <w:r w:rsidRPr="001B524F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Курчатова, 48 «А».</w:t>
            </w:r>
          </w:p>
          <w:p w:rsidR="00B67E2E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B118A6">
              <w:rPr>
                <w:rFonts w:ascii="Times New Roman" w:hAnsi="Times New Roman"/>
                <w:szCs w:val="24"/>
              </w:rPr>
              <w:t xml:space="preserve">Адрес электронной почты: </w:t>
            </w:r>
            <w:proofErr w:type="spellStart"/>
            <w:r w:rsidRPr="00B118A6">
              <w:rPr>
                <w:rFonts w:ascii="Times New Roman" w:hAnsi="Times New Roman"/>
                <w:szCs w:val="24"/>
              </w:rPr>
              <w:t>e-mail</w:t>
            </w:r>
            <w:proofErr w:type="spellEnd"/>
            <w:r w:rsidRPr="00B118A6">
              <w:rPr>
                <w:rFonts w:ascii="Times New Roman" w:hAnsi="Times New Roman"/>
                <w:szCs w:val="24"/>
              </w:rPr>
              <w:t xml:space="preserve">: </w:t>
            </w:r>
            <w:hyperlink r:id="rId7" w:history="1">
              <w:r w:rsidRPr="00C04270">
                <w:rPr>
                  <w:rStyle w:val="a7"/>
                  <w:rFonts w:ascii="Times New Roman" w:hAnsi="Times New Roman"/>
                  <w:szCs w:val="24"/>
                </w:rPr>
                <w:t>info@zem.k26.ru</w:t>
              </w:r>
            </w:hyperlink>
            <w:r w:rsidRPr="00B118A6">
              <w:rPr>
                <w:rFonts w:ascii="Times New Roman" w:hAnsi="Times New Roman"/>
                <w:szCs w:val="24"/>
              </w:rPr>
              <w:t>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 xml:space="preserve">Ф.И.О. и номер телефона контактного лица Организатора аукциона: 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Бизюкова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Марина Геннадьевна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-01;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Винтер Оксана Николаевна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13-04</w:t>
            </w:r>
          </w:p>
        </w:tc>
      </w:tr>
      <w:tr w:rsidR="00B67E2E" w:rsidRPr="009359AE" w:rsidTr="00D244F9">
        <w:trPr>
          <w:trHeight w:val="85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Обязательные требования к участникам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учас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тники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аукциона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должны соответствовать требованиям, установленным законодательством Российской Федерации к таким участникам, 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статьи 8 Закона Российской Федерации от 14.07.1992 № 3297-1 «О закрытом административно-территориальном образовании» и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унктом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      </w:r>
            <w:proofErr w:type="spellStart"/>
            <w:r w:rsidRPr="009359AE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Pr="009359AE">
              <w:rPr>
                <w:rFonts w:ascii="Times New Roman" w:hAnsi="Times New Roman"/>
                <w:sz w:val="24"/>
                <w:szCs w:val="24"/>
              </w:rPr>
              <w:t xml:space="preserve">», утвержденного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остановлением Правительства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 от 11.06.1996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693;</w:t>
            </w:r>
            <w:proofErr w:type="gramEnd"/>
          </w:p>
          <w:p w:rsidR="00B67E2E" w:rsidRPr="009359AE" w:rsidRDefault="002271C4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) отсутствует</w:t>
            </w:r>
            <w:r w:rsidR="00B67E2E" w:rsidRPr="009359AE">
              <w:rPr>
                <w:rFonts w:ascii="Times New Roman" w:hAnsi="Times New Roman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решение о ликвидации заявителя</w:t>
            </w:r>
            <w:r w:rsidR="00B67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- юридического</w:t>
            </w:r>
            <w:r w:rsidR="00B67E2E" w:rsidRPr="009359AE">
              <w:rPr>
                <w:rFonts w:ascii="Times New Roman" w:hAnsi="Times New Roman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лица и отсутствует решение арбитражного суда о признании заявителя</w:t>
            </w:r>
            <w:r w:rsidR="00B67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- юридического лица, индивидуального предпринимателя банкротом и об открытии конкурсного производства;</w:t>
            </w:r>
          </w:p>
          <w:p w:rsidR="00B67E2E" w:rsidRPr="009359AE" w:rsidRDefault="002271C4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)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      </w:r>
          </w:p>
        </w:tc>
      </w:tr>
      <w:tr w:rsidR="00B67E2E" w:rsidRPr="009359AE" w:rsidTr="00D244F9">
        <w:trPr>
          <w:trHeight w:val="444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 аукциона, срок аренды имущества, начальная (минимальная) цена договора (лота) и шаг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67E2E" w:rsidRPr="00635CCC" w:rsidRDefault="00B67E2E" w:rsidP="002271C4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34C">
              <w:rPr>
                <w:rFonts w:ascii="Times New Roman" w:hAnsi="Times New Roman"/>
                <w:sz w:val="24"/>
                <w:szCs w:val="24"/>
              </w:rPr>
              <w:t xml:space="preserve">Право заключения договора аренды муниципального имущества, входящего в состав Муниципальной казны </w:t>
            </w:r>
            <w:r w:rsidRPr="00635CCC">
              <w:rPr>
                <w:rFonts w:ascii="Times New Roman" w:hAnsi="Times New Roman"/>
                <w:sz w:val="24"/>
                <w:szCs w:val="24"/>
              </w:rPr>
              <w:t>закрытого административно-территориального образования Железного</w:t>
            </w:r>
            <w:proofErr w:type="gramStart"/>
            <w:r w:rsidRPr="00635CC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635CCC">
              <w:rPr>
                <w:rFonts w:ascii="Times New Roman" w:hAnsi="Times New Roman"/>
                <w:sz w:val="24"/>
                <w:szCs w:val="24"/>
              </w:rPr>
              <w:t>асноярского края:</w:t>
            </w:r>
          </w:p>
          <w:p w:rsidR="003868D8" w:rsidRPr="003868D8" w:rsidRDefault="003868D8" w:rsidP="003868D8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8D8">
              <w:rPr>
                <w:rFonts w:ascii="Times New Roman" w:hAnsi="Times New Roman"/>
                <w:sz w:val="24"/>
                <w:szCs w:val="24"/>
              </w:rPr>
              <w:t xml:space="preserve">Рабочее помещение 402, рабочее помещение 403 (согласно техническому паспорту) подвального этажа нежилого помещения с кадастровым номером 24:58:0000000:34709, расположенного по адресу: </w:t>
            </w:r>
            <w:proofErr w:type="gramStart"/>
            <w:r w:rsidRPr="003868D8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 Железногорск, ул. 22 Партсъезда, д.21, пом.1.</w:t>
            </w:r>
            <w:proofErr w:type="gramEnd"/>
          </w:p>
          <w:p w:rsidR="003868D8" w:rsidRPr="003868D8" w:rsidRDefault="003868D8" w:rsidP="003868D8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8D8">
              <w:rPr>
                <w:rFonts w:ascii="Times New Roman" w:hAnsi="Times New Roman"/>
                <w:sz w:val="24"/>
                <w:szCs w:val="24"/>
              </w:rPr>
              <w:t>Площадь объекта: 56,5 кв.м.</w:t>
            </w:r>
          </w:p>
          <w:p w:rsidR="003868D8" w:rsidRPr="003868D8" w:rsidRDefault="003868D8" w:rsidP="003868D8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8D8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6 723,50 руб.</w:t>
            </w:r>
          </w:p>
          <w:p w:rsidR="003868D8" w:rsidRPr="003868D8" w:rsidRDefault="003868D8" w:rsidP="003868D8">
            <w:pPr>
              <w:tabs>
                <w:tab w:val="left" w:pos="2552"/>
              </w:tabs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8D8">
              <w:rPr>
                <w:rFonts w:ascii="Times New Roman" w:hAnsi="Times New Roman"/>
                <w:sz w:val="24"/>
                <w:szCs w:val="24"/>
              </w:rPr>
              <w:t>Шаг аукциона – 336,18 руб.</w:t>
            </w:r>
          </w:p>
          <w:p w:rsidR="003868D8" w:rsidRPr="003868D8" w:rsidRDefault="003868D8" w:rsidP="003E7F3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8D8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B67E2E" w:rsidRDefault="003868D8" w:rsidP="003E7F3B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8D8">
              <w:rPr>
                <w:rFonts w:ascii="Times New Roman" w:hAnsi="Times New Roman"/>
                <w:sz w:val="24"/>
                <w:szCs w:val="24"/>
              </w:rPr>
              <w:t>Целевое назначение объекта: оказание услуг общественного питания (ОКВЭД 56.10.1 «Деятельность ресторанов и кафе с полным ресторанным обслуживанием, кафетериев, ресторанов быстрого питания и самообслуживания»).</w:t>
            </w:r>
          </w:p>
          <w:p w:rsidR="003E7F3B" w:rsidRPr="00C94E7D" w:rsidRDefault="003E7F3B" w:rsidP="009D0549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658C0">
              <w:rPr>
                <w:rFonts w:ascii="Times New Roman" w:hAnsi="Times New Roman"/>
                <w:bCs/>
                <w:sz w:val="24"/>
                <w:szCs w:val="24"/>
              </w:rPr>
              <w:t>собые условия</w:t>
            </w:r>
            <w:r w:rsidRPr="009D054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D0549" w:rsidRPr="009D0549">
              <w:rPr>
                <w:rFonts w:ascii="Times New Roman" w:hAnsi="Times New Roman"/>
                <w:sz w:val="24"/>
                <w:szCs w:val="24"/>
              </w:rPr>
              <w:t xml:space="preserve">Особые условия: режим работы ежедневно, кроме выходных и праздничных дней, начало работы не ранее 08 часов 30 минут, окончание работы не позднее 17 часов 30 минут. Свободный доступ в помещение осуществляется только для сотрудников организаций, расположенных в здании. 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График проведения осмотра муниципального имущества, права на которое передаются по договору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>1.</w:t>
            </w:r>
            <w:r w:rsidR="00316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68D8">
              <w:rPr>
                <w:rFonts w:ascii="Times New Roman" w:hAnsi="Times New Roman"/>
                <w:sz w:val="24"/>
                <w:szCs w:val="24"/>
              </w:rPr>
              <w:t>27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16A8A">
              <w:rPr>
                <w:rFonts w:ascii="Times New Roman" w:hAnsi="Times New Roman"/>
                <w:sz w:val="24"/>
                <w:szCs w:val="24"/>
              </w:rPr>
              <w:t>2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</w:t>
            </w:r>
            <w:r w:rsidRPr="009816FC">
              <w:rPr>
                <w:rFonts w:ascii="Times New Roman" w:hAnsi="Times New Roman"/>
                <w:color w:val="000000"/>
                <w:sz w:val="24"/>
                <w:szCs w:val="24"/>
              </w:rPr>
              <w:t>(время местное)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868D8">
              <w:rPr>
                <w:rFonts w:ascii="Times New Roman" w:hAnsi="Times New Roman"/>
                <w:sz w:val="24"/>
                <w:szCs w:val="24"/>
              </w:rPr>
              <w:t>02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868D8">
              <w:rPr>
                <w:rFonts w:ascii="Times New Roman" w:hAnsi="Times New Roman"/>
                <w:sz w:val="24"/>
                <w:szCs w:val="24"/>
              </w:rPr>
              <w:t>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местное);</w:t>
            </w:r>
          </w:p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3868D8">
              <w:rPr>
                <w:rFonts w:ascii="Times New Roman" w:hAnsi="Times New Roman"/>
                <w:sz w:val="24"/>
                <w:szCs w:val="24"/>
              </w:rPr>
              <w:t>09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316A8A">
              <w:rPr>
                <w:rFonts w:ascii="Times New Roman" w:hAnsi="Times New Roman"/>
                <w:sz w:val="24"/>
                <w:szCs w:val="24"/>
              </w:rPr>
              <w:t>0</w:t>
            </w:r>
            <w:r w:rsidR="003868D8">
              <w:rPr>
                <w:rFonts w:ascii="Times New Roman" w:hAnsi="Times New Roman"/>
                <w:sz w:val="24"/>
                <w:szCs w:val="24"/>
              </w:rPr>
              <w:t>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868D8">
              <w:rPr>
                <w:rFonts w:ascii="Times New Roman" w:hAnsi="Times New Roman"/>
                <w:sz w:val="24"/>
                <w:szCs w:val="24"/>
              </w:rPr>
              <w:t>13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316A8A">
              <w:rPr>
                <w:rFonts w:ascii="Times New Roman" w:hAnsi="Times New Roman"/>
                <w:sz w:val="24"/>
                <w:szCs w:val="24"/>
              </w:rPr>
              <w:t>03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>Ф.И.О. и номер телефона контактного лица Организатора аукциона для осуществления осмотра объектов: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901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911901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B67E2E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76-13-02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Винтер Оксана Николаевна</w:t>
            </w:r>
          </w:p>
          <w:p w:rsidR="00B67E2E" w:rsidRPr="008F313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начала и дата окончания срока подачи заявок на 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B7">
              <w:rPr>
                <w:rFonts w:ascii="Times New Roman" w:hAnsi="Times New Roman"/>
                <w:sz w:val="24"/>
                <w:szCs w:val="24"/>
              </w:rPr>
              <w:t xml:space="preserve">662970,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. Железногорск, 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пр-кт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Курчатова, зд.48А, 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 2-07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Прием заявок осуществляется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в понедельник, среду с 14:00 до 17:00 часов, вторник, четверг с 9:00 до 12:00 часов (время местное)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начала приема заявок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3C391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316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  <w:p w:rsidR="00B67E2E" w:rsidRPr="009359AE" w:rsidRDefault="00B67E2E" w:rsidP="00121C66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 срока подачи заявок: заявки на участие в аукционе должны быть поданы не позднее 1</w:t>
            </w:r>
            <w:r w:rsidR="00121C6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:00 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часов (время местное) «</w:t>
            </w:r>
            <w:r w:rsidR="003C391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316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Место проведения аукциона: </w:t>
            </w:r>
          </w:p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662971,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Красноярский край. ЗАТО Железногорск,</w:t>
            </w:r>
          </w:p>
          <w:p w:rsidR="00B67E2E" w:rsidRPr="009359AE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г. Железногорск, ул. 22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артсъезда, 21, зал заседаний 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4-м </w:t>
            </w:r>
            <w:r w:rsidRPr="00531A10">
              <w:rPr>
                <w:rFonts w:ascii="Times New Roman" w:hAnsi="Times New Roman"/>
                <w:color w:val="000000"/>
                <w:sz w:val="24"/>
                <w:szCs w:val="24"/>
              </w:rPr>
              <w:t>этаже</w:t>
            </w:r>
          </w:p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ата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проведения аукциона: «</w:t>
            </w:r>
            <w:r w:rsidR="003C3915">
              <w:rPr>
                <w:rFonts w:ascii="Times New Roman" w:hAnsi="Times New Roman"/>
                <w:sz w:val="24"/>
                <w:szCs w:val="24"/>
              </w:rPr>
              <w:t>22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16A8A">
              <w:rPr>
                <w:rFonts w:ascii="Times New Roman" w:hAnsi="Times New Roman"/>
                <w:sz w:val="24"/>
                <w:szCs w:val="24"/>
              </w:rPr>
              <w:t>марта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7E2E" w:rsidRPr="009359AE" w:rsidRDefault="00B67E2E" w:rsidP="00316A8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аукциона: 1</w:t>
            </w:r>
            <w:r w:rsidR="00316A8A">
              <w:rPr>
                <w:rFonts w:ascii="Times New Roman" w:hAnsi="Times New Roman"/>
                <w:color w:val="000000"/>
                <w:sz w:val="24"/>
                <w:szCs w:val="24"/>
              </w:rPr>
              <w:t>1:</w:t>
            </w:r>
            <w:r w:rsidR="002271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0 часов (время местное)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дата, время рассмотрения заявок на 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B7">
              <w:rPr>
                <w:rFonts w:ascii="Times New Roman" w:hAnsi="Times New Roman"/>
                <w:sz w:val="24"/>
                <w:szCs w:val="24"/>
              </w:rPr>
              <w:t xml:space="preserve">Место рассмотрения заявок: 662971,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 Железногорск, пр. Курчатова, 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зд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 48А, кабинет № 9.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Дата начала рассмотрения заявок 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аукционе- «</w:t>
            </w:r>
            <w:r w:rsidR="003C3915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2B1D0A">
              <w:rPr>
                <w:rFonts w:ascii="Times New Roman" w:hAnsi="Times New Roman"/>
                <w:bCs/>
                <w:sz w:val="24"/>
                <w:szCs w:val="24"/>
              </w:rPr>
              <w:t xml:space="preserve">марта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года в 1</w:t>
            </w:r>
            <w:r w:rsidR="00121C6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.00 (время местное).</w:t>
            </w:r>
          </w:p>
          <w:p w:rsidR="00B67E2E" w:rsidRPr="009359AE" w:rsidRDefault="00B67E2E" w:rsidP="002B1D0A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окончания рассмотрения заявок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 «</w:t>
            </w:r>
            <w:r w:rsidR="003C391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2B1D0A">
              <w:rPr>
                <w:rFonts w:ascii="Times New Roman" w:hAnsi="Times New Roman"/>
                <w:color w:val="000000"/>
                <w:sz w:val="24"/>
                <w:szCs w:val="24"/>
              </w:rPr>
              <w:t>марта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Срок, в течение которого победитель аукциона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 лицо, подавшее единственную заявку/ лицо, признанное единственным участником аукциона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должен подписать договор аренды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Договор аренды подписывается победителем аукциона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лицом,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подавши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единственную заявку/ 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, признанн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единственным участником аукциона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10 (десяти)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рабочих дней со дня получения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вышеуказанным 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соответствующего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>протокола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уведомления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и проекта договора аренды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 не ранее 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чем через 10 (десять) дней со дня размещения на официальном сайте торгов протокола аукциона либо </w:t>
            </w:r>
            <w:r>
              <w:rPr>
                <w:rFonts w:ascii="Times New Roman" w:hAnsi="Times New Roman"/>
                <w:sz w:val="24"/>
                <w:szCs w:val="24"/>
              </w:rPr>
              <w:t>протокола рассмотрения заявок на участие в аукционе в 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41086" w:rsidRDefault="004F30CD" w:rsidP="00342B13">
      <w:pPr>
        <w:spacing w:after="0" w:line="240" w:lineRule="auto"/>
      </w:pPr>
    </w:p>
    <w:sectPr w:rsidR="00B41086" w:rsidSect="00D11C85">
      <w:headerReference w:type="default" r:id="rId8"/>
      <w:pgSz w:w="11906" w:h="16838"/>
      <w:pgMar w:top="1276" w:right="1701" w:bottom="1134" w:left="567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0CD" w:rsidRDefault="004F30CD" w:rsidP="002B1D0A">
      <w:pPr>
        <w:spacing w:after="0" w:line="240" w:lineRule="auto"/>
      </w:pPr>
      <w:r>
        <w:separator/>
      </w:r>
    </w:p>
  </w:endnote>
  <w:endnote w:type="continuationSeparator" w:id="0">
    <w:p w:rsidR="004F30CD" w:rsidRDefault="004F30CD" w:rsidP="002B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0CD" w:rsidRDefault="004F30CD" w:rsidP="002B1D0A">
      <w:pPr>
        <w:spacing w:after="0" w:line="240" w:lineRule="auto"/>
      </w:pPr>
      <w:r>
        <w:separator/>
      </w:r>
    </w:p>
  </w:footnote>
  <w:footnote w:type="continuationSeparator" w:id="0">
    <w:p w:rsidR="004F30CD" w:rsidRDefault="004F30CD" w:rsidP="002B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5522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B1D0A" w:rsidRPr="002B1D0A" w:rsidRDefault="00B106A1">
        <w:pPr>
          <w:pStyle w:val="af9"/>
          <w:jc w:val="center"/>
          <w:rPr>
            <w:rFonts w:ascii="Times New Roman" w:hAnsi="Times New Roman"/>
          </w:rPr>
        </w:pPr>
        <w:r w:rsidRPr="002B1D0A">
          <w:rPr>
            <w:rFonts w:ascii="Times New Roman" w:hAnsi="Times New Roman"/>
          </w:rPr>
          <w:fldChar w:fldCharType="begin"/>
        </w:r>
        <w:r w:rsidR="002B1D0A" w:rsidRPr="002B1D0A">
          <w:rPr>
            <w:rFonts w:ascii="Times New Roman" w:hAnsi="Times New Roman"/>
          </w:rPr>
          <w:instrText xml:space="preserve"> PAGE   \* MERGEFORMAT </w:instrText>
        </w:r>
        <w:r w:rsidRPr="002B1D0A">
          <w:rPr>
            <w:rFonts w:ascii="Times New Roman" w:hAnsi="Times New Roman"/>
          </w:rPr>
          <w:fldChar w:fldCharType="separate"/>
        </w:r>
        <w:r w:rsidR="009D0549">
          <w:rPr>
            <w:rFonts w:ascii="Times New Roman" w:hAnsi="Times New Roman"/>
            <w:noProof/>
          </w:rPr>
          <w:t>14</w:t>
        </w:r>
        <w:r w:rsidRPr="002B1D0A">
          <w:rPr>
            <w:rFonts w:ascii="Times New Roman" w:hAnsi="Times New Roman"/>
          </w:rPr>
          <w:fldChar w:fldCharType="end"/>
        </w:r>
      </w:p>
    </w:sdtContent>
  </w:sdt>
  <w:p w:rsidR="002B1D0A" w:rsidRDefault="002B1D0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E2E"/>
    <w:rsid w:val="000419FE"/>
    <w:rsid w:val="00043DFA"/>
    <w:rsid w:val="00065B16"/>
    <w:rsid w:val="000B4F16"/>
    <w:rsid w:val="000C0606"/>
    <w:rsid w:val="000D71CA"/>
    <w:rsid w:val="00121C66"/>
    <w:rsid w:val="00143DE3"/>
    <w:rsid w:val="001660C8"/>
    <w:rsid w:val="001947AE"/>
    <w:rsid w:val="001F0B46"/>
    <w:rsid w:val="002271C4"/>
    <w:rsid w:val="00272498"/>
    <w:rsid w:val="00296AC7"/>
    <w:rsid w:val="002B1D0A"/>
    <w:rsid w:val="002C4E51"/>
    <w:rsid w:val="002D0DB3"/>
    <w:rsid w:val="002F5A92"/>
    <w:rsid w:val="00316A8A"/>
    <w:rsid w:val="00342B13"/>
    <w:rsid w:val="003868D8"/>
    <w:rsid w:val="003A65D5"/>
    <w:rsid w:val="003C3915"/>
    <w:rsid w:val="003E6BBE"/>
    <w:rsid w:val="003E7F3B"/>
    <w:rsid w:val="00424147"/>
    <w:rsid w:val="0047338F"/>
    <w:rsid w:val="004F30CD"/>
    <w:rsid w:val="00526E1D"/>
    <w:rsid w:val="005E2C17"/>
    <w:rsid w:val="00670461"/>
    <w:rsid w:val="006A58C2"/>
    <w:rsid w:val="006E0568"/>
    <w:rsid w:val="006F5420"/>
    <w:rsid w:val="0070156D"/>
    <w:rsid w:val="00746E43"/>
    <w:rsid w:val="00752EA8"/>
    <w:rsid w:val="00764EF1"/>
    <w:rsid w:val="007956B8"/>
    <w:rsid w:val="007C02CB"/>
    <w:rsid w:val="007F2716"/>
    <w:rsid w:val="00836DAF"/>
    <w:rsid w:val="00895DDD"/>
    <w:rsid w:val="008A5B5A"/>
    <w:rsid w:val="008B215F"/>
    <w:rsid w:val="00904DEF"/>
    <w:rsid w:val="009273FA"/>
    <w:rsid w:val="009762C7"/>
    <w:rsid w:val="009D0549"/>
    <w:rsid w:val="009D6A62"/>
    <w:rsid w:val="00A22D10"/>
    <w:rsid w:val="00AA2169"/>
    <w:rsid w:val="00AA7A70"/>
    <w:rsid w:val="00AF404B"/>
    <w:rsid w:val="00B106A1"/>
    <w:rsid w:val="00B139DD"/>
    <w:rsid w:val="00B67E2E"/>
    <w:rsid w:val="00C429BF"/>
    <w:rsid w:val="00C52050"/>
    <w:rsid w:val="00CB2DDC"/>
    <w:rsid w:val="00CB7902"/>
    <w:rsid w:val="00D028A8"/>
    <w:rsid w:val="00D11C85"/>
    <w:rsid w:val="00D244F9"/>
    <w:rsid w:val="00D731C8"/>
    <w:rsid w:val="00DF200F"/>
    <w:rsid w:val="00EF340E"/>
    <w:rsid w:val="00F121F2"/>
    <w:rsid w:val="00F23988"/>
    <w:rsid w:val="00F7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67E2E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B67E2E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67E2E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7E2E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7E2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67E2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2E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B67E2E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B67E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67E2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67E2E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B67E2E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B67E2E"/>
    <w:rPr>
      <w:color w:val="0000FF"/>
      <w:u w:val="single"/>
    </w:rPr>
  </w:style>
  <w:style w:type="paragraph" w:customStyle="1" w:styleId="31">
    <w:name w:val="3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B67E2E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B67E2E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B67E2E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B67E2E"/>
    <w:rPr>
      <w:b/>
      <w:bCs/>
    </w:rPr>
  </w:style>
  <w:style w:type="paragraph" w:customStyle="1" w:styleId="constitle">
    <w:name w:val="constitle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B67E2E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B67E2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B67E2E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B67E2E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B67E2E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B67E2E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B67E2E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B67E2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B67E2E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B67E2E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6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67E2E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B67E2E"/>
  </w:style>
  <w:style w:type="paragraph" w:customStyle="1" w:styleId="ConsPlusNormal0">
    <w:name w:val="ConsPlu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B67E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B67E2E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B67E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B67E2E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B67E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B67E2E"/>
  </w:style>
  <w:style w:type="character" w:customStyle="1" w:styleId="FontStyle21">
    <w:name w:val="Font Style21"/>
    <w:basedOn w:val="a0"/>
    <w:rsid w:val="00B67E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B67E2E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B67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67E2E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B67E2E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B67E2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67E2E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B67E2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B67E2E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B67E2E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B67E2E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B67E2E"/>
    <w:rPr>
      <w:color w:val="B38FEE"/>
      <w:u w:val="single"/>
    </w:rPr>
  </w:style>
  <w:style w:type="paragraph" w:customStyle="1" w:styleId="font5">
    <w:name w:val="font5"/>
    <w:basedOn w:val="a"/>
    <w:rsid w:val="00B67E2E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B67E2E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B67E2E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B67E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B67E2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B67E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67E2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B67E2E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B67E2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B67E2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67E2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B67E2E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B67E2E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B67E2E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B67E2E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B67E2E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B67E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B67E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67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B67E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B67E2E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B67E2E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B67E2E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B67E2E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B67E2E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B67E2E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B67E2E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B67E2E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B67E2E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B67E2E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B67E2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B67E2E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B67E2E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B67E2E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B67E2E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B67E2E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B67E2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B67E2E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B67E2E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B67E2E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B67E2E"/>
    <w:pPr>
      <w:ind w:left="720"/>
      <w:contextualSpacing/>
    </w:pPr>
  </w:style>
  <w:style w:type="paragraph" w:customStyle="1" w:styleId="consplusnonformat0">
    <w:name w:val="consplusnonformat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B67E2E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B67E2E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B6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B67E2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B67E2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zem.k2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840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19</cp:revision>
  <cp:lastPrinted>2023-02-15T01:50:00Z</cp:lastPrinted>
  <dcterms:created xsi:type="dcterms:W3CDTF">2023-01-25T08:32:00Z</dcterms:created>
  <dcterms:modified xsi:type="dcterms:W3CDTF">2023-02-17T07:10:00Z</dcterms:modified>
</cp:coreProperties>
</file>