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3A79B9" w:rsidRDefault="003A79B9" w:rsidP="003A79B9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акта, которые, по мнению УЭП Администрации ЗАТО г. Железногорск, следует вынести на  публичное обсуждение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4A0D52" w:rsidRDefault="003A79B9" w:rsidP="003A79B9">
      <w:pPr>
        <w:pStyle w:val="ConsPlusNormal"/>
        <w:ind w:firstLine="709"/>
        <w:jc w:val="both"/>
      </w:pPr>
      <w:r>
        <w:t xml:space="preserve">Проект муниципального нормативного правового акта: проект постановления </w:t>
      </w:r>
      <w:r w:rsidR="001572EC" w:rsidRPr="003A79B9">
        <w:t xml:space="preserve">Администрации ЗАТО г. Железногорск «О внесении изменений </w:t>
      </w:r>
      <w:r>
        <w:br/>
      </w:r>
      <w:r w:rsidR="001572EC" w:rsidRPr="003A79B9">
        <w:t xml:space="preserve">в постановление Администрации ЗАТО г. Железногорск </w:t>
      </w:r>
      <w:r w:rsidR="001572EC" w:rsidRPr="003A79B9">
        <w:rPr>
          <w:bCs/>
        </w:rPr>
        <w:t>от 07.11.2013 № 1762</w:t>
      </w:r>
      <w:r w:rsidR="001572EC" w:rsidRPr="003A79B9">
        <w:t xml:space="preserve"> «Об утверждении муниципальной программы “Развитие инвестиционной, инновационной деятельности, малого и</w:t>
      </w:r>
      <w:r w:rsidR="00453324" w:rsidRPr="003A79B9">
        <w:t xml:space="preserve"> </w:t>
      </w:r>
      <w:r w:rsidR="001572EC" w:rsidRPr="003A79B9">
        <w:t>среднего предпринимательства на</w:t>
      </w:r>
      <w:r w:rsidR="00755C60" w:rsidRPr="003A79B9">
        <w:t> </w:t>
      </w:r>
      <w:r w:rsidR="001572EC" w:rsidRPr="003A79B9">
        <w:t>территории ЗАТО Железногорск”»</w:t>
      </w:r>
      <w:r>
        <w:t xml:space="preserve"> </w:t>
      </w:r>
      <w:r w:rsidR="00755C60"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0964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6473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A79B9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D230-4293-4535-B20E-30416CAF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10</cp:revision>
  <cp:lastPrinted>2017-05-18T01:51:00Z</cp:lastPrinted>
  <dcterms:created xsi:type="dcterms:W3CDTF">2017-07-18T08:41:00Z</dcterms:created>
  <dcterms:modified xsi:type="dcterms:W3CDTF">2017-08-08T05:28:00Z</dcterms:modified>
</cp:coreProperties>
</file>