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Уведомление о проведении публичного обсуждения проекта муниципального нормативного правового </w:t>
      </w:r>
      <w:proofErr w:type="gramStart"/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акта</w:t>
      </w:r>
      <w:proofErr w:type="gramEnd"/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ЗАТО г. Железногорск:</w:t>
      </w:r>
    </w:p>
    <w:p w:rsidR="00D254C2" w:rsidRPr="002B1765" w:rsidRDefault="00D254C2" w:rsidP="00D254C2">
      <w:pPr>
        <w:jc w:val="both"/>
        <w:rPr>
          <w:rFonts w:ascii="Times New Roman" w:hAnsi="Times New Roman"/>
          <w:sz w:val="28"/>
          <w:szCs w:val="28"/>
        </w:rPr>
      </w:pPr>
      <w:r w:rsidRPr="002B1765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2B176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B1765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2B1765">
        <w:rPr>
          <w:rFonts w:ascii="Times New Roman" w:hAnsi="Times New Roman"/>
          <w:sz w:val="28"/>
          <w:szCs w:val="28"/>
        </w:rPr>
        <w:t>г. Железногорск от 08.02.2016 № 275 «Об утверждении административного регламента Администрации ЗАТО г. Железногорск по предоставлению муниципальной услуги «Приобретение земельных участков из земель  сельскохозяйственного назначения, находящихся в государственной и муниципальной собственности, для осуществления фермерским</w:t>
      </w:r>
      <w:r>
        <w:rPr>
          <w:rFonts w:ascii="Times New Roman" w:hAnsi="Times New Roman"/>
          <w:sz w:val="28"/>
          <w:szCs w:val="28"/>
        </w:rPr>
        <w:t xml:space="preserve"> хозяйством его деятельности»</w:t>
      </w:r>
    </w:p>
    <w:p w:rsidR="00E802CE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3B3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</w:t>
      </w:r>
      <w:proofErr w:type="gramStart"/>
      <w:r w:rsidRPr="00CC43B3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CC43B3">
        <w:rPr>
          <w:rFonts w:ascii="Times New Roman" w:hAnsi="Times New Roman"/>
          <w:color w:val="000000"/>
          <w:sz w:val="28"/>
          <w:szCs w:val="28"/>
        </w:rPr>
        <w:t xml:space="preserve"> ЗАТО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  <w:t>г. Железногорск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уведомляет о проведении публичного обсуждения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B1A">
        <w:rPr>
          <w:rFonts w:ascii="Times New Roman" w:hAnsi="Times New Roman"/>
          <w:color w:val="000000"/>
          <w:sz w:val="28"/>
          <w:szCs w:val="28"/>
        </w:rPr>
        <w:t>постановления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ЗАТО г. Железногорск </w:t>
      </w:r>
      <w:r w:rsidR="00117EC6">
        <w:rPr>
          <w:rFonts w:ascii="Times New Roman" w:hAnsi="Times New Roman"/>
          <w:sz w:val="28"/>
          <w:szCs w:val="28"/>
        </w:rPr>
        <w:t>«</w:t>
      </w:r>
      <w:r w:rsidR="00117EC6" w:rsidRPr="002B1765">
        <w:rPr>
          <w:rFonts w:ascii="Times New Roman" w:hAnsi="Times New Roman"/>
          <w:sz w:val="28"/>
          <w:szCs w:val="28"/>
        </w:rPr>
        <w:t xml:space="preserve">О </w:t>
      </w:r>
      <w:r w:rsidR="00117EC6">
        <w:rPr>
          <w:rFonts w:ascii="Times New Roman" w:hAnsi="Times New Roman"/>
          <w:sz w:val="28"/>
          <w:szCs w:val="28"/>
        </w:rPr>
        <w:t xml:space="preserve">внесении </w:t>
      </w:r>
      <w:r w:rsidR="00117EC6" w:rsidRPr="002B1765">
        <w:rPr>
          <w:rFonts w:ascii="Times New Roman" w:hAnsi="Times New Roman"/>
          <w:sz w:val="28"/>
          <w:szCs w:val="28"/>
        </w:rPr>
        <w:t>изменений в п</w:t>
      </w:r>
      <w:r w:rsidR="00117EC6">
        <w:rPr>
          <w:rFonts w:ascii="Times New Roman" w:hAnsi="Times New Roman"/>
          <w:sz w:val="28"/>
          <w:szCs w:val="28"/>
        </w:rPr>
        <w:t xml:space="preserve">остановление Администрации ЗАТО г. </w:t>
      </w:r>
      <w:r w:rsidR="00117EC6" w:rsidRPr="002B1765">
        <w:rPr>
          <w:rFonts w:ascii="Times New Roman" w:hAnsi="Times New Roman"/>
          <w:sz w:val="28"/>
          <w:szCs w:val="28"/>
        </w:rPr>
        <w:t>Железногорск от 08.02.2016 № 275</w:t>
      </w:r>
      <w:r w:rsidR="00117EC6">
        <w:rPr>
          <w:rFonts w:ascii="Times New Roman" w:hAnsi="Times New Roman"/>
          <w:sz w:val="28"/>
          <w:szCs w:val="28"/>
        </w:rPr>
        <w:t xml:space="preserve"> </w:t>
      </w:r>
      <w:r w:rsidR="00117EC6" w:rsidRPr="00E50FAE">
        <w:rPr>
          <w:rFonts w:ascii="Times New Roman" w:hAnsi="Times New Roman"/>
          <w:sz w:val="28"/>
          <w:szCs w:val="28"/>
        </w:rPr>
        <w:t>“</w:t>
      </w:r>
      <w:r w:rsidR="00117EC6" w:rsidRPr="002B1765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 Железногорск по предо</w:t>
      </w:r>
      <w:r w:rsidR="00117EC6">
        <w:rPr>
          <w:rFonts w:ascii="Times New Roman" w:hAnsi="Times New Roman"/>
          <w:sz w:val="28"/>
          <w:szCs w:val="28"/>
        </w:rPr>
        <w:t xml:space="preserve">ставлению муниципальной услуги </w:t>
      </w:r>
      <w:r w:rsidR="00117EC6" w:rsidRPr="0012085B">
        <w:rPr>
          <w:rFonts w:ascii="Times New Roman" w:hAnsi="Times New Roman"/>
          <w:sz w:val="28"/>
          <w:szCs w:val="28"/>
        </w:rPr>
        <w:t>“</w:t>
      </w:r>
      <w:r w:rsidR="00117EC6" w:rsidRPr="002B1765">
        <w:rPr>
          <w:rFonts w:ascii="Times New Roman" w:hAnsi="Times New Roman"/>
          <w:sz w:val="28"/>
          <w:szCs w:val="28"/>
        </w:rPr>
        <w:t>Приобретение земельных участков из земель сельскохозяйственного назначения, находящихся в государственной и муниципальной собственности, для осуществления фермерс</w:t>
      </w:r>
      <w:r w:rsidR="00117EC6">
        <w:rPr>
          <w:rFonts w:ascii="Times New Roman" w:hAnsi="Times New Roman"/>
          <w:sz w:val="28"/>
          <w:szCs w:val="28"/>
        </w:rPr>
        <w:t>ким хозяйством его деятельности</w:t>
      </w:r>
      <w:r w:rsidR="00117EC6" w:rsidRPr="00E50FAE">
        <w:rPr>
          <w:rFonts w:ascii="Times New Roman" w:hAnsi="Times New Roman"/>
          <w:sz w:val="28"/>
          <w:szCs w:val="28"/>
        </w:rPr>
        <w:t>”</w:t>
      </w:r>
      <w:r w:rsidR="00117EC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344">
        <w:rPr>
          <w:rFonts w:ascii="Times New Roman" w:hAnsi="Times New Roman"/>
          <w:color w:val="000000"/>
          <w:sz w:val="28"/>
          <w:szCs w:val="28"/>
        </w:rPr>
        <w:t> (далее – проект акта). 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 xml:space="preserve"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</w:t>
      </w:r>
      <w:proofErr w:type="gramStart"/>
      <w:r w:rsidRPr="001B2073">
        <w:rPr>
          <w:rFonts w:ascii="Times New Roman" w:hAnsi="Times New Roman"/>
          <w:color w:val="000000"/>
          <w:sz w:val="28"/>
          <w:szCs w:val="28"/>
        </w:rPr>
        <w:t>актов</w:t>
      </w:r>
      <w:proofErr w:type="gramEnd"/>
      <w:r w:rsidRPr="001B2073">
        <w:rPr>
          <w:rFonts w:ascii="Times New Roman" w:hAnsi="Times New Roman"/>
          <w:color w:val="000000"/>
          <w:sz w:val="28"/>
          <w:szCs w:val="28"/>
        </w:rPr>
        <w:t xml:space="preserve"> ЗАТО Железногорск».</w:t>
      </w:r>
      <w:r w:rsidRPr="00016344">
        <w:rPr>
          <w:rFonts w:ascii="Times New Roman" w:hAnsi="Times New Roman"/>
          <w:color w:val="000000"/>
          <w:sz w:val="28"/>
          <w:szCs w:val="28"/>
        </w:rPr>
        <w:t> 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в приложении. 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обсуждения:</w:t>
      </w:r>
      <w:r w:rsidRPr="00016344">
        <w:rPr>
          <w:rFonts w:ascii="Times New Roman" w:hAnsi="Times New Roman"/>
          <w:color w:val="000000"/>
          <w:sz w:val="28"/>
          <w:szCs w:val="28"/>
        </w:rPr>
        <w:t> </w:t>
      </w:r>
      <w:r w:rsidR="00117EC6">
        <w:rPr>
          <w:rFonts w:ascii="Times New Roman" w:hAnsi="Times New Roman"/>
          <w:color w:val="000000"/>
          <w:sz w:val="28"/>
          <w:szCs w:val="28"/>
        </w:rPr>
        <w:t>03.07</w:t>
      </w:r>
      <w:r>
        <w:rPr>
          <w:rFonts w:ascii="Times New Roman" w:hAnsi="Times New Roman"/>
          <w:color w:val="000000"/>
          <w:sz w:val="28"/>
          <w:szCs w:val="28"/>
        </w:rPr>
        <w:t>.2017-</w:t>
      </w:r>
      <w:r w:rsidR="00083A03">
        <w:rPr>
          <w:rFonts w:ascii="Times New Roman" w:hAnsi="Times New Roman"/>
          <w:color w:val="000000"/>
          <w:sz w:val="28"/>
          <w:szCs w:val="28"/>
        </w:rPr>
        <w:t>18</w:t>
      </w:r>
      <w:r w:rsidR="00117EC6">
        <w:rPr>
          <w:rFonts w:ascii="Times New Roman" w:hAnsi="Times New Roman"/>
          <w:color w:val="000000"/>
          <w:sz w:val="28"/>
          <w:szCs w:val="28"/>
        </w:rPr>
        <w:t>.07</w:t>
      </w:r>
      <w:r>
        <w:rPr>
          <w:rFonts w:ascii="Times New Roman" w:hAnsi="Times New Roman"/>
          <w:color w:val="000000"/>
          <w:sz w:val="28"/>
          <w:szCs w:val="28"/>
        </w:rPr>
        <w:t>.2017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83A03"/>
    <w:rsid w:val="000915EE"/>
    <w:rsid w:val="000A2F92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17EC6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2789C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A0B1A"/>
    <w:rsid w:val="005A36DC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54C2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DF05A7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4</cp:revision>
  <dcterms:created xsi:type="dcterms:W3CDTF">2017-06-07T07:23:00Z</dcterms:created>
  <dcterms:modified xsi:type="dcterms:W3CDTF">2017-07-03T08:00:00Z</dcterms:modified>
</cp:coreProperties>
</file>