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BC" w:rsidRDefault="00F528B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528BC" w:rsidRDefault="00F528BC">
      <w:pPr>
        <w:pStyle w:val="ConsPlusNormal"/>
        <w:jc w:val="both"/>
        <w:outlineLvl w:val="0"/>
      </w:pPr>
    </w:p>
    <w:p w:rsidR="00F528BC" w:rsidRDefault="00F528BC">
      <w:pPr>
        <w:pStyle w:val="ConsPlusTitle"/>
        <w:jc w:val="center"/>
        <w:outlineLvl w:val="0"/>
      </w:pPr>
      <w:r>
        <w:t>АДМИНИСТРАЦИЯ</w:t>
      </w:r>
    </w:p>
    <w:p w:rsidR="00F528BC" w:rsidRDefault="00F528BC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F528BC" w:rsidRDefault="00F528BC">
      <w:pPr>
        <w:pStyle w:val="ConsPlusTitle"/>
        <w:jc w:val="center"/>
      </w:pPr>
      <w:r>
        <w:t>ГОРОД ЖЕЛЕЗНОГОРСК КРАСНОЯРСКОГО КРАЯ</w:t>
      </w:r>
    </w:p>
    <w:p w:rsidR="00F528BC" w:rsidRDefault="00F528BC">
      <w:pPr>
        <w:pStyle w:val="ConsPlusTitle"/>
        <w:jc w:val="both"/>
      </w:pPr>
    </w:p>
    <w:p w:rsidR="00F528BC" w:rsidRDefault="00F528BC">
      <w:pPr>
        <w:pStyle w:val="ConsPlusTitle"/>
        <w:jc w:val="center"/>
      </w:pPr>
      <w:r>
        <w:t>ПОСТАНОВЛЕНИЕ</w:t>
      </w:r>
    </w:p>
    <w:p w:rsidR="00F528BC" w:rsidRDefault="00F528BC">
      <w:pPr>
        <w:pStyle w:val="ConsPlusTitle"/>
        <w:jc w:val="center"/>
      </w:pPr>
      <w:r>
        <w:t>от 29 марта 2019 г. N 697</w:t>
      </w:r>
    </w:p>
    <w:p w:rsidR="00F528BC" w:rsidRDefault="00F528BC">
      <w:pPr>
        <w:pStyle w:val="ConsPlusTitle"/>
        <w:jc w:val="both"/>
      </w:pPr>
    </w:p>
    <w:p w:rsidR="00F528BC" w:rsidRDefault="00F528BC">
      <w:pPr>
        <w:pStyle w:val="ConsPlusTitle"/>
        <w:jc w:val="center"/>
      </w:pPr>
      <w:r>
        <w:t>ОБ УТВЕРЖДЕНИИ ПОЛОЖЕНИЯ И СОСТАВА КОМИССИИ</w:t>
      </w:r>
    </w:p>
    <w:p w:rsidR="00F528BC" w:rsidRDefault="00F528BC">
      <w:pPr>
        <w:pStyle w:val="ConsPlusTitle"/>
        <w:jc w:val="center"/>
      </w:pPr>
      <w:r>
        <w:t xml:space="preserve">ПРИ </w:t>
      </w:r>
      <w:proofErr w:type="gramStart"/>
      <w:r>
        <w:t>АДМИНИСТРАЦИИ</w:t>
      </w:r>
      <w:proofErr w:type="gramEnd"/>
      <w:r>
        <w:t xml:space="preserve"> ЗАТО Г. ЖЕЛЕЗНОГОРСК ПО ПРИЗНАНИЮ МОЛОДЫХ</w:t>
      </w:r>
    </w:p>
    <w:p w:rsidR="00F528BC" w:rsidRDefault="00F528BC">
      <w:pPr>
        <w:pStyle w:val="ConsPlusTitle"/>
        <w:jc w:val="center"/>
      </w:pPr>
      <w:r>
        <w:t>СЕМЕЙ УЧАСТНИКАМИ МЕРОПРИЯТИЯ "РАСХОДЫ НА ПРЕДОСТАВЛЕНИЕ</w:t>
      </w:r>
    </w:p>
    <w:p w:rsidR="00F528BC" w:rsidRDefault="00F528BC">
      <w:pPr>
        <w:pStyle w:val="ConsPlusTitle"/>
        <w:jc w:val="center"/>
      </w:pPr>
      <w:r>
        <w:t>СОЦИАЛЬНЫХ ВЫПЛАТ МОЛОДЫМ СЕМЬЯМ НА ПРИОБРЕТЕНИЕ</w:t>
      </w:r>
    </w:p>
    <w:p w:rsidR="00F528BC" w:rsidRDefault="00F528BC">
      <w:pPr>
        <w:pStyle w:val="ConsPlusTitle"/>
        <w:jc w:val="center"/>
      </w:pPr>
      <w:r>
        <w:t>(СТРОИТЕЛЬСТВО) ЖИЛЬЯ" МУНИЦИПАЛЬНОЙ ПРОГРАММЫ ЗАТО</w:t>
      </w:r>
    </w:p>
    <w:p w:rsidR="00F528BC" w:rsidRDefault="00F528BC">
      <w:pPr>
        <w:pStyle w:val="ConsPlusTitle"/>
        <w:jc w:val="center"/>
      </w:pPr>
      <w:r>
        <w:t>ЖЕЛЕЗНОГОРСК "ОБЕСПЕЧЕНИЕ ДОСТУПНЫМ И КОМФОРТНЫМ ЖИЛЬЕМ</w:t>
      </w:r>
    </w:p>
    <w:p w:rsidR="00F528BC" w:rsidRDefault="00F528BC">
      <w:pPr>
        <w:pStyle w:val="ConsPlusTitle"/>
        <w:jc w:val="center"/>
      </w:pPr>
      <w:proofErr w:type="gramStart"/>
      <w:r>
        <w:t>ГРАЖДАН</w:t>
      </w:r>
      <w:proofErr w:type="gramEnd"/>
      <w:r>
        <w:t xml:space="preserve"> ЗАТО ЖЕЛЕЗНОГОРСК"</w:t>
      </w:r>
    </w:p>
    <w:p w:rsidR="00F528BC" w:rsidRDefault="00F528B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528B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8BC" w:rsidRDefault="00F528B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8BC" w:rsidRDefault="00F528B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28BC" w:rsidRDefault="00F528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28BC" w:rsidRDefault="00F528B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F528BC" w:rsidRDefault="00F528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30.12.2019 </w:t>
            </w:r>
            <w:hyperlink r:id="rId5" w:history="1">
              <w:r>
                <w:rPr>
                  <w:color w:val="0000FF"/>
                </w:rPr>
                <w:t>N 2686</w:t>
              </w:r>
            </w:hyperlink>
            <w:r>
              <w:rPr>
                <w:color w:val="392C69"/>
              </w:rPr>
              <w:t xml:space="preserve">, от 19.06.2020 </w:t>
            </w:r>
            <w:hyperlink r:id="rId6" w:history="1">
              <w:r>
                <w:rPr>
                  <w:color w:val="0000FF"/>
                </w:rPr>
                <w:t>N 1115</w:t>
              </w:r>
            </w:hyperlink>
            <w:r>
              <w:rPr>
                <w:color w:val="392C69"/>
              </w:rPr>
              <w:t xml:space="preserve">, от 16.11.2020 </w:t>
            </w:r>
            <w:hyperlink r:id="rId7" w:history="1">
              <w:r>
                <w:rPr>
                  <w:color w:val="0000FF"/>
                </w:rPr>
                <w:t>N 2139</w:t>
              </w:r>
            </w:hyperlink>
            <w:r>
              <w:rPr>
                <w:color w:val="392C69"/>
              </w:rPr>
              <w:t>,</w:t>
            </w:r>
          </w:p>
          <w:p w:rsidR="00F528BC" w:rsidRDefault="00F528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05.04.2021 </w:t>
            </w:r>
            <w:hyperlink r:id="rId8" w:history="1">
              <w:r>
                <w:rPr>
                  <w:color w:val="0000FF"/>
                </w:rPr>
                <w:t>N 665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8BC" w:rsidRDefault="00F528BC"/>
        </w:tc>
      </w:tr>
    </w:tbl>
    <w:p w:rsidR="00F528BC" w:rsidRDefault="00F528BC">
      <w:pPr>
        <w:pStyle w:val="ConsPlusNormal"/>
        <w:jc w:val="both"/>
      </w:pPr>
    </w:p>
    <w:p w:rsidR="00F528BC" w:rsidRDefault="00F528BC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30.12.2017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</w:t>
      </w:r>
      <w:hyperlink r:id="rId11" w:history="1">
        <w:r>
          <w:rPr>
            <w:color w:val="0000FF"/>
          </w:rPr>
          <w:t>Законом</w:t>
        </w:r>
      </w:hyperlink>
      <w:r>
        <w:t xml:space="preserve"> Красноярского края от 06.10.2011 N 13-6224 "О порядке и условиях признания молодой семьи имеющей достаточные доходы</w:t>
      </w:r>
      <w:proofErr w:type="gramEnd"/>
      <w:r>
        <w:t xml:space="preserve">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жилья или строительство индивидуального жилого дома",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30.09.2013 N 514-п "Об утверждении государственной программы Красноярского края "Создание условий для обеспечения доступным и комфортным жильем граждан Красноярского края", в целях реализации муниципальной </w:t>
      </w:r>
      <w:hyperlink r:id="rId13" w:history="1">
        <w:proofErr w:type="gramStart"/>
        <w:r>
          <w:rPr>
            <w:color w:val="0000FF"/>
          </w:rPr>
          <w:t>программы</w:t>
        </w:r>
        <w:proofErr w:type="gramEnd"/>
      </w:hyperlink>
      <w:r>
        <w:t xml:space="preserve"> ЗАТО Железногорск "Обеспечение доступным и комфортным жильем </w:t>
      </w:r>
      <w:proofErr w:type="gramStart"/>
      <w:r>
        <w:t>граждан</w:t>
      </w:r>
      <w:proofErr w:type="gramEnd"/>
      <w:r>
        <w:t xml:space="preserve"> ЗАТО Железногорск", утвержденной Постановлением Администрации ЗАТО г. Железногорск от 16.11.2017 N 1879, руководствуясь </w:t>
      </w:r>
      <w:hyperlink r:id="rId14" w:history="1">
        <w:r>
          <w:rPr>
            <w:color w:val="0000FF"/>
          </w:rPr>
          <w:t>Уставом</w:t>
        </w:r>
      </w:hyperlink>
      <w:r>
        <w:t xml:space="preserve"> ЗАТО Железногорск, Распоряжением Администрации ЗАТО г. Железногорск от 21.06.2018 N 212пр "О наделении полномочиями", постановляю:</w:t>
      </w:r>
    </w:p>
    <w:p w:rsidR="00F528BC" w:rsidRDefault="00F528B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4" w:history="1">
        <w:r>
          <w:rPr>
            <w:color w:val="0000FF"/>
          </w:rPr>
          <w:t>Положение</w:t>
        </w:r>
      </w:hyperlink>
      <w:r>
        <w:t xml:space="preserve"> о комиссии при </w:t>
      </w:r>
      <w:proofErr w:type="gramStart"/>
      <w:r>
        <w:t>Администрации</w:t>
      </w:r>
      <w:proofErr w:type="gramEnd"/>
      <w:r>
        <w:t xml:space="preserve"> ЗАТО г. Железногорск по признанию молодых семей участниками мероприятия "Расходы на предоставление социальных выплат молодым семьям на приобретение (строительство) жилья" муниципальной программы ЗАТО Железногорск "Обеспечение доступным и комфортным жильем граждан ЗАТО Железногорск" (приложение N 1).</w:t>
      </w:r>
    </w:p>
    <w:p w:rsidR="00F528BC" w:rsidRDefault="00F528BC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12" w:history="1">
        <w:r>
          <w:rPr>
            <w:color w:val="0000FF"/>
          </w:rPr>
          <w:t>состав</w:t>
        </w:r>
      </w:hyperlink>
      <w:r>
        <w:t xml:space="preserve"> комиссии при </w:t>
      </w:r>
      <w:proofErr w:type="gramStart"/>
      <w:r>
        <w:t>Администрации</w:t>
      </w:r>
      <w:proofErr w:type="gramEnd"/>
      <w:r>
        <w:t xml:space="preserve"> ЗАТО г. Железногорск по признанию молодых семей участниками мероприятия "Расходы на предоставление социальных выплат молодым семьям на приобретение (строительство) жилья" муниципальной программы ЗАТО Железногорск "Обеспечение доступным и комфортным жильем граждан ЗАТО Железногорск" (приложение N 2).</w:t>
      </w:r>
    </w:p>
    <w:p w:rsidR="00F528BC" w:rsidRDefault="00F528BC">
      <w:pPr>
        <w:pStyle w:val="ConsPlusNormal"/>
        <w:spacing w:before="220"/>
        <w:ind w:firstLine="540"/>
        <w:jc w:val="both"/>
      </w:pPr>
      <w:r>
        <w:t xml:space="preserve">3. Отменить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15.01.2018 N 11 "Об утверждении Положения и состава комиссии при Администрации ЗАТО г. Железногорск по </w:t>
      </w:r>
      <w:r>
        <w:lastRenderedPageBreak/>
        <w:t>признанию молодых семей участниками мероприятия N 4 "Расходы на предоставление социальных выплат молодым семьям на приобретение (строительство) жилья" муниципальной программы ЗАТО Железногорск "Обеспечение доступным и комфортным жильем граждан ЗАТО Железногорск".</w:t>
      </w:r>
    </w:p>
    <w:p w:rsidR="00F528BC" w:rsidRDefault="00F528BC">
      <w:pPr>
        <w:pStyle w:val="ConsPlusNormal"/>
        <w:spacing w:before="220"/>
        <w:ind w:firstLine="540"/>
        <w:jc w:val="both"/>
      </w:pPr>
      <w:r>
        <w:t xml:space="preserve">4. Отменить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25.01.2018 N 164 "О внесении изменений в Постановление Администрации ЗАТО г. Железногорск от 15.01.2018 N 11 "Об утверждении Положения и состава комиссии при Администрации ЗАТО г. Железногорск по признанию молодых семей участниками мероприятия N 4 "Расходы на предоставление социальных выплат молодым семьям на приобретение (строительство) жилья" муниципальной программы ЗАТО Железногорск "Обеспечение доступным и комфортным жильем </w:t>
      </w:r>
      <w:proofErr w:type="gramStart"/>
      <w:r>
        <w:t>граждан</w:t>
      </w:r>
      <w:proofErr w:type="gramEnd"/>
      <w:r>
        <w:t xml:space="preserve"> ЗАТО Железногорск".</w:t>
      </w:r>
    </w:p>
    <w:p w:rsidR="00F528BC" w:rsidRDefault="00F528BC">
      <w:pPr>
        <w:pStyle w:val="ConsPlusNormal"/>
        <w:spacing w:before="220"/>
        <w:ind w:firstLine="540"/>
        <w:jc w:val="both"/>
      </w:pPr>
      <w:r>
        <w:t xml:space="preserve">5. Отменить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06.03.2018 N 464 "О внесении изменений в Постановление Администрации ЗАТО г. Железногорск от 15.01.2018 N 11 "Об утверждении Положения и состава комиссии при Администрации ЗАТО г. Железногорск по признанию молодых семей участниками мероприятия N 4 "Расходы на предоставление социальных выплат молодым семьям на приобретение (строительство) жилья" муниципальной программы ЗАТО Железногорск "Обеспечение доступным и комфортным жильем </w:t>
      </w:r>
      <w:proofErr w:type="gramStart"/>
      <w:r>
        <w:t>граждан</w:t>
      </w:r>
      <w:proofErr w:type="gramEnd"/>
      <w:r>
        <w:t xml:space="preserve"> ЗАТО Железногорск".</w:t>
      </w:r>
    </w:p>
    <w:p w:rsidR="00F528BC" w:rsidRDefault="00F528BC">
      <w:pPr>
        <w:pStyle w:val="ConsPlusNormal"/>
        <w:spacing w:before="220"/>
        <w:ind w:firstLine="540"/>
        <w:jc w:val="both"/>
      </w:pPr>
      <w:r>
        <w:t xml:space="preserve">6. Управлению делами </w:t>
      </w:r>
      <w:proofErr w:type="gramStart"/>
      <w:r>
        <w:t>Администрации</w:t>
      </w:r>
      <w:proofErr w:type="gramEnd"/>
      <w:r>
        <w:t xml:space="preserve"> ЗАТО г. Железногорск (Е.В. Андросова) довести настоящее Постановление до сведения населения через газету "Город и горожане".</w:t>
      </w:r>
    </w:p>
    <w:p w:rsidR="00F528BC" w:rsidRDefault="00F528BC">
      <w:pPr>
        <w:pStyle w:val="ConsPlusNormal"/>
        <w:spacing w:before="220"/>
        <w:ind w:firstLine="540"/>
        <w:jc w:val="both"/>
      </w:pPr>
      <w:r>
        <w:t xml:space="preserve">7.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Пикалова) разместить настоящее Постановление на официальном сайте муниципального образования "Закрытое административно-территориальное образование Железногорск" в информационно-телекоммуникационной сети Интернет.</w:t>
      </w:r>
    </w:p>
    <w:p w:rsidR="00F528BC" w:rsidRDefault="00F528BC">
      <w:pPr>
        <w:pStyle w:val="ConsPlusNormal"/>
        <w:spacing w:before="220"/>
        <w:ind w:firstLine="540"/>
        <w:jc w:val="both"/>
      </w:pPr>
      <w:r>
        <w:t xml:space="preserve">8. Контроль над исполнением настоящего Постановления возложить на первого заместителя </w:t>
      </w:r>
      <w:proofErr w:type="gramStart"/>
      <w:r>
        <w:t>Главы</w:t>
      </w:r>
      <w:proofErr w:type="gramEnd"/>
      <w:r>
        <w:t xml:space="preserve"> ЗАТО г. Железногорск по жилищно-коммунальному хозяйству С.Е. Пешкова.</w:t>
      </w:r>
    </w:p>
    <w:p w:rsidR="00F528BC" w:rsidRDefault="00F528BC">
      <w:pPr>
        <w:pStyle w:val="ConsPlusNormal"/>
        <w:spacing w:before="220"/>
        <w:ind w:firstLine="540"/>
        <w:jc w:val="both"/>
      </w:pPr>
      <w:r>
        <w:t>9. Настоящее Постановление вступает в силу после его официального опубликования.</w:t>
      </w:r>
    </w:p>
    <w:p w:rsidR="00F528BC" w:rsidRDefault="00F528BC">
      <w:pPr>
        <w:pStyle w:val="ConsPlusNormal"/>
        <w:jc w:val="both"/>
      </w:pPr>
    </w:p>
    <w:p w:rsidR="00F528BC" w:rsidRDefault="00F528BC">
      <w:pPr>
        <w:pStyle w:val="ConsPlusNormal"/>
        <w:jc w:val="right"/>
      </w:pPr>
      <w:r>
        <w:t>Глава</w:t>
      </w:r>
    </w:p>
    <w:p w:rsidR="00F528BC" w:rsidRDefault="00F528BC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F528BC" w:rsidRDefault="00F528BC">
      <w:pPr>
        <w:pStyle w:val="ConsPlusNormal"/>
        <w:jc w:val="right"/>
      </w:pPr>
      <w:r>
        <w:t>И.Г.КУКСИН</w:t>
      </w:r>
    </w:p>
    <w:p w:rsidR="00F528BC" w:rsidRDefault="00F528BC">
      <w:pPr>
        <w:pStyle w:val="ConsPlusNormal"/>
        <w:jc w:val="both"/>
      </w:pPr>
    </w:p>
    <w:p w:rsidR="00F528BC" w:rsidRDefault="00F528BC">
      <w:pPr>
        <w:pStyle w:val="ConsPlusNormal"/>
        <w:jc w:val="both"/>
      </w:pPr>
    </w:p>
    <w:p w:rsidR="00F528BC" w:rsidRDefault="00F528BC">
      <w:pPr>
        <w:pStyle w:val="ConsPlusNormal"/>
        <w:jc w:val="both"/>
      </w:pPr>
    </w:p>
    <w:p w:rsidR="00F528BC" w:rsidRDefault="00F528BC">
      <w:pPr>
        <w:pStyle w:val="ConsPlusNormal"/>
        <w:jc w:val="both"/>
      </w:pPr>
    </w:p>
    <w:p w:rsidR="00F528BC" w:rsidRDefault="00F528BC">
      <w:pPr>
        <w:pStyle w:val="ConsPlusNormal"/>
        <w:jc w:val="both"/>
      </w:pPr>
    </w:p>
    <w:p w:rsidR="00F528BC" w:rsidRDefault="00F528BC">
      <w:pPr>
        <w:pStyle w:val="ConsPlusNormal"/>
        <w:jc w:val="right"/>
        <w:outlineLvl w:val="0"/>
      </w:pPr>
      <w:r>
        <w:t>Приложение N 1</w:t>
      </w:r>
    </w:p>
    <w:p w:rsidR="00F528BC" w:rsidRDefault="00F528BC">
      <w:pPr>
        <w:pStyle w:val="ConsPlusNormal"/>
        <w:jc w:val="right"/>
      </w:pPr>
      <w:r>
        <w:t>к Постановлению</w:t>
      </w:r>
    </w:p>
    <w:p w:rsidR="00F528BC" w:rsidRDefault="00F528BC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F528BC" w:rsidRDefault="00F528BC">
      <w:pPr>
        <w:pStyle w:val="ConsPlusNormal"/>
        <w:jc w:val="right"/>
      </w:pPr>
      <w:r>
        <w:t>от 29 марта 2019 г. N 697</w:t>
      </w:r>
    </w:p>
    <w:p w:rsidR="00F528BC" w:rsidRDefault="00F528BC">
      <w:pPr>
        <w:pStyle w:val="ConsPlusNormal"/>
        <w:jc w:val="both"/>
      </w:pPr>
    </w:p>
    <w:p w:rsidR="00F528BC" w:rsidRDefault="00F528BC">
      <w:pPr>
        <w:pStyle w:val="ConsPlusTitle"/>
        <w:jc w:val="center"/>
      </w:pPr>
      <w:bookmarkStart w:id="0" w:name="P44"/>
      <w:bookmarkEnd w:id="0"/>
      <w:r>
        <w:t>ПОЛОЖЕНИЕ</w:t>
      </w:r>
    </w:p>
    <w:p w:rsidR="00F528BC" w:rsidRDefault="00F528BC">
      <w:pPr>
        <w:pStyle w:val="ConsPlusTitle"/>
        <w:jc w:val="center"/>
      </w:pPr>
      <w:r>
        <w:t xml:space="preserve">О КОМИССИИ ПРИ </w:t>
      </w: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F528BC" w:rsidRDefault="00F528BC">
      <w:pPr>
        <w:pStyle w:val="ConsPlusTitle"/>
        <w:jc w:val="center"/>
      </w:pPr>
      <w:r>
        <w:t>ПО ПРИЗНАНИЮ МОЛОДЫХ СЕМЕЙ УЧАСТНИКАМИ МЕРОПРИЯТИЯ "РАСХОДЫ</w:t>
      </w:r>
    </w:p>
    <w:p w:rsidR="00F528BC" w:rsidRDefault="00F528BC">
      <w:pPr>
        <w:pStyle w:val="ConsPlusTitle"/>
        <w:jc w:val="center"/>
      </w:pPr>
      <w:r>
        <w:t>НА ПРЕДОСТАВЛЕНИЕ СОЦИАЛЬНЫХ ВЫПЛАТ МОЛОДЫМ СЕМЬЯМ</w:t>
      </w:r>
    </w:p>
    <w:p w:rsidR="00F528BC" w:rsidRDefault="00F528BC">
      <w:pPr>
        <w:pStyle w:val="ConsPlusTitle"/>
        <w:jc w:val="center"/>
      </w:pPr>
      <w:r>
        <w:t xml:space="preserve">НА ПРИОБРЕТЕНИЕ (СТРОИТЕЛЬСТВО) ЖИЛЬЯ" </w:t>
      </w:r>
      <w:proofErr w:type="gramStart"/>
      <w:r>
        <w:t>МУНИЦИПАЛЬНОЙ</w:t>
      </w:r>
      <w:proofErr w:type="gramEnd"/>
    </w:p>
    <w:p w:rsidR="00F528BC" w:rsidRDefault="00F528BC">
      <w:pPr>
        <w:pStyle w:val="ConsPlusTitle"/>
        <w:jc w:val="center"/>
      </w:pPr>
      <w:proofErr w:type="gramStart"/>
      <w:r>
        <w:t>ПРОГРАММЫ</w:t>
      </w:r>
      <w:proofErr w:type="gramEnd"/>
      <w:r>
        <w:t xml:space="preserve"> ЗАТО ЖЕЛЕЗНОГОРСК "ОБЕСПЕЧЕНИЕ ДОСТУПНЫМ</w:t>
      </w:r>
    </w:p>
    <w:p w:rsidR="00F528BC" w:rsidRDefault="00F528BC">
      <w:pPr>
        <w:pStyle w:val="ConsPlusTitle"/>
        <w:jc w:val="center"/>
      </w:pPr>
      <w:r>
        <w:t xml:space="preserve">И КОМФОРТНЫМ ЖИЛЬЕМ </w:t>
      </w:r>
      <w:proofErr w:type="gramStart"/>
      <w:r>
        <w:t>ГРАЖДАН</w:t>
      </w:r>
      <w:proofErr w:type="gramEnd"/>
      <w:r>
        <w:t xml:space="preserve"> ЗАТО ЖЕЛЕЗНОГОРСК"</w:t>
      </w:r>
    </w:p>
    <w:p w:rsidR="00F528BC" w:rsidRDefault="00F528B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528B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8BC" w:rsidRDefault="00F528B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8BC" w:rsidRDefault="00F528B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28BC" w:rsidRDefault="00F528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28BC" w:rsidRDefault="00F528B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F528BC" w:rsidRDefault="00F528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19.06.2020 </w:t>
            </w:r>
            <w:hyperlink r:id="rId18" w:history="1">
              <w:r>
                <w:rPr>
                  <w:color w:val="0000FF"/>
                </w:rPr>
                <w:t>N 1115</w:t>
              </w:r>
            </w:hyperlink>
            <w:r>
              <w:rPr>
                <w:color w:val="392C69"/>
              </w:rPr>
              <w:t xml:space="preserve">, от 16.11.2020 </w:t>
            </w:r>
            <w:hyperlink r:id="rId19" w:history="1">
              <w:r>
                <w:rPr>
                  <w:color w:val="0000FF"/>
                </w:rPr>
                <w:t>N 2139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8BC" w:rsidRDefault="00F528BC"/>
        </w:tc>
      </w:tr>
    </w:tbl>
    <w:p w:rsidR="00F528BC" w:rsidRDefault="00F528BC">
      <w:pPr>
        <w:pStyle w:val="ConsPlusNormal"/>
        <w:jc w:val="both"/>
      </w:pPr>
    </w:p>
    <w:p w:rsidR="00F528BC" w:rsidRDefault="00F528BC">
      <w:pPr>
        <w:pStyle w:val="ConsPlusNormal"/>
        <w:ind w:firstLine="540"/>
        <w:jc w:val="both"/>
      </w:pPr>
      <w:r>
        <w:t xml:space="preserve">1.1. Настоящее Положение определяет функции, состав, порядок работы и порядок принятия решений комиссии при </w:t>
      </w:r>
      <w:proofErr w:type="gramStart"/>
      <w:r>
        <w:t>Администрации</w:t>
      </w:r>
      <w:proofErr w:type="gramEnd"/>
      <w:r>
        <w:t xml:space="preserve"> ЗАТО г. Железногорск по признанию молодых семей участниками мероприятия "Расходы на предоставление социальных выплат молодым семьям на приобретение (строительство) жилья" муниципальной программы ЗАТО Железногорск "Обеспечение доступным и комфортным жильем граждан ЗАТО Железногорск" (далее по тексту - Комиссия).</w:t>
      </w:r>
    </w:p>
    <w:p w:rsidR="00F528BC" w:rsidRDefault="00F528BC">
      <w:pPr>
        <w:pStyle w:val="ConsPlusNormal"/>
        <w:spacing w:before="220"/>
        <w:ind w:firstLine="540"/>
        <w:jc w:val="both"/>
      </w:pPr>
      <w:r>
        <w:t xml:space="preserve">1.2. В своей деятельности Комиссия руководствуется </w:t>
      </w:r>
      <w:hyperlink r:id="rId20" w:history="1">
        <w:r>
          <w:rPr>
            <w:color w:val="0000FF"/>
          </w:rPr>
          <w:t>Конституцией</w:t>
        </w:r>
      </w:hyperlink>
      <w:r>
        <w:t xml:space="preserve"> Российской Федерации, Жилищным </w:t>
      </w:r>
      <w:hyperlink r:id="rId21" w:history="1">
        <w:r>
          <w:rPr>
            <w:color w:val="0000FF"/>
          </w:rPr>
          <w:t>кодексом</w:t>
        </w:r>
      </w:hyperlink>
      <w:r>
        <w:t xml:space="preserve"> Российской Федерации, иными нормативно-правовыми актами государственных органов Российской Федерации и Красноярского края, </w:t>
      </w:r>
      <w:hyperlink r:id="rId22" w:history="1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решениями Совета депутатов ЗАТО г. Железногорск, иными муниципальными правовыми актами, а также настоящим Положением.</w:t>
      </w:r>
    </w:p>
    <w:p w:rsidR="00F528BC" w:rsidRDefault="00F528B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528B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8BC" w:rsidRDefault="00F528B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8BC" w:rsidRDefault="00F528B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28BC" w:rsidRDefault="00F528B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528BC" w:rsidRDefault="00F528BC">
            <w:pPr>
              <w:pStyle w:val="ConsPlusNormal"/>
              <w:jc w:val="both"/>
            </w:pPr>
            <w:r>
              <w:rPr>
                <w:color w:val="392C69"/>
              </w:rPr>
              <w:t>Нумерация разделов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8BC" w:rsidRDefault="00F528BC"/>
        </w:tc>
      </w:tr>
    </w:tbl>
    <w:p w:rsidR="00F528BC" w:rsidRDefault="00F528BC">
      <w:pPr>
        <w:pStyle w:val="ConsPlusTitle"/>
        <w:spacing w:before="280"/>
        <w:jc w:val="center"/>
        <w:outlineLvl w:val="1"/>
      </w:pPr>
      <w:r>
        <w:t>2. ФУНКЦИИ КОМИССИИ</w:t>
      </w:r>
    </w:p>
    <w:p w:rsidR="00F528BC" w:rsidRDefault="00F528BC">
      <w:pPr>
        <w:pStyle w:val="ConsPlusNormal"/>
        <w:jc w:val="both"/>
      </w:pPr>
    </w:p>
    <w:p w:rsidR="00F528BC" w:rsidRDefault="00F528BC">
      <w:pPr>
        <w:pStyle w:val="ConsPlusNormal"/>
        <w:ind w:firstLine="540"/>
        <w:jc w:val="both"/>
      </w:pPr>
      <w:r>
        <w:t xml:space="preserve">2.1. Комиссия рассматривает и принимает решения по вопросам, связанным </w:t>
      </w:r>
      <w:proofErr w:type="gramStart"/>
      <w:r>
        <w:t>с</w:t>
      </w:r>
      <w:proofErr w:type="gramEnd"/>
      <w:r>
        <w:t>:</w:t>
      </w:r>
    </w:p>
    <w:p w:rsidR="00F528BC" w:rsidRDefault="00F528BC">
      <w:pPr>
        <w:pStyle w:val="ConsPlusNormal"/>
        <w:spacing w:before="220"/>
        <w:ind w:firstLine="540"/>
        <w:jc w:val="both"/>
      </w:pPr>
      <w:r>
        <w:t>а) принятием молодых семей на учет в качестве нуждающихся в жилых помещениях и снятием с учета с исключением из списка молодых семей - участников мероприятия по основаниям, установленным нормативно-правовыми актами Красноярского края;</w:t>
      </w:r>
    </w:p>
    <w:p w:rsidR="00F528BC" w:rsidRDefault="00F528BC">
      <w:pPr>
        <w:pStyle w:val="ConsPlusNormal"/>
        <w:spacing w:before="220"/>
        <w:ind w:firstLine="540"/>
        <w:jc w:val="both"/>
      </w:pPr>
      <w:r>
        <w:t xml:space="preserve">б) признанием молодых семей </w:t>
      </w:r>
      <w:proofErr w:type="gramStart"/>
      <w:r>
        <w:t>имеющими</w:t>
      </w:r>
      <w:proofErr w:type="gramEnd"/>
      <w:r>
        <w:t xml:space="preserve">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(строительство) жилого помещения;</w:t>
      </w:r>
    </w:p>
    <w:p w:rsidR="00F528BC" w:rsidRDefault="00F528BC">
      <w:pPr>
        <w:pStyle w:val="ConsPlusNormal"/>
        <w:spacing w:before="220"/>
        <w:ind w:firstLine="540"/>
        <w:jc w:val="both"/>
      </w:pPr>
      <w:r>
        <w:t xml:space="preserve">в) признанием молодых семей участниками мероприятия "Расходы на предоставление социальных выплат молодым семьям на приобретение (строительство) жилья" муниципальной </w:t>
      </w:r>
      <w:proofErr w:type="gramStart"/>
      <w:r>
        <w:t>программы</w:t>
      </w:r>
      <w:proofErr w:type="gramEnd"/>
      <w:r>
        <w:t xml:space="preserve"> ЗАТО Железногорск "Обеспечение доступным и комфортным жильем граждан ЗАТО Железногорск" (далее по тексту - мероприятие);</w:t>
      </w:r>
    </w:p>
    <w:p w:rsidR="00F528BC" w:rsidRDefault="00F528BC">
      <w:pPr>
        <w:pStyle w:val="ConsPlusNormal"/>
        <w:spacing w:before="220"/>
        <w:ind w:firstLine="540"/>
        <w:jc w:val="both"/>
      </w:pPr>
      <w:r>
        <w:t>г) внесением изменений в список молодых семей - участников мероприятия при изменении у молодой семьи обстоятельств, влияющих на предоставление социальной выплаты (изменение фамилии, имени, отчества, изменении состава семьи, изменении паспортных данных, жилищных условий и иных обстоятельств);</w:t>
      </w:r>
    </w:p>
    <w:p w:rsidR="00F528BC" w:rsidRDefault="00F528BC">
      <w:pPr>
        <w:pStyle w:val="ConsPlusNormal"/>
        <w:spacing w:before="220"/>
        <w:ind w:firstLine="540"/>
        <w:jc w:val="both"/>
      </w:pPr>
      <w:bookmarkStart w:id="1" w:name="P67"/>
      <w:bookmarkEnd w:id="1"/>
      <w:r>
        <w:t>д) утверждением списков молодых семей - участников мероприятия, изъявивших желание получить социальную выплату на приобретение (строительство) жилого помещения в планируемом году.</w:t>
      </w:r>
    </w:p>
    <w:p w:rsidR="00F528BC" w:rsidRDefault="00F528BC">
      <w:pPr>
        <w:pStyle w:val="ConsPlusNormal"/>
        <w:spacing w:before="220"/>
        <w:ind w:firstLine="540"/>
        <w:jc w:val="both"/>
      </w:pPr>
      <w:r>
        <w:t xml:space="preserve">2.2. Секретарь Комиссии несет ответственность </w:t>
      </w:r>
      <w:proofErr w:type="gramStart"/>
      <w:r>
        <w:t>за</w:t>
      </w:r>
      <w:proofErr w:type="gramEnd"/>
      <w:r>
        <w:t>:</w:t>
      </w:r>
    </w:p>
    <w:p w:rsidR="00F528BC" w:rsidRDefault="00F528BC">
      <w:pPr>
        <w:pStyle w:val="ConsPlusNormal"/>
        <w:spacing w:before="220"/>
        <w:ind w:firstLine="540"/>
        <w:jc w:val="both"/>
      </w:pPr>
      <w:r>
        <w:t>а) принятие заявлений с прилагаемыми документами от молодых семей для участия в мероприятии, регистрацию заявлений в соответствующей книге регистрации, организацию работы по проверке сведений, содержащихся в представленных документах, в установленные сроки;</w:t>
      </w:r>
    </w:p>
    <w:p w:rsidR="00F528BC" w:rsidRDefault="00F528BC">
      <w:pPr>
        <w:pStyle w:val="ConsPlusNormal"/>
        <w:spacing w:before="220"/>
        <w:ind w:firstLine="540"/>
        <w:jc w:val="both"/>
      </w:pPr>
      <w:r>
        <w:lastRenderedPageBreak/>
        <w:t>б) принятие заявлений с прилагаемыми документами от молодых семей при изменении у них учетных данных, в связи с изменением обстоятельств, влияющих на предоставление социальной выплаты, в установленные сроки;</w:t>
      </w:r>
    </w:p>
    <w:p w:rsidR="00F528BC" w:rsidRDefault="00F528BC">
      <w:pPr>
        <w:pStyle w:val="ConsPlusNormal"/>
        <w:spacing w:before="220"/>
        <w:ind w:firstLine="540"/>
        <w:jc w:val="both"/>
      </w:pPr>
      <w:r>
        <w:t>в) направление уведомлений молодым семьям в письменной форме о принятом решении комиссии о признании их участниками мероприятия либо об отказе в признании молодой семьи участником мероприятия в установленные сроки;</w:t>
      </w:r>
    </w:p>
    <w:p w:rsidR="00F528BC" w:rsidRDefault="00F528BC">
      <w:pPr>
        <w:pStyle w:val="ConsPlusNormal"/>
        <w:spacing w:before="220"/>
        <w:ind w:firstLine="540"/>
        <w:jc w:val="both"/>
      </w:pPr>
      <w:r>
        <w:t>г) направление уведомления молодым семьям в письменной форме о принятом решении комиссии о снятии молодой семьи с учета (исключении из списка молодых семей - участников мероприятия) в установленные сроки;</w:t>
      </w:r>
    </w:p>
    <w:p w:rsidR="00F528BC" w:rsidRDefault="00F528BC">
      <w:pPr>
        <w:pStyle w:val="ConsPlusNormal"/>
        <w:spacing w:before="220"/>
        <w:ind w:firstLine="540"/>
        <w:jc w:val="both"/>
      </w:pPr>
      <w:r>
        <w:t>д) уведомление молодых семей, включенных в список молодых семей - претендентов на получение социальной выплаты в текущем году, о необходимости представления соответствующих документов в установленные сроки после получения выписки из сводного списка молодых семей министерства строительства Красноярского края;</w:t>
      </w:r>
    </w:p>
    <w:p w:rsidR="00F528BC" w:rsidRDefault="00F528BC">
      <w:pPr>
        <w:pStyle w:val="ConsPlusNormal"/>
        <w:spacing w:before="220"/>
        <w:ind w:firstLine="540"/>
        <w:jc w:val="both"/>
      </w:pPr>
      <w:r>
        <w:t>е) оформление свидетельств и выдачу их молодым семьям - претендентам на получение социальной выплаты в текущем году в установленные сроки после получения уведомления о лимитах бюджетных средств, предусмотренных для выделения из краевого бюджета для предоставления социальных выплат;</w:t>
      </w:r>
    </w:p>
    <w:p w:rsidR="00F528BC" w:rsidRDefault="00F528BC">
      <w:pPr>
        <w:pStyle w:val="ConsPlusNormal"/>
        <w:spacing w:before="220"/>
        <w:ind w:firstLine="540"/>
        <w:jc w:val="both"/>
      </w:pPr>
      <w:proofErr w:type="gramStart"/>
      <w:r>
        <w:t xml:space="preserve">ж) направление в министерство строительства Красноярского края списка молодых семей - участников мероприятия по состоянию на 1 июня текущего года, изъявивших желание получить социальную выплату в планируемом году, в соответствии с </w:t>
      </w:r>
      <w:hyperlink w:anchor="P67" w:history="1">
        <w:r>
          <w:rPr>
            <w:color w:val="0000FF"/>
          </w:rPr>
          <w:t>подпунктом "д" пункта 2.1</w:t>
        </w:r>
      </w:hyperlink>
      <w:r>
        <w:t xml:space="preserve"> настоящего Положения не позднее 7 июня года, предшествующего планируемому, по установленной форме;</w:t>
      </w:r>
      <w:proofErr w:type="gramEnd"/>
    </w:p>
    <w:p w:rsidR="00F528BC" w:rsidRDefault="00F528BC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Красноярского края от 19.06.2020 N 1115)</w:t>
      </w:r>
    </w:p>
    <w:p w:rsidR="00F528BC" w:rsidRDefault="00F528BC">
      <w:pPr>
        <w:pStyle w:val="ConsPlusNormal"/>
        <w:spacing w:before="220"/>
        <w:ind w:firstLine="540"/>
        <w:jc w:val="both"/>
      </w:pPr>
      <w:r>
        <w:t xml:space="preserve">з) направление в министерство </w:t>
      </w:r>
      <w:proofErr w:type="gramStart"/>
      <w:r>
        <w:t>строительства Красноярского края копий решений Комиссии</w:t>
      </w:r>
      <w:proofErr w:type="gramEnd"/>
      <w:r>
        <w:t xml:space="preserve"> о внесении изменений в список молодых семей - участников мероприятия в установленные сроки;</w:t>
      </w:r>
    </w:p>
    <w:p w:rsidR="00F528BC" w:rsidRDefault="00F528BC">
      <w:pPr>
        <w:pStyle w:val="ConsPlusNormal"/>
        <w:spacing w:before="220"/>
        <w:ind w:firstLine="540"/>
        <w:jc w:val="both"/>
      </w:pPr>
      <w:r>
        <w:t xml:space="preserve">и) направление в министерство </w:t>
      </w:r>
      <w:proofErr w:type="gramStart"/>
      <w:r>
        <w:t>строительства Красноярского края копий решений Комиссии</w:t>
      </w:r>
      <w:proofErr w:type="gramEnd"/>
      <w:r>
        <w:t xml:space="preserve"> о снятии молодой семьи с учета (исключении из списка молодых семей) в установленные сроки.</w:t>
      </w:r>
    </w:p>
    <w:p w:rsidR="00F528BC" w:rsidRDefault="00F528BC">
      <w:pPr>
        <w:pStyle w:val="ConsPlusNormal"/>
        <w:jc w:val="both"/>
      </w:pPr>
    </w:p>
    <w:p w:rsidR="00F528BC" w:rsidRDefault="00F528BC">
      <w:pPr>
        <w:pStyle w:val="ConsPlusTitle"/>
        <w:jc w:val="center"/>
        <w:outlineLvl w:val="1"/>
      </w:pPr>
      <w:r>
        <w:t>3. ПРАВА КОМИССИИ</w:t>
      </w:r>
    </w:p>
    <w:p w:rsidR="00F528BC" w:rsidRDefault="00F528BC">
      <w:pPr>
        <w:pStyle w:val="ConsPlusNormal"/>
        <w:jc w:val="both"/>
      </w:pPr>
    </w:p>
    <w:p w:rsidR="00F528BC" w:rsidRDefault="00F528BC">
      <w:pPr>
        <w:pStyle w:val="ConsPlusNormal"/>
        <w:ind w:firstLine="540"/>
        <w:jc w:val="both"/>
      </w:pPr>
      <w:r>
        <w:t>3. Для осуществления возложенных задач Комиссия имеет право:</w:t>
      </w:r>
    </w:p>
    <w:p w:rsidR="00F528BC" w:rsidRDefault="00F528BC">
      <w:pPr>
        <w:pStyle w:val="ConsPlusNormal"/>
        <w:spacing w:before="220"/>
        <w:ind w:firstLine="540"/>
        <w:jc w:val="both"/>
      </w:pPr>
      <w:r>
        <w:t>3.1. Запрашивать в установленном порядке у органов и организаций, участвующих в предоставлении государственных и муниципальных услуг, если такие документы находятся в распоряжении этих органов и организаций, в соответствии с нормативными правовыми актами Российской Федерации, Красноярского края и муниципальными правовыми актами необходимую информацию по вопросам, относящимся к компетенции Комиссии.</w:t>
      </w:r>
    </w:p>
    <w:p w:rsidR="00F528BC" w:rsidRDefault="00F528BC">
      <w:pPr>
        <w:pStyle w:val="ConsPlusNormal"/>
        <w:spacing w:before="220"/>
        <w:ind w:firstLine="540"/>
        <w:jc w:val="both"/>
      </w:pPr>
      <w:r>
        <w:t xml:space="preserve">3.2. Взаимодействовать с общественными объединениями, комиссиями Совета </w:t>
      </w:r>
      <w:proofErr w:type="gramStart"/>
      <w:r>
        <w:t>депутатов</w:t>
      </w:r>
      <w:proofErr w:type="gramEnd"/>
      <w:r>
        <w:t xml:space="preserve"> ЗАТО г. Железногорск, Единой жилищной комиссией при Администрации ЗАТО г. Железногорск.</w:t>
      </w:r>
    </w:p>
    <w:p w:rsidR="00F528BC" w:rsidRDefault="00F528BC">
      <w:pPr>
        <w:pStyle w:val="ConsPlusNormal"/>
        <w:jc w:val="both"/>
      </w:pPr>
    </w:p>
    <w:p w:rsidR="00F528BC" w:rsidRDefault="00F528BC">
      <w:pPr>
        <w:pStyle w:val="ConsPlusTitle"/>
        <w:jc w:val="center"/>
        <w:outlineLvl w:val="1"/>
      </w:pPr>
      <w:r>
        <w:t>4. СОСТАВ КОМИССИИ</w:t>
      </w:r>
    </w:p>
    <w:p w:rsidR="00F528BC" w:rsidRDefault="00F528BC">
      <w:pPr>
        <w:pStyle w:val="ConsPlusNormal"/>
        <w:jc w:val="both"/>
      </w:pPr>
    </w:p>
    <w:p w:rsidR="00F528BC" w:rsidRDefault="00F528BC">
      <w:pPr>
        <w:pStyle w:val="ConsPlusNormal"/>
        <w:ind w:firstLine="540"/>
        <w:jc w:val="both"/>
      </w:pPr>
      <w:r>
        <w:t xml:space="preserve">4.1. Состав Комиссии утверждается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F528BC" w:rsidRDefault="00F528BC">
      <w:pPr>
        <w:pStyle w:val="ConsPlusNormal"/>
        <w:spacing w:before="220"/>
        <w:ind w:firstLine="540"/>
        <w:jc w:val="both"/>
      </w:pPr>
      <w:r>
        <w:t xml:space="preserve">4.2. Комиссию возглавляет первый заместитель </w:t>
      </w:r>
      <w:proofErr w:type="gramStart"/>
      <w:r>
        <w:t>Главы</w:t>
      </w:r>
      <w:proofErr w:type="gramEnd"/>
      <w:r>
        <w:t xml:space="preserve"> ЗАТО г. Железногорск по жилищно-коммунальному хозяйству, который является ее председателем. Председатель Комиссии руководит ее деятельностью и несет персональную ответственность за выполнение возложенных на нее задач.</w:t>
      </w:r>
    </w:p>
    <w:p w:rsidR="00F528BC" w:rsidRDefault="00F528BC">
      <w:pPr>
        <w:pStyle w:val="ConsPlusNormal"/>
        <w:spacing w:before="220"/>
        <w:ind w:firstLine="540"/>
        <w:jc w:val="both"/>
      </w:pPr>
      <w:r>
        <w:lastRenderedPageBreak/>
        <w:t xml:space="preserve">4.3. Заместителем председателя комиссии является руководитель Управления градостроительства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F528BC" w:rsidRDefault="00F528B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4.3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16.11.2020 N 2139)</w:t>
      </w:r>
    </w:p>
    <w:p w:rsidR="00F528BC" w:rsidRDefault="00F528BC">
      <w:pPr>
        <w:pStyle w:val="ConsPlusNormal"/>
        <w:spacing w:before="220"/>
        <w:ind w:firstLine="540"/>
        <w:jc w:val="both"/>
      </w:pPr>
      <w:r>
        <w:t xml:space="preserve">4.4. Подготовку и проведение заседаний Комиссии, направление письменных уведомлений </w:t>
      </w:r>
      <w:proofErr w:type="gramStart"/>
      <w:r>
        <w:t>о</w:t>
      </w:r>
      <w:proofErr w:type="gramEnd"/>
      <w:r>
        <w:t xml:space="preserve"> </w:t>
      </w:r>
      <w:proofErr w:type="gramStart"/>
      <w:r>
        <w:t>принятых</w:t>
      </w:r>
      <w:proofErr w:type="gramEnd"/>
      <w:r>
        <w:t xml:space="preserve"> Комиссией решений осуществляет секретарь Комиссии.</w:t>
      </w:r>
    </w:p>
    <w:p w:rsidR="00F528BC" w:rsidRDefault="00F528BC">
      <w:pPr>
        <w:pStyle w:val="ConsPlusNormal"/>
        <w:jc w:val="both"/>
      </w:pPr>
    </w:p>
    <w:p w:rsidR="00F528BC" w:rsidRDefault="00F528BC">
      <w:pPr>
        <w:pStyle w:val="ConsPlusTitle"/>
        <w:jc w:val="center"/>
        <w:outlineLvl w:val="1"/>
      </w:pPr>
      <w:r>
        <w:t>5. ПОРЯДОК РАБОТЫ КОМИССИИ</w:t>
      </w:r>
    </w:p>
    <w:p w:rsidR="00F528BC" w:rsidRDefault="00F528BC">
      <w:pPr>
        <w:pStyle w:val="ConsPlusNormal"/>
        <w:jc w:val="both"/>
      </w:pPr>
    </w:p>
    <w:p w:rsidR="00F528BC" w:rsidRDefault="00F528BC">
      <w:pPr>
        <w:pStyle w:val="ConsPlusNormal"/>
        <w:ind w:firstLine="540"/>
        <w:jc w:val="both"/>
      </w:pPr>
      <w:r>
        <w:t>5.1. Заседания Комиссии проводит председатель Комиссии или его заместитель. Комиссия принимает решения по мере поступления заявлений молодых семей по вопросам:</w:t>
      </w:r>
    </w:p>
    <w:p w:rsidR="00F528BC" w:rsidRDefault="00F528BC">
      <w:pPr>
        <w:pStyle w:val="ConsPlusNormal"/>
        <w:spacing w:before="220"/>
        <w:ind w:firstLine="540"/>
        <w:jc w:val="both"/>
      </w:pPr>
      <w:r>
        <w:t>а) о признании молодой семьи участником мероприятия и постановке ее на учет для участия в мероприятии либо об отказе в признании молодой семьи участником мероприятия в установленные сроки;</w:t>
      </w:r>
    </w:p>
    <w:p w:rsidR="00F528BC" w:rsidRDefault="00F528BC">
      <w:pPr>
        <w:pStyle w:val="ConsPlusNormal"/>
        <w:spacing w:before="220"/>
        <w:ind w:firstLine="540"/>
        <w:jc w:val="both"/>
      </w:pPr>
      <w:r>
        <w:t>б) о внесении изменений в учетные данные молодых семей в связи с изменением обстоятельств, влияющих на предоставление социальной выплаты, в установленные сроки;</w:t>
      </w:r>
    </w:p>
    <w:p w:rsidR="00F528BC" w:rsidRDefault="00F528BC">
      <w:pPr>
        <w:pStyle w:val="ConsPlusNormal"/>
        <w:spacing w:before="220"/>
        <w:ind w:firstLine="540"/>
        <w:jc w:val="both"/>
      </w:pPr>
      <w:r>
        <w:t>в) о снятии молодой семьи с учета (исключении из списка молодых семей - участников мероприятия) в установленные сроки.</w:t>
      </w:r>
    </w:p>
    <w:p w:rsidR="00F528BC" w:rsidRDefault="00F528BC">
      <w:pPr>
        <w:pStyle w:val="ConsPlusNormal"/>
        <w:spacing w:before="220"/>
        <w:ind w:firstLine="540"/>
        <w:jc w:val="both"/>
      </w:pPr>
      <w:r>
        <w:t>5.2. Заседание Комиссии является правомочным, если на нем присутствуют более половины членов от состава Комиссии. Решения Комиссии принимаются простым большинством голосов присутствующих на заседании членов Комиссии.</w:t>
      </w:r>
    </w:p>
    <w:p w:rsidR="00F528BC" w:rsidRDefault="00F528BC">
      <w:pPr>
        <w:pStyle w:val="ConsPlusNormal"/>
        <w:spacing w:before="220"/>
        <w:ind w:firstLine="540"/>
        <w:jc w:val="both"/>
      </w:pPr>
      <w:r>
        <w:t xml:space="preserve">5.3. Решение Комиссии по рассматриваемым вопросам оформляется протоколом, который утверждается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F528BC" w:rsidRDefault="00F528BC">
      <w:pPr>
        <w:pStyle w:val="ConsPlusNormal"/>
        <w:jc w:val="both"/>
      </w:pPr>
    </w:p>
    <w:p w:rsidR="00F528BC" w:rsidRDefault="00F528BC">
      <w:pPr>
        <w:pStyle w:val="ConsPlusNormal"/>
        <w:jc w:val="both"/>
      </w:pPr>
    </w:p>
    <w:p w:rsidR="00F528BC" w:rsidRDefault="00F528BC">
      <w:pPr>
        <w:pStyle w:val="ConsPlusNormal"/>
        <w:jc w:val="both"/>
      </w:pPr>
    </w:p>
    <w:p w:rsidR="00F528BC" w:rsidRDefault="00F528BC">
      <w:pPr>
        <w:pStyle w:val="ConsPlusNormal"/>
        <w:jc w:val="both"/>
      </w:pPr>
    </w:p>
    <w:p w:rsidR="00F528BC" w:rsidRDefault="00F528BC">
      <w:pPr>
        <w:pStyle w:val="ConsPlusNormal"/>
        <w:jc w:val="both"/>
      </w:pPr>
    </w:p>
    <w:p w:rsidR="00F528BC" w:rsidRDefault="00F528BC">
      <w:pPr>
        <w:pStyle w:val="ConsPlusNormal"/>
        <w:jc w:val="right"/>
        <w:outlineLvl w:val="0"/>
      </w:pPr>
      <w:r>
        <w:t>Приложение N 2</w:t>
      </w:r>
    </w:p>
    <w:p w:rsidR="00F528BC" w:rsidRDefault="00F528BC">
      <w:pPr>
        <w:pStyle w:val="ConsPlusNormal"/>
        <w:jc w:val="right"/>
      </w:pPr>
      <w:r>
        <w:t>к Постановлению</w:t>
      </w:r>
    </w:p>
    <w:p w:rsidR="00F528BC" w:rsidRDefault="00F528BC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F528BC" w:rsidRDefault="00F528BC">
      <w:pPr>
        <w:pStyle w:val="ConsPlusNormal"/>
        <w:jc w:val="right"/>
      </w:pPr>
      <w:r>
        <w:t>от 29 марта 2019 г. N 697</w:t>
      </w:r>
    </w:p>
    <w:p w:rsidR="00F528BC" w:rsidRDefault="00F528BC">
      <w:pPr>
        <w:pStyle w:val="ConsPlusNormal"/>
        <w:jc w:val="both"/>
      </w:pPr>
    </w:p>
    <w:p w:rsidR="00F528BC" w:rsidRDefault="00F528BC">
      <w:pPr>
        <w:pStyle w:val="ConsPlusTitle"/>
        <w:jc w:val="center"/>
      </w:pPr>
      <w:bookmarkStart w:id="2" w:name="P112"/>
      <w:bookmarkEnd w:id="2"/>
      <w:r>
        <w:t>СОСТАВ</w:t>
      </w:r>
    </w:p>
    <w:p w:rsidR="00F528BC" w:rsidRDefault="00F528BC">
      <w:pPr>
        <w:pStyle w:val="ConsPlusTitle"/>
        <w:jc w:val="center"/>
      </w:pPr>
      <w:r>
        <w:t xml:space="preserve">КОМИССИИ ПРИ </w:t>
      </w:r>
      <w:proofErr w:type="gramStart"/>
      <w:r>
        <w:t>АДМИНИСТРАЦИИ</w:t>
      </w:r>
      <w:proofErr w:type="gramEnd"/>
      <w:r>
        <w:t xml:space="preserve"> ЗАТО Г. ЖЕЛЕЗНОГОРСК ПО ПРИЗНАНИЮ</w:t>
      </w:r>
    </w:p>
    <w:p w:rsidR="00F528BC" w:rsidRDefault="00F528BC">
      <w:pPr>
        <w:pStyle w:val="ConsPlusTitle"/>
        <w:jc w:val="center"/>
      </w:pPr>
      <w:r>
        <w:t>МОЛОДЫХ СЕМЕЙ УЧАСТНИКАМИ МЕРОПРИЯТИЯ "РАСХОДЫ</w:t>
      </w:r>
    </w:p>
    <w:p w:rsidR="00F528BC" w:rsidRDefault="00F528BC">
      <w:pPr>
        <w:pStyle w:val="ConsPlusTitle"/>
        <w:jc w:val="center"/>
      </w:pPr>
      <w:r>
        <w:t>НА ПРЕДОСТАВЛЕНИЕ СОЦИАЛЬНЫХ ВЫПЛАТ МОЛОДЫМ СЕМЬЯМ</w:t>
      </w:r>
    </w:p>
    <w:p w:rsidR="00F528BC" w:rsidRDefault="00F528BC">
      <w:pPr>
        <w:pStyle w:val="ConsPlusTitle"/>
        <w:jc w:val="center"/>
      </w:pPr>
      <w:r>
        <w:t xml:space="preserve">НА ПРИОБРЕТЕНИЕ (СТРОИТЕЛЬСТВО) ЖИЛЬЯ" </w:t>
      </w:r>
      <w:proofErr w:type="gramStart"/>
      <w:r>
        <w:t>МУНИЦИПАЛЬНОЙ</w:t>
      </w:r>
      <w:proofErr w:type="gramEnd"/>
    </w:p>
    <w:p w:rsidR="00F528BC" w:rsidRDefault="00F528BC">
      <w:pPr>
        <w:pStyle w:val="ConsPlusTitle"/>
        <w:jc w:val="center"/>
      </w:pPr>
      <w:proofErr w:type="gramStart"/>
      <w:r>
        <w:t>ПРОГРАММЫ</w:t>
      </w:r>
      <w:proofErr w:type="gramEnd"/>
      <w:r>
        <w:t xml:space="preserve"> ЗАТО ЖЕЛЕЗНОГОРСК "ОБЕСПЕЧЕНИЕ ДОСТУПНЫМ</w:t>
      </w:r>
    </w:p>
    <w:p w:rsidR="00F528BC" w:rsidRDefault="00F528BC">
      <w:pPr>
        <w:pStyle w:val="ConsPlusTitle"/>
        <w:jc w:val="center"/>
      </w:pPr>
      <w:r>
        <w:t xml:space="preserve">И КОМФОРТНЫМ ЖИЛЬЕМ </w:t>
      </w:r>
      <w:proofErr w:type="gramStart"/>
      <w:r>
        <w:t>ГРАЖДАН</w:t>
      </w:r>
      <w:proofErr w:type="gramEnd"/>
      <w:r>
        <w:t xml:space="preserve"> ЗАТО ЖЕЛЕЗНОГОРСК"</w:t>
      </w:r>
    </w:p>
    <w:p w:rsidR="00F528BC" w:rsidRDefault="00F528B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528B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8BC" w:rsidRDefault="00F528B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8BC" w:rsidRDefault="00F528B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28BC" w:rsidRDefault="00F528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28BC" w:rsidRDefault="00F528B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F528BC" w:rsidRDefault="00F528BC">
            <w:pPr>
              <w:pStyle w:val="ConsPlusNormal"/>
              <w:jc w:val="center"/>
            </w:pPr>
            <w:r>
              <w:rPr>
                <w:color w:val="392C69"/>
              </w:rPr>
              <w:t>от 05.04.2021 N 665)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8BC" w:rsidRDefault="00F528BC"/>
        </w:tc>
      </w:tr>
    </w:tbl>
    <w:p w:rsidR="00F528BC" w:rsidRDefault="00F528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340"/>
        <w:gridCol w:w="6746"/>
      </w:tblGrid>
      <w:tr w:rsidR="00F528B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28BC" w:rsidRDefault="00F528BC">
            <w:pPr>
              <w:pStyle w:val="ConsPlusNormal"/>
            </w:pPr>
            <w:r>
              <w:t>Сергейкин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28BC" w:rsidRDefault="00F528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528BC" w:rsidRDefault="00F528BC">
            <w:pPr>
              <w:pStyle w:val="ConsPlusNormal"/>
              <w:jc w:val="both"/>
            </w:pPr>
            <w:r>
              <w:t xml:space="preserve">первый 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жилищно-коммунальному хозяйству, председатель комиссии</w:t>
            </w:r>
          </w:p>
        </w:tc>
      </w:tr>
      <w:tr w:rsidR="00F528B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28BC" w:rsidRDefault="00F528BC">
            <w:pPr>
              <w:pStyle w:val="ConsPlusNormal"/>
            </w:pPr>
            <w:r>
              <w:lastRenderedPageBreak/>
              <w:t>Витман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28BC" w:rsidRDefault="00F528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528BC" w:rsidRDefault="00F528BC">
            <w:pPr>
              <w:pStyle w:val="ConsPlusNormal"/>
              <w:jc w:val="both"/>
            </w:pPr>
            <w:r>
              <w:t xml:space="preserve">руководитель Управления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заместитель председателя комиссии</w:t>
            </w:r>
          </w:p>
        </w:tc>
      </w:tr>
      <w:tr w:rsidR="00F528B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28BC" w:rsidRDefault="00F528BC">
            <w:pPr>
              <w:pStyle w:val="ConsPlusNormal"/>
            </w:pPr>
            <w:r>
              <w:t>Ельникова В.О.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28BC" w:rsidRDefault="00F528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528BC" w:rsidRDefault="00F528BC">
            <w:pPr>
              <w:pStyle w:val="ConsPlusNormal"/>
              <w:jc w:val="both"/>
            </w:pPr>
            <w:r>
              <w:t xml:space="preserve">ведущий специалист по жилью отдела муниципального жилищного фонда Управления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секретарь комиссии</w:t>
            </w:r>
          </w:p>
        </w:tc>
      </w:tr>
      <w:tr w:rsidR="00F528B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28BC" w:rsidRDefault="00F528BC">
            <w:pPr>
              <w:pStyle w:val="ConsPlusNormal"/>
            </w:pPr>
            <w:r>
              <w:t>Члены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28BC" w:rsidRDefault="00F528BC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528BC" w:rsidRDefault="00F528BC">
            <w:pPr>
              <w:pStyle w:val="ConsPlusNormal"/>
            </w:pPr>
          </w:p>
        </w:tc>
      </w:tr>
      <w:tr w:rsidR="00F528B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28BC" w:rsidRDefault="00F528BC">
            <w:pPr>
              <w:pStyle w:val="ConsPlusNormal"/>
            </w:pPr>
            <w:r>
              <w:t>Вершинина Г.И.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28BC" w:rsidRDefault="00F528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528BC" w:rsidRDefault="00F528BC">
            <w:pPr>
              <w:pStyle w:val="ConsPlusNormal"/>
              <w:jc w:val="both"/>
            </w:pPr>
            <w:r>
              <w:t xml:space="preserve">начальник Отдела по делам семьи и детства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F528B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28BC" w:rsidRDefault="00F528BC">
            <w:pPr>
              <w:pStyle w:val="ConsPlusNormal"/>
            </w:pPr>
            <w:r>
              <w:t>Каверзина С.В.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28BC" w:rsidRDefault="00F528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528BC" w:rsidRDefault="00F528BC">
            <w:pPr>
              <w:pStyle w:val="ConsPlusNormal"/>
              <w:jc w:val="both"/>
            </w:pPr>
            <w:r>
              <w:t xml:space="preserve">начальник отдела муниципального жилищного фонда Управления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F528B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28BC" w:rsidRDefault="00F528BC">
            <w:pPr>
              <w:pStyle w:val="ConsPlusNormal"/>
            </w:pPr>
            <w:r>
              <w:t>Кориневская Е.Д.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28BC" w:rsidRDefault="00F528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528BC" w:rsidRDefault="00F528BC">
            <w:pPr>
              <w:pStyle w:val="ConsPlusNormal"/>
              <w:jc w:val="both"/>
            </w:pPr>
            <w:r>
              <w:t xml:space="preserve">главный специалист - юрисконсульт юридического отдела Управления по правовой и кадровой работе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F528B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28BC" w:rsidRDefault="00F528BC">
            <w:pPr>
              <w:pStyle w:val="ConsPlusNormal"/>
            </w:pPr>
            <w:r>
              <w:t>Юрченко В.Н.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28BC" w:rsidRDefault="00F528B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528BC" w:rsidRDefault="00F528BC">
            <w:pPr>
              <w:pStyle w:val="ConsPlusNormal"/>
              <w:jc w:val="both"/>
            </w:pPr>
            <w:r>
              <w:t xml:space="preserve">председатель территориальной профсоюзной организации </w:t>
            </w:r>
            <w:proofErr w:type="gramStart"/>
            <w:r>
              <w:t>г</w:t>
            </w:r>
            <w:proofErr w:type="gramEnd"/>
            <w:r>
              <w:t>. Железногорска Российского профсоюза работников атомной энергетики и промышленности (по согласованию)</w:t>
            </w:r>
          </w:p>
        </w:tc>
      </w:tr>
    </w:tbl>
    <w:p w:rsidR="00F528BC" w:rsidRDefault="00F528BC">
      <w:pPr>
        <w:pStyle w:val="ConsPlusNormal"/>
        <w:jc w:val="both"/>
      </w:pPr>
    </w:p>
    <w:p w:rsidR="00F528BC" w:rsidRDefault="00F528BC">
      <w:pPr>
        <w:pStyle w:val="ConsPlusNormal"/>
        <w:jc w:val="both"/>
      </w:pPr>
    </w:p>
    <w:p w:rsidR="00F528BC" w:rsidRDefault="00F528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976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528BC"/>
    <w:rsid w:val="000C11A9"/>
    <w:rsid w:val="0032276D"/>
    <w:rsid w:val="00444D13"/>
    <w:rsid w:val="008D7B48"/>
    <w:rsid w:val="00F5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2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2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2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BC5041594200F1EE1EC95614EF9EEA27CC9523019B1BCCBC92FDDDA3B0EEF50C3DFBD222801268DD68CB49130D9089CC3E7651A5E6EEFF028D984B54WBK" TargetMode="External"/><Relationship Id="rId13" Type="http://schemas.openxmlformats.org/officeDocument/2006/relationships/hyperlink" Target="consultantplus://offline/ref=FEBC5041594200F1EE1EC95614EF9EEA27CC9523019B17C8B99EFDDDA3B0EEF50C3DFBD222801268DC68CE48140D9089CC3E7651A5E6EEFF028D984B54WBK" TargetMode="External"/><Relationship Id="rId18" Type="http://schemas.openxmlformats.org/officeDocument/2006/relationships/hyperlink" Target="consultantplus://offline/ref=FEBC5041594200F1EE1EC95614EF9EEA27CC9523019917CDBC9CFDDDA3B0EEF50C3DFBD222801268DD68CB49100D9089CC3E7651A5E6EEFF028D984B54WBK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EBC5041594200F1EE1ED75B0283C1E527C0C82A049B1599E2CFFB8AFCE0E8A05E7DA58B63C30168DD76C9491450W7K" TargetMode="External"/><Relationship Id="rId7" Type="http://schemas.openxmlformats.org/officeDocument/2006/relationships/hyperlink" Target="consultantplus://offline/ref=FEBC5041594200F1EE1EC95614EF9EEA27CC9523019819CCBE92FDDDA3B0EEF50C3DFBD222801268DD68CB49130D9089CC3E7651A5E6EEFF028D984B54WBK" TargetMode="External"/><Relationship Id="rId12" Type="http://schemas.openxmlformats.org/officeDocument/2006/relationships/hyperlink" Target="consultantplus://offline/ref=FEBC5041594200F1EE1EC95614EF9EEA27CC9523019B17CCBA9FFDDDA3B0EEF50C3DFBD230804A64DF6FD5481618C6D88A56WAK" TargetMode="External"/><Relationship Id="rId17" Type="http://schemas.openxmlformats.org/officeDocument/2006/relationships/hyperlink" Target="consultantplus://offline/ref=FEBC5041594200F1EE1EC95614EF9EEA27CC9523019D18C9B79DFDDDA3B0EEF50C3DFBD230804A64DF6FD5481618C6D88A56WAK" TargetMode="External"/><Relationship Id="rId25" Type="http://schemas.openxmlformats.org/officeDocument/2006/relationships/hyperlink" Target="consultantplus://offline/ref=FEBC5041594200F1EE1EC95614EF9EEA27CC9523019B1BCCBC92FDDDA3B0EEF50C3DFBD222801268DD68CB49100D9089CC3E7651A5E6EEFF028D984B54WB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EBC5041594200F1EE1EC95614EF9EEA27CC9523019D1BCEB99FFDDDA3B0EEF50C3DFBD230804A64DF6FD5481618C6D88A56WAK" TargetMode="External"/><Relationship Id="rId20" Type="http://schemas.openxmlformats.org/officeDocument/2006/relationships/hyperlink" Target="consultantplus://offline/ref=FEBC5041594200F1EE1ED75B0283C1E526CFCC2B08CB429BB39AF58FF4B0B2B05A34F2817FC51F77DF68C954W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EBC5041594200F1EE1EC95614EF9EEA27CC9523019917CDBC9CFDDDA3B0EEF50C3DFBD222801268DD68CB49130D9089CC3E7651A5E6EEFF028D984B54WBK" TargetMode="External"/><Relationship Id="rId11" Type="http://schemas.openxmlformats.org/officeDocument/2006/relationships/hyperlink" Target="consultantplus://offline/ref=FEBC5041594200F1EE1EC95614EF9EEA27CC952301991CCFBA9CFDDDA3B0EEF50C3DFBD230804A64DF6FD5481618C6D88A56WAK" TargetMode="External"/><Relationship Id="rId24" Type="http://schemas.openxmlformats.org/officeDocument/2006/relationships/hyperlink" Target="consultantplus://offline/ref=FEBC5041594200F1EE1EC95614EF9EEA27CC9523019819CCBE92FDDDA3B0EEF50C3DFBD222801268DD68CB49100D9089CC3E7651A5E6EEFF028D984B54WBK" TargetMode="External"/><Relationship Id="rId5" Type="http://schemas.openxmlformats.org/officeDocument/2006/relationships/hyperlink" Target="consultantplus://offline/ref=FEBC5041594200F1EE1EC95614EF9EEA27CC952301991ACBBF99FDDDA3B0EEF50C3DFBD222801268DD68CB49130D9089CC3E7651A5E6EEFF028D984B54WBK" TargetMode="External"/><Relationship Id="rId15" Type="http://schemas.openxmlformats.org/officeDocument/2006/relationships/hyperlink" Target="consultantplus://offline/ref=FEBC5041594200F1EE1EC95614EF9EEA27CC9523019D19C8B89CFDDDA3B0EEF50C3DFBD230804A64DF6FD5481618C6D88A56WAK" TargetMode="External"/><Relationship Id="rId23" Type="http://schemas.openxmlformats.org/officeDocument/2006/relationships/hyperlink" Target="consultantplus://offline/ref=FEBC5041594200F1EE1EC95614EF9EEA27CC9523019917CDBC9CFDDDA3B0EEF50C3DFBD222801268DD68CB49100D9089CC3E7651A5E6EEFF028D984B54WBK" TargetMode="External"/><Relationship Id="rId10" Type="http://schemas.openxmlformats.org/officeDocument/2006/relationships/hyperlink" Target="consultantplus://offline/ref=FEBC5041594200F1EE1ED75B0283C1E527CECD2C069B1599E2CFFB8AFCE0E8A05E7DA58B63C30168DD76C9491450W7K" TargetMode="External"/><Relationship Id="rId19" Type="http://schemas.openxmlformats.org/officeDocument/2006/relationships/hyperlink" Target="consultantplus://offline/ref=FEBC5041594200F1EE1EC95614EF9EEA27CC9523019819CCBE92FDDDA3B0EEF50C3DFBD222801268DD68CB49100D9089CC3E7651A5E6EEFF028D984B54WB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EBC5041594200F1EE1ED75B0283C1E527CFC22A01951599E2CFFB8AFCE0E8A05E7DA58B63C30168DD76C9491450W7K" TargetMode="External"/><Relationship Id="rId14" Type="http://schemas.openxmlformats.org/officeDocument/2006/relationships/hyperlink" Target="consultantplus://offline/ref=FEBC5041594200F1EE1EC95614EF9EEA27CC9523019A1EC9B698FDDDA3B0EEF50C3DFBD230804A64DF6FD5481618C6D88A56WAK" TargetMode="External"/><Relationship Id="rId22" Type="http://schemas.openxmlformats.org/officeDocument/2006/relationships/hyperlink" Target="consultantplus://offline/ref=FEBC5041594200F1EE1EC95614EF9EEA27CC9523019A1EC9B698FDDDA3B0EEF50C3DFBD230804A64DF6FD5481618C6D88A56WA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2613</Words>
  <Characters>14896</Characters>
  <Application>Microsoft Office Word</Application>
  <DocSecurity>0</DocSecurity>
  <Lines>124</Lines>
  <Paragraphs>34</Paragraphs>
  <ScaleCrop>false</ScaleCrop>
  <Company/>
  <LinksUpToDate>false</LinksUpToDate>
  <CharactersWithSpaces>17475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2021-10-27T10:22:00Z</dcterms:created>
  <dcterms:modified xsi:type="dcterms:W3CDTF">2021-10-27T10:24:00Z</dcterms:modified>
</cp:coreProperties>
</file>