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19" w:rsidRDefault="0048001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80019" w:rsidRDefault="00480019">
      <w:pPr>
        <w:pStyle w:val="ConsPlusNormal"/>
        <w:jc w:val="both"/>
        <w:outlineLvl w:val="0"/>
      </w:pPr>
    </w:p>
    <w:p w:rsidR="00480019" w:rsidRDefault="00480019">
      <w:pPr>
        <w:pStyle w:val="ConsPlusTitle"/>
        <w:jc w:val="center"/>
        <w:outlineLvl w:val="0"/>
      </w:pPr>
      <w:r>
        <w:t>АДМИНИСТРАЦИЯ ЗАКРЫТОГО АДМИНИСТРАТИВНО-ТЕРРИТОРИАЛЬНОГО</w:t>
      </w:r>
    </w:p>
    <w:p w:rsidR="00480019" w:rsidRDefault="00480019">
      <w:pPr>
        <w:pStyle w:val="ConsPlusTitle"/>
        <w:jc w:val="center"/>
      </w:pPr>
      <w:r>
        <w:t>ОБРАЗОВАНИЯ Г. ЖЕЛЕЗНОГОРСК КРАСНОЯРСКОГО КРАЯ</w:t>
      </w:r>
    </w:p>
    <w:p w:rsidR="00480019" w:rsidRDefault="00480019">
      <w:pPr>
        <w:pStyle w:val="ConsPlusTitle"/>
        <w:jc w:val="center"/>
      </w:pPr>
    </w:p>
    <w:p w:rsidR="00480019" w:rsidRDefault="00480019">
      <w:pPr>
        <w:pStyle w:val="ConsPlusTitle"/>
        <w:jc w:val="center"/>
      </w:pPr>
      <w:r>
        <w:t>ПОСТАНОВЛЕНИЕ</w:t>
      </w:r>
    </w:p>
    <w:p w:rsidR="00480019" w:rsidRDefault="00480019">
      <w:pPr>
        <w:pStyle w:val="ConsPlusTitle"/>
        <w:jc w:val="center"/>
      </w:pPr>
      <w:r>
        <w:t>от 8 сентября 2010 г. N 1359</w:t>
      </w:r>
    </w:p>
    <w:p w:rsidR="00480019" w:rsidRDefault="00480019">
      <w:pPr>
        <w:pStyle w:val="ConsPlusTitle"/>
        <w:jc w:val="center"/>
      </w:pPr>
    </w:p>
    <w:p w:rsidR="00480019" w:rsidRDefault="00480019">
      <w:pPr>
        <w:pStyle w:val="ConsPlusTitle"/>
        <w:jc w:val="center"/>
      </w:pPr>
      <w:r>
        <w:t>ОБ УТВЕРЖДЕНИИ ПОЛОЖЕНИЯ О КОМИССИИ АДМИНИСТРАЦИИ</w:t>
      </w:r>
    </w:p>
    <w:p w:rsidR="00480019" w:rsidRDefault="00480019">
      <w:pPr>
        <w:pStyle w:val="ConsPlusTitle"/>
        <w:jc w:val="center"/>
      </w:pPr>
      <w:r>
        <w:t>ЗАТО Г. ЖЕЛЕЗНОГОРСК ПО СОБЛЮДЕНИЮ ТРЕБОВАНИЙ К</w:t>
      </w:r>
    </w:p>
    <w:p w:rsidR="00480019" w:rsidRDefault="00480019">
      <w:pPr>
        <w:pStyle w:val="ConsPlusTitle"/>
        <w:jc w:val="center"/>
      </w:pPr>
      <w:r>
        <w:t>СЛУЖЕБНОМУ ПОВЕДЕНИЮ МУНИЦИПАЛЬНЫХ СЛУЖАЩИХ И</w:t>
      </w:r>
    </w:p>
    <w:p w:rsidR="00480019" w:rsidRDefault="00480019">
      <w:pPr>
        <w:pStyle w:val="ConsPlusTitle"/>
        <w:jc w:val="center"/>
      </w:pPr>
      <w:r>
        <w:t>УРЕГУЛИРОВАНИЮ КОНФЛИКТА ИНТЕРЕСОВ</w:t>
      </w:r>
    </w:p>
    <w:p w:rsidR="00480019" w:rsidRDefault="004800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800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19" w:rsidRDefault="004800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19" w:rsidRDefault="004800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019" w:rsidRDefault="004800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0019" w:rsidRDefault="0048001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ЗАТО г. Железногорск Красноярского края</w:t>
            </w:r>
          </w:p>
          <w:p w:rsidR="00480019" w:rsidRDefault="00480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16.11.2010 </w:t>
            </w:r>
            <w:hyperlink r:id="rId5">
              <w:r>
                <w:rPr>
                  <w:color w:val="0000FF"/>
                </w:rPr>
                <w:t>N 1853</w:t>
              </w:r>
            </w:hyperlink>
            <w:r>
              <w:rPr>
                <w:color w:val="392C69"/>
              </w:rPr>
              <w:t xml:space="preserve">, от 15.08.2012 </w:t>
            </w:r>
            <w:hyperlink r:id="rId6">
              <w:r>
                <w:rPr>
                  <w:color w:val="0000FF"/>
                </w:rPr>
                <w:t>N 1331</w:t>
              </w:r>
            </w:hyperlink>
            <w:r>
              <w:rPr>
                <w:color w:val="392C69"/>
              </w:rPr>
              <w:t xml:space="preserve">, от 25.03.2016 </w:t>
            </w:r>
            <w:hyperlink r:id="rId7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>,</w:t>
            </w:r>
          </w:p>
          <w:p w:rsidR="00480019" w:rsidRDefault="00480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21.08.2017 </w:t>
            </w:r>
            <w:hyperlink r:id="rId8">
              <w:r>
                <w:rPr>
                  <w:color w:val="0000FF"/>
                </w:rPr>
                <w:t>N 1322</w:t>
              </w:r>
            </w:hyperlink>
            <w:r>
              <w:rPr>
                <w:color w:val="392C69"/>
              </w:rPr>
              <w:t xml:space="preserve">, от 26.03.2018 </w:t>
            </w:r>
            <w:hyperlink r:id="rId9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 xml:space="preserve">, от 17.08.2018 </w:t>
            </w:r>
            <w:hyperlink r:id="rId10">
              <w:r>
                <w:rPr>
                  <w:color w:val="0000FF"/>
                </w:rPr>
                <w:t>N 1584</w:t>
              </w:r>
            </w:hyperlink>
            <w:r>
              <w:rPr>
                <w:color w:val="392C69"/>
              </w:rPr>
              <w:t>,</w:t>
            </w:r>
          </w:p>
          <w:p w:rsidR="00480019" w:rsidRDefault="00480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08.04.2019 </w:t>
            </w:r>
            <w:hyperlink r:id="rId11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 xml:space="preserve">, от 16.12.2020 </w:t>
            </w:r>
            <w:hyperlink r:id="rId12">
              <w:r>
                <w:rPr>
                  <w:color w:val="0000FF"/>
                </w:rPr>
                <w:t>N 2373</w:t>
              </w:r>
            </w:hyperlink>
            <w:r>
              <w:rPr>
                <w:color w:val="392C69"/>
              </w:rPr>
              <w:t xml:space="preserve">, от 23.09.2021 </w:t>
            </w:r>
            <w:hyperlink r:id="rId13">
              <w:r>
                <w:rPr>
                  <w:color w:val="0000FF"/>
                </w:rPr>
                <w:t>N 1748</w:t>
              </w:r>
            </w:hyperlink>
            <w:r>
              <w:rPr>
                <w:color w:val="392C69"/>
              </w:rPr>
              <w:t>,</w:t>
            </w:r>
          </w:p>
          <w:p w:rsidR="00480019" w:rsidRDefault="00480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18.08.2022 </w:t>
            </w:r>
            <w:hyperlink r:id="rId14">
              <w:r>
                <w:rPr>
                  <w:color w:val="0000FF"/>
                </w:rPr>
                <w:t>N 1682</w:t>
              </w:r>
            </w:hyperlink>
            <w:r>
              <w:rPr>
                <w:color w:val="392C69"/>
              </w:rPr>
              <w:t xml:space="preserve">, от 08.09.2022 </w:t>
            </w:r>
            <w:hyperlink r:id="rId15">
              <w:r>
                <w:rPr>
                  <w:color w:val="0000FF"/>
                </w:rPr>
                <w:t>N 1819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19" w:rsidRDefault="00480019">
            <w:pPr>
              <w:pStyle w:val="ConsPlusNormal"/>
            </w:pPr>
          </w:p>
        </w:tc>
      </w:tr>
    </w:tbl>
    <w:p w:rsidR="00480019" w:rsidRDefault="00480019">
      <w:pPr>
        <w:pStyle w:val="ConsPlusNormal"/>
        <w:jc w:val="both"/>
      </w:pPr>
    </w:p>
    <w:p w:rsidR="00480019" w:rsidRDefault="0048001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7">
        <w:r>
          <w:rPr>
            <w:color w:val="0000FF"/>
          </w:rPr>
          <w:t>статьей 14.1</w:t>
        </w:r>
      </w:hyperlink>
      <w:r>
        <w:t xml:space="preserve"> Федерального закона от 02.03.2007 N 25-ФЗ "О муниципальной службе в Российской Федерации", руководствуясь </w:t>
      </w:r>
      <w:hyperlink r:id="rId18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на основании </w:t>
      </w:r>
      <w:hyperlink r:id="rId19">
        <w:r>
          <w:rPr>
            <w:color w:val="0000FF"/>
          </w:rPr>
          <w:t>Устава</w:t>
        </w:r>
      </w:hyperlink>
      <w:r>
        <w:t xml:space="preserve"> ЗАТО Железногорск, постановляю: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Комиссии Администрации ЗАТО г. Железногорск по соблюдению требований к служебному поведению муниципальных служащих и урегулированию конфликта интересов (приложение 1).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54">
        <w:r>
          <w:rPr>
            <w:color w:val="0000FF"/>
          </w:rPr>
          <w:t>состав</w:t>
        </w:r>
      </w:hyperlink>
      <w:r>
        <w:t xml:space="preserve"> Комиссии Администрации ЗАТО г. Железногорск по соблюдению требований к служебному поведению муниципальных служащих и урегулированию конфликта интересов (приложение 2).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3. Отменить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от 19.06.2009 N 1014п "Об утверждении Положения о Комиссии Администрации ЗАТО г. Железногорск по урегулированию конфликта интересов".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4. Руководителю Управлению делами (Л.В. Машенцева) довести настоящее Постановление до сведения населения через газету "Город и горожане".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5. Начальнику Отдела общественных связей (Е.И. Головинкина)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6. Контроль над исполнением Постановления оставляю за собой.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7. Настоящее Постановление вступает в силу в день, следующий за днем официального опубликования.</w:t>
      </w:r>
    </w:p>
    <w:p w:rsidR="00480019" w:rsidRDefault="00480019">
      <w:pPr>
        <w:pStyle w:val="ConsPlusNormal"/>
        <w:jc w:val="both"/>
      </w:pPr>
    </w:p>
    <w:p w:rsidR="00480019" w:rsidRDefault="00480019">
      <w:pPr>
        <w:pStyle w:val="ConsPlusNormal"/>
        <w:jc w:val="right"/>
      </w:pPr>
      <w:r>
        <w:t>Глава администрации</w:t>
      </w:r>
    </w:p>
    <w:p w:rsidR="00480019" w:rsidRDefault="00480019">
      <w:pPr>
        <w:pStyle w:val="ConsPlusNormal"/>
        <w:jc w:val="right"/>
      </w:pPr>
      <w:r>
        <w:lastRenderedPageBreak/>
        <w:t>ЗАТО г. Железногорск</w:t>
      </w:r>
    </w:p>
    <w:p w:rsidR="00480019" w:rsidRDefault="00480019">
      <w:pPr>
        <w:pStyle w:val="ConsPlusNormal"/>
        <w:jc w:val="right"/>
      </w:pPr>
      <w:r>
        <w:t>С.Е.ПЕШКОВ</w:t>
      </w:r>
    </w:p>
    <w:p w:rsidR="00480019" w:rsidRDefault="00480019">
      <w:pPr>
        <w:pStyle w:val="ConsPlusNormal"/>
        <w:jc w:val="both"/>
      </w:pPr>
    </w:p>
    <w:p w:rsidR="00480019" w:rsidRDefault="00480019">
      <w:pPr>
        <w:pStyle w:val="ConsPlusNormal"/>
        <w:jc w:val="both"/>
      </w:pPr>
    </w:p>
    <w:p w:rsidR="00480019" w:rsidRDefault="00480019">
      <w:pPr>
        <w:pStyle w:val="ConsPlusNormal"/>
        <w:jc w:val="both"/>
      </w:pPr>
    </w:p>
    <w:p w:rsidR="00480019" w:rsidRDefault="00480019">
      <w:pPr>
        <w:pStyle w:val="ConsPlusNormal"/>
        <w:jc w:val="both"/>
      </w:pPr>
    </w:p>
    <w:p w:rsidR="00480019" w:rsidRDefault="00480019">
      <w:pPr>
        <w:pStyle w:val="ConsPlusNormal"/>
        <w:jc w:val="both"/>
      </w:pPr>
    </w:p>
    <w:p w:rsidR="00480019" w:rsidRDefault="00480019">
      <w:pPr>
        <w:pStyle w:val="ConsPlusNormal"/>
        <w:jc w:val="right"/>
        <w:outlineLvl w:val="0"/>
      </w:pPr>
      <w:r>
        <w:t>Приложение N 1</w:t>
      </w:r>
    </w:p>
    <w:p w:rsidR="00480019" w:rsidRDefault="00480019">
      <w:pPr>
        <w:pStyle w:val="ConsPlusNormal"/>
        <w:jc w:val="right"/>
      </w:pPr>
      <w:r>
        <w:t>к Постановлению</w:t>
      </w:r>
    </w:p>
    <w:p w:rsidR="00480019" w:rsidRDefault="00480019">
      <w:pPr>
        <w:pStyle w:val="ConsPlusNormal"/>
        <w:jc w:val="right"/>
      </w:pPr>
      <w:r>
        <w:t>Администрации</w:t>
      </w:r>
    </w:p>
    <w:p w:rsidR="00480019" w:rsidRDefault="00480019">
      <w:pPr>
        <w:pStyle w:val="ConsPlusNormal"/>
        <w:jc w:val="right"/>
      </w:pPr>
      <w:r>
        <w:t>ЗАТО г. Железногорск</w:t>
      </w:r>
    </w:p>
    <w:p w:rsidR="00480019" w:rsidRDefault="00480019">
      <w:pPr>
        <w:pStyle w:val="ConsPlusNormal"/>
        <w:jc w:val="right"/>
      </w:pPr>
      <w:r>
        <w:t>от 8 сентября 2010 г. N 1359</w:t>
      </w:r>
    </w:p>
    <w:p w:rsidR="00480019" w:rsidRDefault="00480019">
      <w:pPr>
        <w:pStyle w:val="ConsPlusNormal"/>
        <w:jc w:val="both"/>
      </w:pPr>
    </w:p>
    <w:p w:rsidR="00480019" w:rsidRDefault="00480019">
      <w:pPr>
        <w:pStyle w:val="ConsPlusTitle"/>
        <w:jc w:val="center"/>
      </w:pPr>
      <w:bookmarkStart w:id="0" w:name="P41"/>
      <w:bookmarkEnd w:id="0"/>
      <w:r>
        <w:t>ПОЛОЖЕНИЕ</w:t>
      </w:r>
    </w:p>
    <w:p w:rsidR="00480019" w:rsidRDefault="00480019">
      <w:pPr>
        <w:pStyle w:val="ConsPlusTitle"/>
        <w:jc w:val="center"/>
      </w:pPr>
      <w:r>
        <w:t>О КОМИССИИ АДМИНИСТРАЦИИ ЗАТО Г. ЖЕЛЕЗНОГОРСК</w:t>
      </w:r>
    </w:p>
    <w:p w:rsidR="00480019" w:rsidRDefault="00480019">
      <w:pPr>
        <w:pStyle w:val="ConsPlusTitle"/>
        <w:jc w:val="center"/>
      </w:pPr>
      <w:r>
        <w:t>ПО СОБЛЮДЕНИЮ ТРЕБОВАНИЙ К СЛУЖЕБНОМУ</w:t>
      </w:r>
    </w:p>
    <w:p w:rsidR="00480019" w:rsidRDefault="00480019">
      <w:pPr>
        <w:pStyle w:val="ConsPlusTitle"/>
        <w:jc w:val="center"/>
      </w:pPr>
      <w:r>
        <w:t>ПОВЕДЕНИЮ МУНИЦИПАЛЬНЫХ СЛУЖАЩИХ</w:t>
      </w:r>
    </w:p>
    <w:p w:rsidR="00480019" w:rsidRDefault="00480019">
      <w:pPr>
        <w:pStyle w:val="ConsPlusTitle"/>
        <w:jc w:val="center"/>
      </w:pPr>
      <w:r>
        <w:t>И УРЕГУЛИРОВАНИЮ КОНФЛИКТА ИНТЕРЕСОВ</w:t>
      </w:r>
    </w:p>
    <w:p w:rsidR="00480019" w:rsidRDefault="004800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800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19" w:rsidRDefault="004800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19" w:rsidRDefault="004800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019" w:rsidRDefault="004800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0019" w:rsidRDefault="004800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480019" w:rsidRDefault="00480019">
            <w:pPr>
              <w:pStyle w:val="ConsPlusNormal"/>
              <w:jc w:val="center"/>
            </w:pPr>
            <w:r>
              <w:rPr>
                <w:color w:val="392C69"/>
              </w:rPr>
              <w:t>от 26.03.2018 N 574)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19" w:rsidRDefault="00480019">
            <w:pPr>
              <w:pStyle w:val="ConsPlusNormal"/>
            </w:pPr>
          </w:p>
        </w:tc>
      </w:tr>
    </w:tbl>
    <w:p w:rsidR="00480019" w:rsidRDefault="00480019">
      <w:pPr>
        <w:pStyle w:val="ConsPlusNormal"/>
        <w:jc w:val="both"/>
      </w:pPr>
    </w:p>
    <w:p w:rsidR="00480019" w:rsidRDefault="00480019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Комиссии Администрации ЗАТО г. Железногорск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ЗАТО г. Железногорск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а также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24">
        <w:r>
          <w:rPr>
            <w:color w:val="0000FF"/>
          </w:rPr>
          <w:t>Законом</w:t>
        </w:r>
      </w:hyperlink>
      <w:r>
        <w:t xml:space="preserve"> Красноярского края от 24.04.2008 N 5-1565 "Об особенностях правового регулирования муниципальной службы в Красноярском крае".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Красноярского края, актами Губернатора Красноярского края и Правительства Красноярского края, настоящим Положением.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органу местного самоуправления - Администрации ЗАТО г. Железногорск: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а) в обеспечении соблюдения муниципальными служащими Администрации ЗАТО г. Железногорск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иными федеральными законами и законами Красноярского края (далее - требования к служебному поведению и (или) требования об урегулировании конфликта интересов);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б) в осуществлении в Администрации ЗАТО г. Железногорск мер по предупреждению коррупции.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4. Комиссия рассматривает вопросы, связанные с соблюдением требований к служебному </w:t>
      </w:r>
      <w:r>
        <w:lastRenderedPageBreak/>
        <w:t>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ЗАТО г. Железногорск.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6. В заседаниях комиссии с правом совещательного голоса участвуют: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1" w:name="P59"/>
      <w:bookmarkEnd w:id="1"/>
      <w:r>
        <w:t>б) другие муниципальные служащие, замещающие должности муниципальной службы в Администрации ЗАТО г. Железногорск;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ЗАТО г. Железногорск, недопустимо.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2" w:name="P62"/>
      <w:bookmarkEnd w:id="2"/>
      <w:r>
        <w:t>9. Основаниями для проведения заседания комиссии являются: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а) представление Главой ЗАТО г. Железногорск материалов проверки, свидетельствующих: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4" w:name="P64"/>
      <w:bookmarkEnd w:id="4"/>
      <w: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5" w:name="P65"/>
      <w:bookmarkEnd w:id="5"/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6" w:name="P66"/>
      <w:bookmarkEnd w:id="6"/>
      <w:r>
        <w:t>б) поступившее в подразделение кадровой службы Администрации ЗАТО г. Железногорск либо должностному лицу кадровой службы Администрации ЗАТО г. Железногорск, ответственному за работу по профилактике коррупционных и иных правонарушений: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7" w:name="P67"/>
      <w:bookmarkEnd w:id="7"/>
      <w:r>
        <w:t xml:space="preserve">обращение гражданина, замещавшего в Администрации ЗАТО г. Железногорск должность муниципальной службы, включенную в перечень должностей, утвержденный в порядке, установленном действующим законодательством, о даче согласия на замещение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</w:t>
      </w:r>
      <w:r>
        <w:lastRenderedPageBreak/>
        <w:t>(служебные) обязанности государственного или муниципального служащего, до истечения двух лет со дня увольнения с муниципальной службы;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8" w:name="P68"/>
      <w:bookmarkEnd w:id="8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9" w:name="P69"/>
      <w:bookmarkEnd w:id="9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10" w:name="P70"/>
      <w:bookmarkEnd w:id="10"/>
      <w:r>
        <w:t>в) представление Главы ЗАТО г. Железногорск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ЗАТО г. Железногорск мер по предупреждению коррупции;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11" w:name="P71"/>
      <w:bookmarkEnd w:id="11"/>
      <w:r>
        <w:t xml:space="preserve">г) представление руководителем государственного органа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8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доходам";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12" w:name="P72"/>
      <w:bookmarkEnd w:id="12"/>
      <w:r>
        <w:t xml:space="preserve">д) поступившее в соответствии с </w:t>
      </w:r>
      <w:hyperlink r:id="rId29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30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Администрацию ЗАТО г. Железногорск уведомление коммерческой или некоммерческой организации о заключении с гражданином, замещавшим должность муниципальной службы в Администрации ЗАТО г. Железногорск,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ЗАТО г. Железногорск,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10.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Правил внутреннего трудового распорядка.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13" w:name="P74"/>
      <w:bookmarkEnd w:id="13"/>
      <w:r>
        <w:t xml:space="preserve">11. Обращение, указанное в </w:t>
      </w:r>
      <w:hyperlink w:anchor="P67">
        <w:r>
          <w:rPr>
            <w:color w:val="0000FF"/>
          </w:rPr>
          <w:t>абзаце втором подпункта "б" пункта 9</w:t>
        </w:r>
      </w:hyperlink>
      <w:r>
        <w:t xml:space="preserve"> настоящего Положения, подается гражданином, замещавшим должность муниципальной службы в Администрации ЗАТО г. Железногорск, в подразделение кадровой службы Администрации ЗАТО г. Железногорск либо должностному лицу кадровой службы Администрации ЗАТО г. Железногорск,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ЗАТО г. Железногорск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1">
        <w:r>
          <w:rPr>
            <w:color w:val="0000FF"/>
          </w:rPr>
          <w:t>статьи 12</w:t>
        </w:r>
      </w:hyperlink>
      <w:r>
        <w:t xml:space="preserve"> </w:t>
      </w:r>
      <w:r>
        <w:lastRenderedPageBreak/>
        <w:t>Федерального закона от 25.12.2008 N 273-ФЗ "О противодействии коррупции".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12. Обращение, указанное в </w:t>
      </w:r>
      <w:hyperlink w:anchor="P67">
        <w:r>
          <w:rPr>
            <w:color w:val="0000FF"/>
          </w:rPr>
          <w:t>абзаце втором подпункта "б" пункта 9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14" w:name="P76"/>
      <w:bookmarkEnd w:id="14"/>
      <w:r>
        <w:t xml:space="preserve">13. Уведомление, указанное в </w:t>
      </w:r>
      <w:hyperlink w:anchor="P72">
        <w:r>
          <w:rPr>
            <w:color w:val="0000FF"/>
          </w:rPr>
          <w:t>подпункте "д" пункта 9</w:t>
        </w:r>
      </w:hyperlink>
      <w:r>
        <w:t xml:space="preserve"> настоящего Положения, рассматривается должностным лицом кадровой службы Администрации ЗАТО г. Железногорск,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ЗАТО г. Железногорск, требований </w:t>
      </w:r>
      <w:hyperlink r:id="rId32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15" w:name="P77"/>
      <w:bookmarkEnd w:id="15"/>
      <w:r>
        <w:t xml:space="preserve">14. Уведомление, указанное в </w:t>
      </w:r>
      <w:hyperlink w:anchor="P69">
        <w:r>
          <w:rPr>
            <w:color w:val="0000FF"/>
          </w:rPr>
          <w:t>абзаце четвертом подпункта "б" пункта 9</w:t>
        </w:r>
      </w:hyperlink>
      <w:r>
        <w:t xml:space="preserve"> настоящего Положения, рассматривается должностным лицом кадровой службы Администрации ЗАТО г. Железногорск,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15. При подготовке мотивированного заключения по результатам рассмотрения обращения, указанного в </w:t>
      </w:r>
      <w:hyperlink w:anchor="P67">
        <w:r>
          <w:rPr>
            <w:color w:val="0000FF"/>
          </w:rPr>
          <w:t>абзаце втором подпункта "б" пункта 9</w:t>
        </w:r>
      </w:hyperlink>
      <w:r>
        <w:t xml:space="preserve"> настоящего Положения, или уведомлений, указанных в </w:t>
      </w:r>
      <w:hyperlink w:anchor="P69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72">
        <w:r>
          <w:rPr>
            <w:color w:val="0000FF"/>
          </w:rPr>
          <w:t>подпункте "д" пункта 9</w:t>
        </w:r>
      </w:hyperlink>
      <w:r>
        <w:t xml:space="preserve"> настоящего Положения, должностное лицо кадровой службы Администрации ЗАТО г. Железногорск, 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ЗАТО г. Железногорск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Мотивированные заключения, предусмотренные </w:t>
      </w:r>
      <w:hyperlink w:anchor="P74">
        <w:r>
          <w:rPr>
            <w:color w:val="0000FF"/>
          </w:rPr>
          <w:t>пунктами 11</w:t>
        </w:r>
      </w:hyperlink>
      <w:r>
        <w:t xml:space="preserve">, </w:t>
      </w:r>
      <w:hyperlink w:anchor="P76">
        <w:r>
          <w:rPr>
            <w:color w:val="0000FF"/>
          </w:rPr>
          <w:t>13</w:t>
        </w:r>
      </w:hyperlink>
      <w:r>
        <w:t xml:space="preserve"> и </w:t>
      </w:r>
      <w:hyperlink w:anchor="P77">
        <w:r>
          <w:rPr>
            <w:color w:val="0000FF"/>
          </w:rPr>
          <w:t>14</w:t>
        </w:r>
      </w:hyperlink>
      <w:r>
        <w:t xml:space="preserve"> настоящего Положения, должны содержать: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67">
        <w:r>
          <w:rPr>
            <w:color w:val="0000FF"/>
          </w:rPr>
          <w:t>абзацах втором</w:t>
        </w:r>
      </w:hyperlink>
      <w:r>
        <w:t xml:space="preserve"> и </w:t>
      </w:r>
      <w:hyperlink w:anchor="P69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72">
        <w:r>
          <w:rPr>
            <w:color w:val="0000FF"/>
          </w:rPr>
          <w:t>подпункте "д" пункта 9</w:t>
        </w:r>
      </w:hyperlink>
      <w:r>
        <w:t xml:space="preserve"> настоящего Положения;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80019" w:rsidRDefault="004800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800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19" w:rsidRDefault="004800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19" w:rsidRDefault="004800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019" w:rsidRDefault="0048001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80019" w:rsidRDefault="00480019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слова "указанных в" повторяются дважды.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19" w:rsidRDefault="00480019">
            <w:pPr>
              <w:pStyle w:val="ConsPlusNormal"/>
            </w:pPr>
          </w:p>
        </w:tc>
      </w:tr>
    </w:tbl>
    <w:p w:rsidR="00480019" w:rsidRDefault="00480019">
      <w:pPr>
        <w:pStyle w:val="ConsPlusNormal"/>
        <w:spacing w:before="28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указанных в </w:t>
      </w:r>
      <w:hyperlink w:anchor="P67">
        <w:r>
          <w:rPr>
            <w:color w:val="0000FF"/>
          </w:rPr>
          <w:t>абзацах втором</w:t>
        </w:r>
      </w:hyperlink>
      <w:r>
        <w:t xml:space="preserve"> и </w:t>
      </w:r>
      <w:hyperlink w:anchor="P69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72">
        <w:r>
          <w:rPr>
            <w:color w:val="0000FF"/>
          </w:rPr>
          <w:t>подпункте "д" пункта 9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03">
        <w:r>
          <w:rPr>
            <w:color w:val="0000FF"/>
          </w:rPr>
          <w:t>пунктами 25</w:t>
        </w:r>
      </w:hyperlink>
      <w:r>
        <w:t xml:space="preserve">, </w:t>
      </w:r>
      <w:hyperlink w:anchor="P110">
        <w:r>
          <w:rPr>
            <w:color w:val="0000FF"/>
          </w:rPr>
          <w:t>27</w:t>
        </w:r>
      </w:hyperlink>
      <w:r>
        <w:t xml:space="preserve">, </w:t>
      </w:r>
      <w:hyperlink w:anchor="P118">
        <w:r>
          <w:rPr>
            <w:color w:val="0000FF"/>
          </w:rPr>
          <w:t>30</w:t>
        </w:r>
      </w:hyperlink>
      <w:r>
        <w:t xml:space="preserve"> настоящего Положения или иного решения.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16. Председатель комиссии при поступлении к нему информации, содержащей основания </w:t>
      </w:r>
      <w:r>
        <w:lastRenderedPageBreak/>
        <w:t>для проведения заседания комиссии: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89">
        <w:r>
          <w:rPr>
            <w:color w:val="0000FF"/>
          </w:rPr>
          <w:t>пунктами 17</w:t>
        </w:r>
      </w:hyperlink>
      <w:r>
        <w:t xml:space="preserve"> и </w:t>
      </w:r>
      <w:hyperlink w:anchor="P90">
        <w:r>
          <w:rPr>
            <w:color w:val="0000FF"/>
          </w:rPr>
          <w:t>18</w:t>
        </w:r>
      </w:hyperlink>
      <w:r>
        <w:t xml:space="preserve"> настоящего Положения;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ЗАТО г. Железногорск, и с результатами ее проверки;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59">
        <w:r>
          <w:rPr>
            <w:color w:val="0000FF"/>
          </w:rPr>
          <w:t>подпункте "б" пункта 6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16" w:name="P89"/>
      <w:bookmarkEnd w:id="16"/>
      <w:r>
        <w:t xml:space="preserve">17. Заседание комиссии по рассмотрению заявления, указанного в </w:t>
      </w:r>
      <w:hyperlink w:anchor="P68">
        <w:r>
          <w:rPr>
            <w:color w:val="0000FF"/>
          </w:rPr>
          <w:t>абзаце третьем подпункта "б" пункта 9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17" w:name="P90"/>
      <w:bookmarkEnd w:id="17"/>
      <w:r>
        <w:t xml:space="preserve">18. Уведомление, указанное в </w:t>
      </w:r>
      <w:hyperlink w:anchor="P72">
        <w:r>
          <w:rPr>
            <w:color w:val="0000FF"/>
          </w:rPr>
          <w:t>подпункте "д" пункта 9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ЗАТО г. Железногорск.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66">
        <w:r>
          <w:rPr>
            <w:color w:val="0000FF"/>
          </w:rPr>
          <w:t>подпунктом "б" пункта 9</w:t>
        </w:r>
      </w:hyperlink>
      <w:r>
        <w:t xml:space="preserve"> настоящего Положения.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20. Заседания комиссии могут проводиться в отсутствие муниципального служащего или гражданина в случае: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66">
        <w:r>
          <w:rPr>
            <w:color w:val="0000FF"/>
          </w:rPr>
          <w:t>подпунктом "б" пункта 9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21. На заседании комиссии заслушиваются пояснения муниципального служащего или гражданина, замещавшего должность муниципальной службы в Администрации ЗАТО г. Железногорск (с их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18" w:name="P97"/>
      <w:bookmarkEnd w:id="18"/>
      <w:r>
        <w:t xml:space="preserve">23. По итогам рассмотрения вопроса, указанного в </w:t>
      </w:r>
      <w:hyperlink w:anchor="P64">
        <w:r>
          <w:rPr>
            <w:color w:val="0000FF"/>
          </w:rPr>
          <w:t>абзаце втором подпункта "а"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а) установить, что сведения о доходах, об имуществе и обязательствах имущественного </w:t>
      </w:r>
      <w:r>
        <w:lastRenderedPageBreak/>
        <w:t>характера, представленные муниципальным служащим, являются достоверными и полными;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Главе ЗАТО г. Железногорск применить к муниципальному служащему конкретную меру ответственности.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указанного в </w:t>
      </w:r>
      <w:hyperlink w:anchor="P65">
        <w:r>
          <w:rPr>
            <w:color w:val="0000FF"/>
          </w:rPr>
          <w:t>абзаце третьем подпункта "а"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ЗАТО г. Железногорск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19" w:name="P103"/>
      <w:bookmarkEnd w:id="19"/>
      <w:r>
        <w:t xml:space="preserve">25. По итогам рассмотрения вопроса, указанного в </w:t>
      </w:r>
      <w:hyperlink w:anchor="P67">
        <w:r>
          <w:rPr>
            <w:color w:val="0000FF"/>
          </w:rPr>
          <w:t>абзаце втором подпункта "б"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вопроса, указанного в </w:t>
      </w:r>
      <w:hyperlink w:anchor="P68">
        <w:r>
          <w:rPr>
            <w:color w:val="0000FF"/>
          </w:rPr>
          <w:t>абзаце третьем подпункта "б"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ЗАТО г. Железногорск применить к муниципальному служащему конкретную меру ответственности.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20" w:name="P110"/>
      <w:bookmarkEnd w:id="20"/>
      <w:r>
        <w:t xml:space="preserve">27. По итогам рассмотрения вопроса, указанного в </w:t>
      </w:r>
      <w:hyperlink w:anchor="P69">
        <w:r>
          <w:rPr>
            <w:color w:val="0000FF"/>
          </w:rPr>
          <w:t>абзаце четвертом подпункта "б"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а) признать, что при исполнении муниципальным служащим должностных обязанностей </w:t>
      </w:r>
      <w:r>
        <w:lastRenderedPageBreak/>
        <w:t>конфликт интересов отсутствует;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ЗАТО г. Железногорск принять меры по урегулированию конфликта интересов или по недопущению его возникновения;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ЗАТО г. Железногорск применить к муниципальному служащему конкретную меру ответственности.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предусмотренного </w:t>
      </w:r>
      <w:hyperlink w:anchor="P70">
        <w:r>
          <w:rPr>
            <w:color w:val="0000FF"/>
          </w:rPr>
          <w:t>подпунктом "в" пункта 9</w:t>
        </w:r>
      </w:hyperlink>
      <w:r>
        <w:t xml:space="preserve"> настоящего Положения, комиссия принимает соответствующее решение.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21" w:name="P115"/>
      <w:bookmarkEnd w:id="21"/>
      <w:r>
        <w:t xml:space="preserve">29. По итогам рассмотрения вопроса, указанного в </w:t>
      </w:r>
      <w:hyperlink w:anchor="P71">
        <w:r>
          <w:rPr>
            <w:color w:val="0000FF"/>
          </w:rPr>
          <w:t>подпункте "г" пункта 9</w:t>
        </w:r>
      </w:hyperlink>
      <w:r>
        <w:t xml:space="preserve"> настоящего Положения, комиссия принимает одно из следующих решений: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33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34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ЗАТО г. Железногорск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80019" w:rsidRDefault="00480019">
      <w:pPr>
        <w:pStyle w:val="ConsPlusNormal"/>
        <w:spacing w:before="220"/>
        <w:ind w:firstLine="540"/>
        <w:jc w:val="both"/>
      </w:pPr>
      <w:bookmarkStart w:id="22" w:name="P118"/>
      <w:bookmarkEnd w:id="22"/>
      <w:r>
        <w:t xml:space="preserve">30. По итогам рассмотрения вопроса, указанного в </w:t>
      </w:r>
      <w:hyperlink w:anchor="P72">
        <w:r>
          <w:rPr>
            <w:color w:val="0000FF"/>
          </w:rPr>
          <w:t>подпункте "д" пункта 9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Администрации ЗАТО г. Железногорск, одно из следующих решений: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5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Главе ЗАТО г. Железногорск проинформировать об указанных обстоятельствах органы прокуратуры и уведомившую организацию.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вопросов, указанных в </w:t>
      </w:r>
      <w:hyperlink w:anchor="P63">
        <w:r>
          <w:rPr>
            <w:color w:val="0000FF"/>
          </w:rPr>
          <w:t>подпунктах "а"</w:t>
        </w:r>
      </w:hyperlink>
      <w:r>
        <w:t xml:space="preserve">, </w:t>
      </w:r>
      <w:hyperlink w:anchor="P66">
        <w:r>
          <w:rPr>
            <w:color w:val="0000FF"/>
          </w:rPr>
          <w:t>"б"</w:t>
        </w:r>
      </w:hyperlink>
      <w:r>
        <w:t xml:space="preserve">, </w:t>
      </w:r>
      <w:hyperlink w:anchor="P71">
        <w:r>
          <w:rPr>
            <w:color w:val="0000FF"/>
          </w:rPr>
          <w:t>"г"</w:t>
        </w:r>
      </w:hyperlink>
      <w:r>
        <w:t xml:space="preserve"> и </w:t>
      </w:r>
      <w:hyperlink w:anchor="P72">
        <w:r>
          <w:rPr>
            <w:color w:val="0000FF"/>
          </w:rPr>
          <w:t>"д" пункта 9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97">
        <w:r>
          <w:rPr>
            <w:color w:val="0000FF"/>
          </w:rPr>
          <w:t>пунктами 23</w:t>
        </w:r>
      </w:hyperlink>
      <w:r>
        <w:t xml:space="preserve"> - </w:t>
      </w:r>
      <w:hyperlink w:anchor="P110">
        <w:r>
          <w:rPr>
            <w:color w:val="0000FF"/>
          </w:rPr>
          <w:t>27</w:t>
        </w:r>
      </w:hyperlink>
      <w:r>
        <w:t xml:space="preserve">, </w:t>
      </w:r>
      <w:hyperlink w:anchor="P115">
        <w:r>
          <w:rPr>
            <w:color w:val="0000FF"/>
          </w:rPr>
          <w:t>29</w:t>
        </w:r>
      </w:hyperlink>
      <w:r>
        <w:t xml:space="preserve"> - </w:t>
      </w:r>
      <w:hyperlink w:anchor="P118">
        <w:r>
          <w:rPr>
            <w:color w:val="0000FF"/>
          </w:rPr>
          <w:t>30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32. Для исполнения решений комиссии могут быть подготовлены проекты нормативных правовых актов Администрации ЗАТО г. Железногорск, решений или поручений Главы ЗАТО г. Железногорск, которые в установленном порядке представляются на рассмотрение Главе ЗАТО г. Железногорск.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33. Решения комиссии по вопросам, указанным в </w:t>
      </w:r>
      <w:hyperlink w:anchor="P62">
        <w:r>
          <w:rPr>
            <w:color w:val="0000FF"/>
          </w:rPr>
          <w:t>пункте 9</w:t>
        </w:r>
      </w:hyperlink>
      <w:r>
        <w:t xml:space="preserve"> настоящего Положения, </w:t>
      </w:r>
      <w:r>
        <w:lastRenderedPageBreak/>
        <w:t>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67">
        <w:r>
          <w:rPr>
            <w:color w:val="0000FF"/>
          </w:rPr>
          <w:t>абзаце втором подпункта "б" пункта 9</w:t>
        </w:r>
      </w:hyperlink>
      <w:r>
        <w:t xml:space="preserve"> настоящего Положения, для Главы ЗАТО г. Железногорск носят рекомендательный характер. Решение, принимаемое по итогам рассмотрения вопроса, указанного в </w:t>
      </w:r>
      <w:hyperlink w:anchor="P67">
        <w:r>
          <w:rPr>
            <w:color w:val="0000FF"/>
          </w:rPr>
          <w:t>абзаце втором подпункта "б" пункта 9</w:t>
        </w:r>
      </w:hyperlink>
      <w:r>
        <w:t xml:space="preserve"> настоящего Положения, носит обязательный характер.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35. В протоколе заседания комиссии указываются: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 ЗАТО г. Железногорск;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37. Копии протокола заседания комиссии в 7-дневный срок со дня заседания направляются Главе ЗАТО г. Железногорск, полностью или в виде выписок из него - муниципальному служащему, а также по решению комиссии - иным заинтересованным лицам.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38. Глава ЗАТО г. Железногорск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ЗАТО г. Железногорск в письменной форме уведомляет комиссию в месячный срок со дня поступления к нему протокола заседания комиссии. Решение Главы ЗАТО г. Железногорск оглашается на ближайшем заседании комиссии и принимается к сведению без обсуждения.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39. В случае установления комиссией признаков дисциплинарного проступка в действиях </w:t>
      </w:r>
      <w:r>
        <w:lastRenderedPageBreak/>
        <w:t>(бездействии) муниципального служащего информация об этом представляется Главе ЗАТО г. Железногорск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 xml:space="preserve">42. Выписка из решения комиссии, заверенная подписью секретаря комиссии и печатью Администрации ЗАТО г. Железногорск, вручается гражданину, замещавшему должность муниципальной службы в Администрации ЗАТО г. Железногорск, в отношении которого рассматривался вопрос, указанный в </w:t>
      </w:r>
      <w:hyperlink w:anchor="P67">
        <w:r>
          <w:rPr>
            <w:color w:val="0000FF"/>
          </w:rPr>
          <w:t>абзаце втором подпункта "б" пункта 9</w:t>
        </w:r>
      </w:hyperlink>
      <w: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80019" w:rsidRDefault="00480019">
      <w:pPr>
        <w:pStyle w:val="ConsPlusNormal"/>
        <w:spacing w:before="220"/>
        <w:ind w:firstLine="540"/>
        <w:jc w:val="both"/>
      </w:pPr>
      <w:r>
        <w:t>43.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Администрации ЗАТО г. Железногорск.</w:t>
      </w:r>
    </w:p>
    <w:p w:rsidR="00480019" w:rsidRDefault="00480019">
      <w:pPr>
        <w:pStyle w:val="ConsPlusNormal"/>
        <w:jc w:val="both"/>
      </w:pPr>
    </w:p>
    <w:p w:rsidR="00480019" w:rsidRDefault="00480019">
      <w:pPr>
        <w:pStyle w:val="ConsPlusNormal"/>
        <w:jc w:val="both"/>
      </w:pPr>
    </w:p>
    <w:p w:rsidR="00480019" w:rsidRDefault="00480019">
      <w:pPr>
        <w:pStyle w:val="ConsPlusNormal"/>
        <w:jc w:val="both"/>
      </w:pPr>
    </w:p>
    <w:p w:rsidR="00480019" w:rsidRDefault="00480019">
      <w:pPr>
        <w:pStyle w:val="ConsPlusNormal"/>
        <w:jc w:val="both"/>
      </w:pPr>
    </w:p>
    <w:p w:rsidR="00480019" w:rsidRDefault="00480019">
      <w:pPr>
        <w:pStyle w:val="ConsPlusNormal"/>
        <w:jc w:val="both"/>
      </w:pPr>
    </w:p>
    <w:p w:rsidR="00480019" w:rsidRDefault="00480019">
      <w:pPr>
        <w:pStyle w:val="ConsPlusNormal"/>
        <w:jc w:val="right"/>
        <w:outlineLvl w:val="0"/>
      </w:pPr>
      <w:r>
        <w:t>Приложение 2</w:t>
      </w:r>
    </w:p>
    <w:p w:rsidR="00480019" w:rsidRDefault="00480019">
      <w:pPr>
        <w:pStyle w:val="ConsPlusNormal"/>
        <w:jc w:val="right"/>
      </w:pPr>
      <w:r>
        <w:t>к Постановлению</w:t>
      </w:r>
    </w:p>
    <w:p w:rsidR="00480019" w:rsidRDefault="00480019">
      <w:pPr>
        <w:pStyle w:val="ConsPlusNormal"/>
        <w:jc w:val="right"/>
      </w:pPr>
      <w:r>
        <w:t>Администрации</w:t>
      </w:r>
    </w:p>
    <w:p w:rsidR="00480019" w:rsidRDefault="00480019">
      <w:pPr>
        <w:pStyle w:val="ConsPlusNormal"/>
        <w:jc w:val="right"/>
      </w:pPr>
      <w:r>
        <w:t>ЗАТО г. Железногорск</w:t>
      </w:r>
    </w:p>
    <w:p w:rsidR="00480019" w:rsidRDefault="00480019">
      <w:pPr>
        <w:pStyle w:val="ConsPlusNormal"/>
        <w:jc w:val="right"/>
      </w:pPr>
      <w:r>
        <w:t>от 8 сентября 2010 г. N 1359</w:t>
      </w:r>
    </w:p>
    <w:p w:rsidR="00480019" w:rsidRDefault="00480019">
      <w:pPr>
        <w:pStyle w:val="ConsPlusNormal"/>
        <w:jc w:val="both"/>
      </w:pPr>
    </w:p>
    <w:p w:rsidR="00480019" w:rsidRDefault="00480019">
      <w:pPr>
        <w:pStyle w:val="ConsPlusTitle"/>
        <w:jc w:val="center"/>
      </w:pPr>
      <w:bookmarkStart w:id="23" w:name="P154"/>
      <w:bookmarkEnd w:id="23"/>
      <w:r>
        <w:t>СОСТАВ</w:t>
      </w:r>
    </w:p>
    <w:p w:rsidR="00480019" w:rsidRDefault="00480019">
      <w:pPr>
        <w:pStyle w:val="ConsPlusTitle"/>
        <w:jc w:val="center"/>
      </w:pPr>
      <w:r>
        <w:t>КОМИССИИ АДМИНИСТРАЦИИ ЗАТО Г. ЖЕЛЕЗНОГОРСК</w:t>
      </w:r>
    </w:p>
    <w:p w:rsidR="00480019" w:rsidRDefault="00480019">
      <w:pPr>
        <w:pStyle w:val="ConsPlusTitle"/>
        <w:jc w:val="center"/>
      </w:pPr>
      <w:r>
        <w:t>ПО СОБЛЮДЕНИЮ ТРЕБОВАНИЙ К СЛУЖЕБНОМУ ПОВЕДЕНИЮ</w:t>
      </w:r>
    </w:p>
    <w:p w:rsidR="00480019" w:rsidRDefault="00480019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480019" w:rsidRDefault="004800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800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19" w:rsidRDefault="004800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19" w:rsidRDefault="004800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019" w:rsidRDefault="004800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0019" w:rsidRDefault="004800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480019" w:rsidRDefault="00480019">
            <w:pPr>
              <w:pStyle w:val="ConsPlusNormal"/>
              <w:jc w:val="center"/>
            </w:pPr>
            <w:r>
              <w:rPr>
                <w:color w:val="392C69"/>
              </w:rPr>
              <w:t>от 08.09.2022 N 1819)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19" w:rsidRDefault="00480019">
            <w:pPr>
              <w:pStyle w:val="ConsPlusNormal"/>
            </w:pPr>
          </w:p>
        </w:tc>
      </w:tr>
    </w:tbl>
    <w:p w:rsidR="00480019" w:rsidRDefault="004800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40"/>
        <w:gridCol w:w="6746"/>
      </w:tblGrid>
      <w:tr w:rsidR="00480019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</w:pPr>
            <w:r>
              <w:t>Калинин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  <w:jc w:val="both"/>
            </w:pPr>
            <w:r>
              <w:t>заместитель Главы ЗАТО г. Железногорск по общественно-политической работе, председатель Комиссии</w:t>
            </w:r>
          </w:p>
        </w:tc>
      </w:tr>
      <w:tr w:rsidR="00480019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</w:pPr>
            <w:r>
              <w:t>Ридель Л.В.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  <w:jc w:val="both"/>
            </w:pPr>
            <w:r>
              <w:t>руководитель Управления по правовой и кадровой работе, заместитель председателя комиссии</w:t>
            </w:r>
          </w:p>
        </w:tc>
      </w:tr>
      <w:tr w:rsidR="00480019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</w:pPr>
            <w:r>
              <w:lastRenderedPageBreak/>
              <w:t>Первушкина И.Е.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  <w:jc w:val="both"/>
            </w:pPr>
            <w:r>
              <w:t>начальник отдела кадров и муниципальной службы Управления по правовой и кадровой работе, секретарь комиссии</w:t>
            </w:r>
          </w:p>
        </w:tc>
      </w:tr>
      <w:tr w:rsidR="0048001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</w:pPr>
            <w:r>
              <w:t>Члены комиссии:</w:t>
            </w:r>
          </w:p>
        </w:tc>
      </w:tr>
      <w:tr w:rsidR="00480019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</w:pPr>
            <w:r>
              <w:t>Архипова И.С.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  <w:jc w:val="both"/>
            </w:pPr>
            <w:r>
              <w:t>начальник Отдела общественных связей</w:t>
            </w:r>
          </w:p>
        </w:tc>
      </w:tr>
      <w:tr w:rsidR="00480019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</w:pPr>
            <w:r>
              <w:t>Дунина Т.М.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  <w:jc w:val="both"/>
            </w:pPr>
            <w:r>
              <w:t>руководитель Управления экономики и планирования</w:t>
            </w:r>
          </w:p>
        </w:tc>
      </w:tr>
      <w:tr w:rsidR="00480019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</w:pPr>
            <w:r>
              <w:t>Ильяшенко С.Е.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  <w:jc w:val="both"/>
            </w:pPr>
            <w:r>
              <w:t>начальник ревизионного отдела Управления внутреннего контроля</w:t>
            </w:r>
          </w:p>
        </w:tc>
      </w:tr>
      <w:tr w:rsidR="00480019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</w:pPr>
            <w:r>
              <w:t>Матюшина М.А.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  <w:jc w:val="both"/>
            </w:pPr>
            <w:r>
              <w:t>представитель общественности муниципального образования (по согласованию)</w:t>
            </w:r>
          </w:p>
        </w:tc>
      </w:tr>
      <w:tr w:rsidR="00480019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</w:pPr>
            <w:r>
              <w:t>Пилипенко В.П.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80019" w:rsidRDefault="00480019">
            <w:pPr>
              <w:pStyle w:val="ConsPlusNormal"/>
              <w:jc w:val="both"/>
            </w:pPr>
            <w:r>
              <w:t>представитель общественности муниципального образования (по согласованию)</w:t>
            </w:r>
          </w:p>
        </w:tc>
      </w:tr>
    </w:tbl>
    <w:p w:rsidR="00480019" w:rsidRDefault="00480019">
      <w:pPr>
        <w:pStyle w:val="ConsPlusNormal"/>
        <w:jc w:val="both"/>
      </w:pPr>
    </w:p>
    <w:p w:rsidR="00480019" w:rsidRDefault="00480019">
      <w:pPr>
        <w:pStyle w:val="ConsPlusNormal"/>
        <w:jc w:val="both"/>
      </w:pPr>
    </w:p>
    <w:p w:rsidR="00480019" w:rsidRDefault="004800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D8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019"/>
    <w:rsid w:val="000C11A9"/>
    <w:rsid w:val="0032276D"/>
    <w:rsid w:val="00480019"/>
    <w:rsid w:val="004E0B17"/>
    <w:rsid w:val="005A2290"/>
    <w:rsid w:val="006A7A35"/>
    <w:rsid w:val="0086336A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0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00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00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7F1B9EDDF64B3E15E295A6B7FD97834CAE1F4BCDBF2F43BE42F2A13C46CABA48CD041F836B5FCB6E322EE616A44239B36171F0EB62A6910064FA9Y3n7I" TargetMode="External"/><Relationship Id="rId13" Type="http://schemas.openxmlformats.org/officeDocument/2006/relationships/hyperlink" Target="consultantplus://offline/ref=C077F1B9EDDF64B3E15E295A6B7FD97834CAE1F4BFD5F1F43AE62F2A13C46CABA48CD041F836B5FCB6E322EE616A44239B36171F0EB62A6910064FA9Y3n7I" TargetMode="External"/><Relationship Id="rId18" Type="http://schemas.openxmlformats.org/officeDocument/2006/relationships/hyperlink" Target="consultantplus://offline/ref=C077F1B9EDDF64B3E15E37577D13867736C1BDFBBFD4FFA364B3297D4C946AFEE4CCD614BB72B8F9B3E876BF20341D73DD7D1B1C12AA2B69Y0nCI" TargetMode="External"/><Relationship Id="rId26" Type="http://schemas.openxmlformats.org/officeDocument/2006/relationships/hyperlink" Target="consultantplus://offline/ref=C077F1B9EDDF64B3E15E37577D13867735C0B6FBBBD4FFA364B3297D4C946AFEF6CC8E18BA70A6FCB4FD20EE66Y6n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077F1B9EDDF64B3E15E295A6B7FD97834CAE1F4BFD2F3F430EE2F2A13C46CABA48CD041F836B5FCB6E322EE626A44239B36171F0EB62A6910064FA9Y3n7I" TargetMode="External"/><Relationship Id="rId34" Type="http://schemas.openxmlformats.org/officeDocument/2006/relationships/hyperlink" Target="consultantplus://offline/ref=C077F1B9EDDF64B3E15E37577D13867736C9B7FABAD6FFA364B3297D4C946AFEE4CCD614BB72B9FFBEE876BF20341D73DD7D1B1C12AA2B69Y0nCI" TargetMode="External"/><Relationship Id="rId7" Type="http://schemas.openxmlformats.org/officeDocument/2006/relationships/hyperlink" Target="consultantplus://offline/ref=C077F1B9EDDF64B3E15E295A6B7FD97834CAE1F4BCD5F2FC31E52F2A13C46CABA48CD041F836B5FCB6E322EE626A44239B36171F0EB62A6910064FA9Y3n7I" TargetMode="External"/><Relationship Id="rId12" Type="http://schemas.openxmlformats.org/officeDocument/2006/relationships/hyperlink" Target="consultantplus://offline/ref=C077F1B9EDDF64B3E15E295A6B7FD97834CAE1F4BFD4F5F73DE22F2A13C46CABA48CD041F836B5FCB6E322EE616A44239B36171F0EB62A6910064FA9Y3n7I" TargetMode="External"/><Relationship Id="rId17" Type="http://schemas.openxmlformats.org/officeDocument/2006/relationships/hyperlink" Target="consultantplus://offline/ref=C077F1B9EDDF64B3E15E37577D13867736C4B6FEBADBFFA364B3297D4C946AFEE4CCD614BB72BAF5BFE876BF20341D73DD7D1B1C12AA2B69Y0nCI" TargetMode="External"/><Relationship Id="rId25" Type="http://schemas.openxmlformats.org/officeDocument/2006/relationships/hyperlink" Target="consultantplus://offline/ref=C077F1B9EDDF64B3E15E37577D13867735C9B8FCB684A8A135E6277844C430EEF285DA17A573BAE3B4E320YEnCI" TargetMode="External"/><Relationship Id="rId33" Type="http://schemas.openxmlformats.org/officeDocument/2006/relationships/hyperlink" Target="consultantplus://offline/ref=C077F1B9EDDF64B3E15E37577D13867736C9B7FABAD6FFA364B3297D4C946AFEE4CCD614BB72B9FFBEE876BF20341D73DD7D1B1C12AA2B69Y0nCI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77F1B9EDDF64B3E15E37577D13867736C4B9F0BFDBFFA364B3297D4C946AFEE4CCD614BB72B8F4B2E876BF20341D73DD7D1B1C12AA2B69Y0nCI" TargetMode="External"/><Relationship Id="rId20" Type="http://schemas.openxmlformats.org/officeDocument/2006/relationships/hyperlink" Target="consultantplus://offline/ref=C077F1B9EDDF64B3E15E295A6B7FD97834CAE1F4BCD0F6F73CE42F2A13C46CABA48CD041EA36EDF0B7E13CEF667F1272DDY6n1I" TargetMode="External"/><Relationship Id="rId29" Type="http://schemas.openxmlformats.org/officeDocument/2006/relationships/hyperlink" Target="consultantplus://offline/ref=C077F1B9EDDF64B3E15E37577D13867735C0B6FBBBD4FFA364B3297D4C946AFEE4CCD616B879ECACF2B62FEF667F1170C1611A1CY0n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7F1B9EDDF64B3E15E295A6B7FD97834CAE1F4BCD0F0FD39E12F2A13C46CABA48CD041F836B5FCB6E322EE616A44239B36171F0EB62A6910064FA9Y3n7I" TargetMode="External"/><Relationship Id="rId11" Type="http://schemas.openxmlformats.org/officeDocument/2006/relationships/hyperlink" Target="consultantplus://offline/ref=C077F1B9EDDF64B3E15E295A6B7FD97834CAE1F4BFD0F0FC30E02F2A13C46CABA48CD041F836B5FCB6E322EE616A44239B36171F0EB62A6910064FA9Y3n7I" TargetMode="External"/><Relationship Id="rId24" Type="http://schemas.openxmlformats.org/officeDocument/2006/relationships/hyperlink" Target="consultantplus://offline/ref=C077F1B9EDDF64B3E15E295A6B7FD97834CAE1F4BFD2F2F530E02F2A13C46CABA48CD041EA36EDF0B7E13CEF667F1272DDY6n1I" TargetMode="External"/><Relationship Id="rId32" Type="http://schemas.openxmlformats.org/officeDocument/2006/relationships/hyperlink" Target="consultantplus://offline/ref=C077F1B9EDDF64B3E15E37577D13867735C0B6FBBBD4FFA364B3297D4C946AFEE4CCD617B379ECACF2B62FEF667F1170C1611A1CY0nEI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C077F1B9EDDF64B3E15E295A6B7FD97834CAE1F4BCD0F0F738E42F2A13C46CABA48CD041F836B5FCB6E322EF626A44239B36171F0EB62A6910064FA9Y3n7I" TargetMode="External"/><Relationship Id="rId15" Type="http://schemas.openxmlformats.org/officeDocument/2006/relationships/hyperlink" Target="consultantplus://offline/ref=C077F1B9EDDF64B3E15E295A6B7FD97834CAE1F4BFDBF0F33BE62F2A13C46CABA48CD041F836B5FCB6E322EE616A44239B36171F0EB62A6910064FA9Y3n7I" TargetMode="External"/><Relationship Id="rId23" Type="http://schemas.openxmlformats.org/officeDocument/2006/relationships/hyperlink" Target="consultantplus://offline/ref=C077F1B9EDDF64B3E15E37577D13867735C0B6F8BBD3FFA364B3297D4C946AFEF6CC8E18BA70A6FCB4FD20EE66Y6n3I" TargetMode="External"/><Relationship Id="rId28" Type="http://schemas.openxmlformats.org/officeDocument/2006/relationships/hyperlink" Target="consultantplus://offline/ref=C077F1B9EDDF64B3E15E37577D13867736C9B7FABAD6FFA364B3297D4C946AFEE4CCD614BB72B9FFBEE876BF20341D73DD7D1B1C12AA2B69Y0nCI" TargetMode="External"/><Relationship Id="rId36" Type="http://schemas.openxmlformats.org/officeDocument/2006/relationships/hyperlink" Target="consultantplus://offline/ref=C077F1B9EDDF64B3E15E295A6B7FD97834CAE1F4BFDBF0F33BE62F2A13C46CABA48CD041F836B5FCB6E322EE626A44239B36171F0EB62A6910064FA9Y3n7I" TargetMode="External"/><Relationship Id="rId10" Type="http://schemas.openxmlformats.org/officeDocument/2006/relationships/hyperlink" Target="consultantplus://offline/ref=C077F1B9EDDF64B3E15E295A6B7FD97834CAE1F4BFD3F7F731E02F2A13C46CABA48CD041F836B5FCB6E322EE616A44239B36171F0EB62A6910064FA9Y3n7I" TargetMode="External"/><Relationship Id="rId19" Type="http://schemas.openxmlformats.org/officeDocument/2006/relationships/hyperlink" Target="consultantplus://offline/ref=C077F1B9EDDF64B3E15E295A6B7FD97834CAE1F4BCD3FDFD3EE32F2A13C46CABA48CD041F836B5FCB6E327EB676A44239B36171F0EB62A6910064FA9Y3n7I" TargetMode="External"/><Relationship Id="rId31" Type="http://schemas.openxmlformats.org/officeDocument/2006/relationships/hyperlink" Target="consultantplus://offline/ref=C077F1B9EDDF64B3E15E37577D13867735C0B6FBBBD4FFA364B3297D4C946AFEE4CCD617B379ECACF2B62FEF667F1170C1611A1CY0n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077F1B9EDDF64B3E15E295A6B7FD97834CAE1F4BFD2F3F430EE2F2A13C46CABA48CD041F836B5FCB6E322EE616A44239B36171F0EB62A6910064FA9Y3n7I" TargetMode="External"/><Relationship Id="rId14" Type="http://schemas.openxmlformats.org/officeDocument/2006/relationships/hyperlink" Target="consultantplus://offline/ref=C077F1B9EDDF64B3E15E295A6B7FD97834CAE1F4BFDBF7F630E52F2A13C46CABA48CD041F836B5FCB6E322EE616A44239B36171F0EB62A6910064FA9Y3n7I" TargetMode="External"/><Relationship Id="rId22" Type="http://schemas.openxmlformats.org/officeDocument/2006/relationships/hyperlink" Target="consultantplus://offline/ref=C077F1B9EDDF64B3E15E37577D13867735C0B6FBBBD4FFA364B3297D4C946AFEF6CC8E18BA70A6FCB4FD20EE66Y6n3I" TargetMode="External"/><Relationship Id="rId27" Type="http://schemas.openxmlformats.org/officeDocument/2006/relationships/hyperlink" Target="consultantplus://offline/ref=C077F1B9EDDF64B3E15E37577D13867735C0B6F8BBD3FFA364B3297D4C946AFEF6CC8E18BA70A6FCB4FD20EE66Y6n3I" TargetMode="External"/><Relationship Id="rId30" Type="http://schemas.openxmlformats.org/officeDocument/2006/relationships/hyperlink" Target="consultantplus://offline/ref=C077F1B9EDDF64B3E15E37577D13867735C9B6F1B5D5FFA364B3297D4C946AFEE4CCD614BC73BBF6E2B266BB6960126CDE61041C0CAAY2n9I" TargetMode="External"/><Relationship Id="rId35" Type="http://schemas.openxmlformats.org/officeDocument/2006/relationships/hyperlink" Target="consultantplus://offline/ref=C077F1B9EDDF64B3E15E37577D13867735C0B6FBBBD4FFA364B3297D4C946AFEE4CCD617B379ECACF2B62FEF667F1170C1611A1CY0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5550</Words>
  <Characters>31638</Characters>
  <Application>Microsoft Office Word</Application>
  <DocSecurity>0</DocSecurity>
  <Lines>263</Lines>
  <Paragraphs>74</Paragraphs>
  <ScaleCrop>false</ScaleCrop>
  <Company/>
  <LinksUpToDate>false</LinksUpToDate>
  <CharactersWithSpaces>37114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2022-12-12T08:39:00Z</dcterms:created>
  <dcterms:modified xsi:type="dcterms:W3CDTF">2022-12-12T08:39:00Z</dcterms:modified>
</cp:coreProperties>
</file>