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B6" w:rsidRDefault="00EB3CB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B3CB6" w:rsidRDefault="00EB3CB6">
      <w:pPr>
        <w:pStyle w:val="ConsPlusNormal"/>
        <w:jc w:val="both"/>
        <w:outlineLvl w:val="0"/>
      </w:pPr>
    </w:p>
    <w:p w:rsidR="00EB3CB6" w:rsidRDefault="00EB3CB6">
      <w:pPr>
        <w:pStyle w:val="ConsPlusTitle"/>
        <w:jc w:val="center"/>
        <w:outlineLvl w:val="0"/>
      </w:pPr>
      <w:r>
        <w:t>АДМИНИСТРАЦИЯ</w:t>
      </w:r>
    </w:p>
    <w:p w:rsidR="00EB3CB6" w:rsidRDefault="00EB3CB6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EB3CB6" w:rsidRDefault="00EB3CB6">
      <w:pPr>
        <w:pStyle w:val="ConsPlusTitle"/>
        <w:jc w:val="center"/>
      </w:pPr>
      <w:r>
        <w:t>ГОРОД ЖЕЛЕЗНОГОРСК КРАСНОЯРСКОГО КРАЯ</w:t>
      </w:r>
    </w:p>
    <w:p w:rsidR="00EB3CB6" w:rsidRDefault="00EB3CB6">
      <w:pPr>
        <w:pStyle w:val="ConsPlusTitle"/>
        <w:jc w:val="center"/>
      </w:pPr>
    </w:p>
    <w:p w:rsidR="00EB3CB6" w:rsidRDefault="00EB3CB6">
      <w:pPr>
        <w:pStyle w:val="ConsPlusTitle"/>
        <w:jc w:val="center"/>
      </w:pPr>
      <w:r>
        <w:t>ПОСТАНОВЛЕНИЕ</w:t>
      </w:r>
    </w:p>
    <w:p w:rsidR="00EB3CB6" w:rsidRDefault="00EB3CB6">
      <w:pPr>
        <w:pStyle w:val="ConsPlusTitle"/>
        <w:jc w:val="center"/>
      </w:pPr>
      <w:r>
        <w:t>от 9 сентября 2021 г. N 1664</w:t>
      </w:r>
    </w:p>
    <w:p w:rsidR="00EB3CB6" w:rsidRDefault="00EB3CB6">
      <w:pPr>
        <w:pStyle w:val="ConsPlusTitle"/>
      </w:pPr>
    </w:p>
    <w:p w:rsidR="00EB3CB6" w:rsidRDefault="00EB3CB6">
      <w:pPr>
        <w:pStyle w:val="ConsPlusTitle"/>
        <w:jc w:val="center"/>
      </w:pPr>
      <w:r>
        <w:t>О СОЗДАНИИ ПОСТОЯННО ДЕЙСТВУЮЩЕЙ КОНКУРСНОЙ КОМИССИИ</w:t>
      </w:r>
    </w:p>
    <w:p w:rsidR="00EB3CB6" w:rsidRDefault="00EB3CB6">
      <w:pPr>
        <w:pStyle w:val="ConsPlusTitle"/>
        <w:jc w:val="center"/>
      </w:pPr>
      <w:r>
        <w:t>ПО ОТБОРУ УПРАВЛЯЮЩЕЙ ОРГАНИЗАЦИИ ДЛЯ УПРАВЛЕНИЯ</w:t>
      </w:r>
    </w:p>
    <w:p w:rsidR="00EB3CB6" w:rsidRDefault="00EB3CB6">
      <w:pPr>
        <w:pStyle w:val="ConsPlusTitle"/>
        <w:jc w:val="center"/>
      </w:pPr>
      <w:r>
        <w:t>МНОГОКВАРТИРНЫМ ДОМОМ</w:t>
      </w:r>
    </w:p>
    <w:p w:rsidR="00EB3CB6" w:rsidRDefault="00EB3CB6">
      <w:pPr>
        <w:pStyle w:val="ConsPlusNormal"/>
        <w:jc w:val="both"/>
      </w:pPr>
    </w:p>
    <w:p w:rsidR="00EB3CB6" w:rsidRDefault="00EB3CB6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06.02.2006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  <w:hyperlink r:id="rId7" w:history="1">
        <w:r>
          <w:rPr>
            <w:color w:val="0000FF"/>
          </w:rPr>
          <w:t>Решением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от 12.12.2019 N 49-287Р "Об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домом", руководствуясь </w:t>
      </w:r>
      <w:hyperlink r:id="rId8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постановляю:</w:t>
      </w:r>
    </w:p>
    <w:p w:rsidR="00EB3CB6" w:rsidRDefault="00EB3CB6">
      <w:pPr>
        <w:pStyle w:val="ConsPlusNormal"/>
        <w:spacing w:before="220"/>
        <w:ind w:firstLine="540"/>
        <w:jc w:val="both"/>
      </w:pPr>
      <w:r>
        <w:t>1. Создать постоянно действующую конкурсную комиссию по отбору управляющей организации для управления многоквартирным домом:</w:t>
      </w:r>
    </w:p>
    <w:p w:rsidR="00EB3CB6" w:rsidRDefault="00EB3CB6">
      <w:pPr>
        <w:pStyle w:val="ConsPlusNormal"/>
        <w:spacing w:before="220"/>
        <w:ind w:firstLine="540"/>
        <w:jc w:val="both"/>
      </w:pPr>
      <w:r>
        <w:t>- в котором доля Российской Федерации, субъекта Российской Федерации в праве общей собственности на общее имущество в многоквартирном доме составляет более чем пятьдесят процентов;</w:t>
      </w:r>
    </w:p>
    <w:p w:rsidR="00EB3CB6" w:rsidRDefault="00EB3CB6">
      <w:pPr>
        <w:pStyle w:val="ConsPlusNormal"/>
        <w:spacing w:before="220"/>
        <w:ind w:firstLine="540"/>
        <w:jc w:val="both"/>
      </w:pPr>
      <w:r>
        <w:t xml:space="preserve">- в котором </w:t>
      </w:r>
      <w:proofErr w:type="gramStart"/>
      <w:r>
        <w:t>доля</w:t>
      </w:r>
      <w:proofErr w:type="gramEnd"/>
      <w:r>
        <w:t xml:space="preserve"> ЗАТО Железногорск Красноярского края в праве общей собственности на общее имущество в многоквартирном доме составляет более чем пятьдесят процентов;</w:t>
      </w:r>
    </w:p>
    <w:p w:rsidR="00EB3CB6" w:rsidRDefault="00EB3CB6">
      <w:pPr>
        <w:pStyle w:val="ConsPlusNormal"/>
        <w:spacing w:before="220"/>
        <w:ind w:firstLine="540"/>
        <w:jc w:val="both"/>
      </w:pPr>
      <w:r>
        <w:t xml:space="preserve">- в </w:t>
      </w:r>
      <w:proofErr w:type="gramStart"/>
      <w:r>
        <w:t>отношении</w:t>
      </w:r>
      <w:proofErr w:type="gramEnd"/>
      <w:r>
        <w:t xml:space="preserve"> которого в порядке, установленном законодательством о градостроительной деятельности, выдано разрешение на ввод в эксплуатацию.</w:t>
      </w:r>
    </w:p>
    <w:p w:rsidR="00EB3CB6" w:rsidRDefault="00EB3CB6">
      <w:pPr>
        <w:pStyle w:val="ConsPlusNormal"/>
        <w:spacing w:before="220"/>
        <w:ind w:firstLine="540"/>
        <w:jc w:val="both"/>
      </w:pPr>
      <w:r>
        <w:t>2. Установить срок полномочий постоянно действующей конкурсной комиссии 2 года.</w:t>
      </w:r>
    </w:p>
    <w:p w:rsidR="00EB3CB6" w:rsidRDefault="00EB3CB6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49" w:history="1">
        <w:r>
          <w:rPr>
            <w:color w:val="0000FF"/>
          </w:rPr>
          <w:t>состав</w:t>
        </w:r>
      </w:hyperlink>
      <w:r>
        <w:t xml:space="preserve"> постоянно действующей конкурсной комиссии (приложение N 1).</w:t>
      </w:r>
    </w:p>
    <w:p w:rsidR="00EB3CB6" w:rsidRDefault="00EB3CB6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95" w:history="1">
        <w:r>
          <w:rPr>
            <w:color w:val="0000FF"/>
          </w:rPr>
          <w:t>Порядок</w:t>
        </w:r>
      </w:hyperlink>
      <w:r>
        <w:t xml:space="preserve"> работы постоянно действующей конкурсной комиссии (приложение N 2).</w:t>
      </w:r>
    </w:p>
    <w:p w:rsidR="00EB3CB6" w:rsidRDefault="00EB3CB6">
      <w:pPr>
        <w:pStyle w:val="ConsPlusNormal"/>
        <w:spacing w:before="220"/>
        <w:ind w:firstLine="540"/>
        <w:jc w:val="both"/>
      </w:pPr>
      <w:r>
        <w:t>5. Отменить:</w:t>
      </w:r>
    </w:p>
    <w:p w:rsidR="00EB3CB6" w:rsidRDefault="00EB3CB6">
      <w:pPr>
        <w:pStyle w:val="ConsPlusNormal"/>
        <w:spacing w:before="220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19.09.2019 N 1868 "О создании постоянно действующей конкурсной комиссии по отбору управляющей организации для управления многоквартирным домом";</w:t>
      </w:r>
    </w:p>
    <w:p w:rsidR="00EB3CB6" w:rsidRDefault="00EB3CB6">
      <w:pPr>
        <w:pStyle w:val="ConsPlusNormal"/>
        <w:spacing w:before="22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28.11.2019 N 2412 "О внесении изменений в Постановление Администрации ЗАТО г. Железногорск от 19.09.2019 N 1868 "О создании постоянно действующей конкурсной комиссии по отбору управляющей организации для управления многоквартирным домом";</w:t>
      </w:r>
    </w:p>
    <w:p w:rsidR="00EB3CB6" w:rsidRDefault="00EB3CB6">
      <w:pPr>
        <w:pStyle w:val="ConsPlusNormal"/>
        <w:spacing w:before="22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16.12.2019 N 2572 "О внесении изменений в Постановление Администрации ЗАТО г. Железногорск от 19.09.2019 N 1868 "О создании постоянно действующей конкурсной комиссии по отбору управляющей организации для </w:t>
      </w:r>
      <w:r>
        <w:lastRenderedPageBreak/>
        <w:t>управления многоквартирным домом";</w:t>
      </w:r>
    </w:p>
    <w:p w:rsidR="00EB3CB6" w:rsidRDefault="00EB3CB6">
      <w:pPr>
        <w:pStyle w:val="ConsPlusNormal"/>
        <w:spacing w:before="22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10.03.2020 N 524 "О внесении изменений в Постановление Администрации ЗАТО г. Железногорск от 19.09.2019 N 1868 "О создании постоянно действующей конкурсной комиссии по отбору управляющей организации для управления многоквартирным домом";</w:t>
      </w:r>
    </w:p>
    <w:p w:rsidR="00EB3CB6" w:rsidRDefault="00EB3CB6">
      <w:pPr>
        <w:pStyle w:val="ConsPlusNormal"/>
        <w:spacing w:before="22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24.03.2020 N 602 "О внесении изменений в Постановление Администрации ЗАТО г. Железногорск от 19.09.2019 N 1868 "О создании постоянно действующей конкурсной комиссии по отбору управляющей организации для управления многоквартирным домом";</w:t>
      </w:r>
    </w:p>
    <w:p w:rsidR="00EB3CB6" w:rsidRDefault="00EB3CB6">
      <w:pPr>
        <w:pStyle w:val="ConsPlusNormal"/>
        <w:spacing w:before="22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26.08.2020 N 1455 "О внесении изменений в Постановление Администрации ЗАТО г. Железногорск от 19.09.2019 N 1868 "О создании постоянно действующей конкурсной комиссии по отбору управляющей организации для управления многоквартирным домом";</w:t>
      </w:r>
    </w:p>
    <w:p w:rsidR="00EB3CB6" w:rsidRDefault="00EB3CB6">
      <w:pPr>
        <w:pStyle w:val="ConsPlusNormal"/>
        <w:spacing w:before="22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25.09.2020 N 1689 "О внесении изменений в Постановление Администрации ЗАТО г. Железногорск от 19.09.2019 N 1868 "О создании постоянно действующей конкурсной комиссии по отбору управляющей организации для управления многоквартирным домом";</w:t>
      </w:r>
    </w:p>
    <w:p w:rsidR="00EB3CB6" w:rsidRDefault="00EB3CB6">
      <w:pPr>
        <w:pStyle w:val="ConsPlusNormal"/>
        <w:spacing w:before="220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06.10.2020 N 1763 "О внесении изменений в Постановление Администрации ЗАТО г. Железногорск от 19.09.2019 N 1868 "О создании постоянно действующей конкурсной комиссии по отбору управляющей организации для управления многоквартирным домом";</w:t>
      </w:r>
    </w:p>
    <w:p w:rsidR="00EB3CB6" w:rsidRDefault="00EB3CB6">
      <w:pPr>
        <w:pStyle w:val="ConsPlusNormal"/>
        <w:spacing w:before="220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19.01.2021 N 96 "О внесении изменений в Постановление Администрации ЗАТО г. Железногорск от 19.09.2019 N 1868 "О создании постоянно действующей конкурсной комиссии по отбору управляющей организации для управления многоквартирным домом";</w:t>
      </w:r>
    </w:p>
    <w:p w:rsidR="00EB3CB6" w:rsidRDefault="00EB3CB6">
      <w:pPr>
        <w:pStyle w:val="ConsPlusNormal"/>
        <w:spacing w:before="220"/>
        <w:ind w:firstLine="540"/>
        <w:jc w:val="both"/>
      </w:pPr>
      <w:r>
        <w:t xml:space="preserve">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13.05.2021 N 939 "О внесении изменений в Постановление Администрации ЗАТО г. Железногорск от 19.09.2019 N 1868 "О создании постоянно действующей конкурсной комиссии по отбору управляющей организации для управления многоквартирным домом".</w:t>
      </w:r>
    </w:p>
    <w:p w:rsidR="00EB3CB6" w:rsidRDefault="00EB3CB6">
      <w:pPr>
        <w:pStyle w:val="ConsPlusNormal"/>
        <w:spacing w:before="220"/>
        <w:ind w:firstLine="540"/>
        <w:jc w:val="both"/>
      </w:pPr>
      <w:r>
        <w:t xml:space="preserve">6.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настоящее Постановление до сведения населения через газету "Город и горожане".</w:t>
      </w:r>
    </w:p>
    <w:p w:rsidR="00EB3CB6" w:rsidRDefault="00EB3CB6">
      <w:pPr>
        <w:pStyle w:val="ConsPlusNormal"/>
        <w:spacing w:before="220"/>
        <w:ind w:firstLine="540"/>
        <w:jc w:val="both"/>
      </w:pPr>
      <w:r>
        <w:t xml:space="preserve">7.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городского округа "Закрытое административно-территориальное образование город Железногорск Красноярского края" в информационно-телекоммуникационной сети Интернет.</w:t>
      </w:r>
    </w:p>
    <w:p w:rsidR="00EB3CB6" w:rsidRDefault="00EB3CB6">
      <w:pPr>
        <w:pStyle w:val="ConsPlusNormal"/>
        <w:spacing w:before="220"/>
        <w:ind w:firstLine="540"/>
        <w:jc w:val="both"/>
      </w:pPr>
      <w:r>
        <w:t xml:space="preserve">8. Контроль над исполнением настоящего Постановления возложить на первого заместителя </w:t>
      </w:r>
      <w:proofErr w:type="gramStart"/>
      <w:r>
        <w:t>Главы</w:t>
      </w:r>
      <w:proofErr w:type="gramEnd"/>
      <w:r>
        <w:t xml:space="preserve"> ЗАТО г. Железногорск по жилищно-коммунальному хозяйству А.А. Сергейкина.</w:t>
      </w:r>
    </w:p>
    <w:p w:rsidR="00EB3CB6" w:rsidRDefault="00EB3CB6">
      <w:pPr>
        <w:pStyle w:val="ConsPlusNormal"/>
        <w:spacing w:before="220"/>
        <w:ind w:firstLine="540"/>
        <w:jc w:val="both"/>
      </w:pPr>
      <w:r>
        <w:t>9. Настоящее Постановление вступает в силу после его официального опубликования.</w:t>
      </w:r>
    </w:p>
    <w:p w:rsidR="00EB3CB6" w:rsidRDefault="00EB3CB6">
      <w:pPr>
        <w:pStyle w:val="ConsPlusNormal"/>
        <w:jc w:val="both"/>
      </w:pPr>
    </w:p>
    <w:p w:rsidR="00EB3CB6" w:rsidRDefault="00EB3CB6">
      <w:pPr>
        <w:pStyle w:val="ConsPlusNormal"/>
        <w:jc w:val="right"/>
      </w:pPr>
      <w:r>
        <w:t>Глава</w:t>
      </w:r>
    </w:p>
    <w:p w:rsidR="00EB3CB6" w:rsidRDefault="00EB3CB6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EB3CB6" w:rsidRDefault="00EB3CB6">
      <w:pPr>
        <w:pStyle w:val="ConsPlusNormal"/>
        <w:jc w:val="right"/>
      </w:pPr>
      <w:r>
        <w:t>И.Г.КУКСИН</w:t>
      </w:r>
    </w:p>
    <w:p w:rsidR="00EB3CB6" w:rsidRDefault="00EB3CB6">
      <w:pPr>
        <w:pStyle w:val="ConsPlusNormal"/>
        <w:jc w:val="both"/>
      </w:pPr>
    </w:p>
    <w:p w:rsidR="00EB3CB6" w:rsidRDefault="00EB3CB6">
      <w:pPr>
        <w:pStyle w:val="ConsPlusNormal"/>
        <w:jc w:val="both"/>
      </w:pPr>
    </w:p>
    <w:p w:rsidR="00EB3CB6" w:rsidRDefault="00EB3CB6">
      <w:pPr>
        <w:pStyle w:val="ConsPlusNormal"/>
        <w:jc w:val="both"/>
      </w:pPr>
    </w:p>
    <w:p w:rsidR="00EB3CB6" w:rsidRDefault="00EB3CB6">
      <w:pPr>
        <w:pStyle w:val="ConsPlusNormal"/>
        <w:jc w:val="both"/>
      </w:pPr>
    </w:p>
    <w:p w:rsidR="00EB3CB6" w:rsidRDefault="00EB3CB6">
      <w:pPr>
        <w:pStyle w:val="ConsPlusNormal"/>
        <w:jc w:val="both"/>
      </w:pPr>
    </w:p>
    <w:p w:rsidR="00EB3CB6" w:rsidRDefault="00EB3CB6">
      <w:pPr>
        <w:pStyle w:val="ConsPlusNormal"/>
        <w:jc w:val="right"/>
        <w:outlineLvl w:val="0"/>
      </w:pPr>
      <w:r>
        <w:t>Приложение N 1</w:t>
      </w:r>
    </w:p>
    <w:p w:rsidR="00EB3CB6" w:rsidRDefault="00EB3CB6">
      <w:pPr>
        <w:pStyle w:val="ConsPlusNormal"/>
        <w:jc w:val="right"/>
      </w:pPr>
      <w:r>
        <w:t>к Постановлению</w:t>
      </w:r>
    </w:p>
    <w:p w:rsidR="00EB3CB6" w:rsidRDefault="00EB3CB6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EB3CB6" w:rsidRDefault="00EB3CB6">
      <w:pPr>
        <w:pStyle w:val="ConsPlusNormal"/>
        <w:jc w:val="right"/>
      </w:pPr>
      <w:r>
        <w:t>от 9 сентября 2021 г. N 1664</w:t>
      </w:r>
    </w:p>
    <w:p w:rsidR="00EB3CB6" w:rsidRDefault="00EB3CB6">
      <w:pPr>
        <w:pStyle w:val="ConsPlusNormal"/>
        <w:jc w:val="both"/>
      </w:pPr>
    </w:p>
    <w:p w:rsidR="00EB3CB6" w:rsidRDefault="00EB3CB6">
      <w:pPr>
        <w:pStyle w:val="ConsPlusTitle"/>
        <w:jc w:val="center"/>
      </w:pPr>
      <w:bookmarkStart w:id="0" w:name="P49"/>
      <w:bookmarkEnd w:id="0"/>
      <w:r>
        <w:t>СОСТАВ</w:t>
      </w:r>
    </w:p>
    <w:p w:rsidR="00EB3CB6" w:rsidRDefault="00EB3CB6">
      <w:pPr>
        <w:pStyle w:val="ConsPlusTitle"/>
        <w:jc w:val="center"/>
      </w:pPr>
      <w:r>
        <w:t>ПОСТОЯННО ДЕЙСТВУЮЩЕЙ КОНКУРСНОЙ КОМИССИИ</w:t>
      </w:r>
    </w:p>
    <w:p w:rsidR="00EB3CB6" w:rsidRDefault="00EB3CB6">
      <w:pPr>
        <w:pStyle w:val="ConsPlusTitle"/>
        <w:jc w:val="center"/>
      </w:pPr>
      <w:r>
        <w:t>ПО ОТБОРУ УПРАВЛЯЮЩЕЙ ОРГАНИЗАЦИИ ДЛЯ УПРАВЛЕНИЯ</w:t>
      </w:r>
    </w:p>
    <w:p w:rsidR="00EB3CB6" w:rsidRDefault="00EB3CB6">
      <w:pPr>
        <w:pStyle w:val="ConsPlusTitle"/>
        <w:jc w:val="center"/>
      </w:pPr>
      <w:r>
        <w:t>МНОГОКВАРТИРНЫМ ДОМОМ</w:t>
      </w:r>
    </w:p>
    <w:p w:rsidR="00EB3CB6" w:rsidRDefault="00EB3CB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340"/>
        <w:gridCol w:w="6633"/>
      </w:tblGrid>
      <w:tr w:rsidR="00EB3CB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</w:pPr>
            <w:r>
              <w:t>Сергейкин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  <w:jc w:val="both"/>
            </w:pPr>
            <w:r>
              <w:t xml:space="preserve">первый 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жилищно-коммунальному хозяйству, председатель комиссии</w:t>
            </w:r>
          </w:p>
        </w:tc>
      </w:tr>
      <w:tr w:rsidR="00EB3CB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</w:pPr>
            <w:r>
              <w:t>Тельманова А.Ф.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  <w:jc w:val="both"/>
            </w:pPr>
            <w:r>
              <w:t xml:space="preserve">руководитель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заместитель председателя комиссии</w:t>
            </w:r>
          </w:p>
        </w:tc>
      </w:tr>
      <w:tr w:rsidR="00EB3CB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</w:pPr>
            <w:r>
              <w:t>Корчагина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  <w:jc w:val="both"/>
            </w:pPr>
            <w:r>
              <w:t xml:space="preserve">главный специалист - экономист Отдела закупок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 (без права голоса)</w:t>
            </w:r>
          </w:p>
        </w:tc>
      </w:tr>
      <w:tr w:rsidR="00EB3CB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</w:pPr>
            <w:r>
              <w:t>Тарабыкина Е.Ю.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  <w:jc w:val="both"/>
            </w:pPr>
            <w:r>
              <w:t xml:space="preserve">главный специалист - экономист Отдела закупок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 (без права голоса)</w:t>
            </w:r>
          </w:p>
        </w:tc>
      </w:tr>
      <w:tr w:rsidR="00EB3CB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</w:pPr>
            <w:r>
              <w:t>Члены комиссии:</w:t>
            </w:r>
          </w:p>
        </w:tc>
      </w:tr>
      <w:tr w:rsidR="00EB3CB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</w:pPr>
            <w:r>
              <w:t>Дунина Т.М.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  <w:jc w:val="both"/>
            </w:pPr>
            <w:r>
              <w:t xml:space="preserve">руководитель Управления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EB3CB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</w:pPr>
            <w:r>
              <w:t>Захарова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  <w:jc w:val="both"/>
            </w:pPr>
            <w:r>
              <w:t xml:space="preserve">начальник отдела Комитета по управлению муниципальным имуществом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EB3CB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</w:pPr>
            <w:r>
              <w:t>Кориневская Е.Д.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  <w:jc w:val="both"/>
            </w:pPr>
            <w:r>
              <w:t xml:space="preserve">главный специалист - юрисконсульт юридического отдела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EB3CB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</w:pPr>
            <w:r>
              <w:t>Мамонтова В.А.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  <w:jc w:val="both"/>
            </w:pPr>
            <w:r>
              <w:t xml:space="preserve">депутат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 (по согласованию)</w:t>
            </w:r>
          </w:p>
        </w:tc>
      </w:tr>
      <w:tr w:rsidR="00EB3CB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</w:pPr>
            <w:r>
              <w:t>Прочанкина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  <w:jc w:val="both"/>
            </w:pPr>
            <w:r>
              <w:t xml:space="preserve">начальник Отдела закупок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EB3CB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</w:pPr>
            <w:r>
              <w:t>Травников Н.А.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B3CB6" w:rsidRDefault="00EB3CB6">
            <w:pPr>
              <w:pStyle w:val="ConsPlusNormal"/>
              <w:jc w:val="both"/>
            </w:pPr>
            <w:r>
              <w:t xml:space="preserve">депутат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 (по согласованию)</w:t>
            </w:r>
          </w:p>
        </w:tc>
      </w:tr>
    </w:tbl>
    <w:p w:rsidR="00EB3CB6" w:rsidRDefault="00EB3CB6">
      <w:pPr>
        <w:pStyle w:val="ConsPlusNormal"/>
        <w:jc w:val="both"/>
      </w:pPr>
    </w:p>
    <w:p w:rsidR="00EB3CB6" w:rsidRDefault="00EB3CB6">
      <w:pPr>
        <w:pStyle w:val="ConsPlusNormal"/>
        <w:jc w:val="both"/>
      </w:pPr>
    </w:p>
    <w:p w:rsidR="00EB3CB6" w:rsidRDefault="00EB3CB6">
      <w:pPr>
        <w:pStyle w:val="ConsPlusNormal"/>
        <w:jc w:val="both"/>
      </w:pPr>
    </w:p>
    <w:p w:rsidR="00EB3CB6" w:rsidRDefault="00EB3CB6">
      <w:pPr>
        <w:pStyle w:val="ConsPlusNormal"/>
        <w:jc w:val="both"/>
      </w:pPr>
    </w:p>
    <w:p w:rsidR="00EB3CB6" w:rsidRDefault="00EB3CB6">
      <w:pPr>
        <w:pStyle w:val="ConsPlusNormal"/>
        <w:jc w:val="both"/>
      </w:pPr>
    </w:p>
    <w:p w:rsidR="00EB3CB6" w:rsidRDefault="00EB3CB6">
      <w:pPr>
        <w:pStyle w:val="ConsPlusNormal"/>
        <w:jc w:val="right"/>
        <w:outlineLvl w:val="0"/>
      </w:pPr>
      <w:r>
        <w:t>Приложение N 2</w:t>
      </w:r>
    </w:p>
    <w:p w:rsidR="00EB3CB6" w:rsidRDefault="00EB3CB6">
      <w:pPr>
        <w:pStyle w:val="ConsPlusNormal"/>
        <w:jc w:val="right"/>
      </w:pPr>
      <w:r>
        <w:t>к Постановлению</w:t>
      </w:r>
    </w:p>
    <w:p w:rsidR="00EB3CB6" w:rsidRDefault="00EB3CB6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EB3CB6" w:rsidRDefault="00EB3CB6">
      <w:pPr>
        <w:pStyle w:val="ConsPlusNormal"/>
        <w:jc w:val="right"/>
      </w:pPr>
      <w:r>
        <w:t>от 9 сентября 2021 г. N 1664</w:t>
      </w:r>
    </w:p>
    <w:p w:rsidR="00EB3CB6" w:rsidRDefault="00EB3CB6">
      <w:pPr>
        <w:pStyle w:val="ConsPlusNormal"/>
        <w:jc w:val="both"/>
      </w:pPr>
    </w:p>
    <w:p w:rsidR="00EB3CB6" w:rsidRDefault="00EB3CB6">
      <w:pPr>
        <w:pStyle w:val="ConsPlusTitle"/>
        <w:jc w:val="center"/>
      </w:pPr>
      <w:bookmarkStart w:id="1" w:name="P95"/>
      <w:bookmarkEnd w:id="1"/>
      <w:r>
        <w:t>ПОРЯДОК</w:t>
      </w:r>
    </w:p>
    <w:p w:rsidR="00EB3CB6" w:rsidRDefault="00EB3CB6">
      <w:pPr>
        <w:pStyle w:val="ConsPlusTitle"/>
        <w:jc w:val="center"/>
      </w:pPr>
      <w:r>
        <w:t>РАБОТЫ ПОСТОЯННО ДЕЙСТВУЮЩЕЙ КОНКУРСНОЙ КОМИССИИ</w:t>
      </w:r>
    </w:p>
    <w:p w:rsidR="00EB3CB6" w:rsidRDefault="00EB3CB6">
      <w:pPr>
        <w:pStyle w:val="ConsPlusTitle"/>
        <w:jc w:val="center"/>
      </w:pPr>
      <w:r>
        <w:t>ПО ОТБОРУ УПРАВЛЯЮЩЕЙ ОРГАНИЗАЦИИ ДЛЯ УПРАВЛЕНИЯ</w:t>
      </w:r>
    </w:p>
    <w:p w:rsidR="00EB3CB6" w:rsidRDefault="00EB3CB6">
      <w:pPr>
        <w:pStyle w:val="ConsPlusTitle"/>
        <w:jc w:val="center"/>
      </w:pPr>
      <w:r>
        <w:t>МНОГОКВАРТИРНЫМ ДОМОМ</w:t>
      </w:r>
    </w:p>
    <w:p w:rsidR="00EB3CB6" w:rsidRDefault="00EB3CB6">
      <w:pPr>
        <w:pStyle w:val="ConsPlusNormal"/>
        <w:jc w:val="both"/>
      </w:pPr>
    </w:p>
    <w:p w:rsidR="00EB3CB6" w:rsidRDefault="00EB3CB6">
      <w:pPr>
        <w:pStyle w:val="ConsPlusNormal"/>
        <w:ind w:firstLine="540"/>
        <w:jc w:val="both"/>
      </w:pPr>
      <w:r>
        <w:t xml:space="preserve">1. Конкурсная комиссия по отбору управляющей организации для управления многоквартирным домом руководствуется Жилищным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06.02.2006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  <w:hyperlink r:id="rId21" w:history="1">
        <w:r>
          <w:rPr>
            <w:color w:val="0000FF"/>
          </w:rPr>
          <w:t>Решением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от 12.12.2019 N 49-287Р "Об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домом", </w:t>
      </w:r>
      <w:hyperlink r:id="rId22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а также иными нормативными правовыми актами Российской Федерации, муниципальными правовыми актами, настоящим Порядком.</w:t>
      </w:r>
    </w:p>
    <w:p w:rsidR="00EB3CB6" w:rsidRDefault="00EB3CB6">
      <w:pPr>
        <w:pStyle w:val="ConsPlusNormal"/>
        <w:spacing w:before="220"/>
        <w:ind w:firstLine="540"/>
        <w:jc w:val="both"/>
      </w:pPr>
      <w:r>
        <w:t>2. Конкурсная комиссия рассматривает заявки на участие в конкурсе и проводит конкурс.</w:t>
      </w:r>
    </w:p>
    <w:p w:rsidR="00EB3CB6" w:rsidRDefault="00EB3CB6">
      <w:pPr>
        <w:pStyle w:val="ConsPlusNormal"/>
        <w:spacing w:before="220"/>
        <w:ind w:firstLine="540"/>
        <w:jc w:val="both"/>
      </w:pPr>
      <w:r>
        <w:t>3. Руководство работой конкурсной комиссии осуществляет председатель конкурсной комиссии, а в его отсутствие - заместитель председателя конкурсной комиссии.</w:t>
      </w:r>
    </w:p>
    <w:p w:rsidR="00EB3CB6" w:rsidRDefault="00EB3CB6">
      <w:pPr>
        <w:pStyle w:val="ConsPlusNormal"/>
        <w:spacing w:before="220"/>
        <w:ind w:firstLine="540"/>
        <w:jc w:val="both"/>
      </w:pPr>
      <w:r>
        <w:t>4. Члены конкурсной комиссии своевременно и должным образом уведомляются секретарем конкурса о месте, дате и времени проведения заседания комиссии.</w:t>
      </w:r>
    </w:p>
    <w:p w:rsidR="00EB3CB6" w:rsidRDefault="00EB3CB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случае временного отсутствия (болезни, отпуска, командировки и других причин) члена комиссии, являющегося муниципальным служащим, его полномочия в составе комиссии осуществляет лицо, исполняющее обязанности временно отсутствующего муниципального служащего.</w:t>
      </w:r>
      <w:proofErr w:type="gramEnd"/>
    </w:p>
    <w:p w:rsidR="00EB3CB6" w:rsidRDefault="00EB3CB6">
      <w:pPr>
        <w:pStyle w:val="ConsPlusNormal"/>
        <w:spacing w:before="220"/>
        <w:ind w:firstLine="540"/>
        <w:jc w:val="both"/>
      </w:pPr>
      <w:r>
        <w:t>6. 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EB3CB6" w:rsidRDefault="00EB3CB6">
      <w:pPr>
        <w:pStyle w:val="ConsPlusNormal"/>
        <w:spacing w:before="220"/>
        <w:ind w:firstLine="540"/>
        <w:jc w:val="both"/>
      </w:pPr>
      <w:r>
        <w:t>7.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EB3CB6" w:rsidRDefault="00EB3CB6">
      <w:pPr>
        <w:pStyle w:val="ConsPlusNormal"/>
        <w:spacing w:before="220"/>
        <w:ind w:firstLine="540"/>
        <w:jc w:val="both"/>
      </w:pPr>
      <w:r>
        <w:t>8. Решения конкурсной комиссии в день их принятия оформляются протоколами, которые подписывают члены конкурсной комиссии, принявшие участие в заседании.</w:t>
      </w:r>
    </w:p>
    <w:p w:rsidR="00EB3CB6" w:rsidRDefault="00EB3CB6">
      <w:pPr>
        <w:pStyle w:val="ConsPlusNormal"/>
        <w:jc w:val="both"/>
      </w:pPr>
    </w:p>
    <w:p w:rsidR="00EB3CB6" w:rsidRDefault="00EB3CB6">
      <w:pPr>
        <w:pStyle w:val="ConsPlusNormal"/>
        <w:jc w:val="both"/>
      </w:pPr>
    </w:p>
    <w:p w:rsidR="00EB3CB6" w:rsidRDefault="00EB3C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88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B3CB6"/>
    <w:rsid w:val="000C11A9"/>
    <w:rsid w:val="0032276D"/>
    <w:rsid w:val="00473D36"/>
    <w:rsid w:val="008D7B48"/>
    <w:rsid w:val="00EB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3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C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9BD894E70C69421E66186E356768704D3DD3AB086595090334829CB9E96E09F6971E80F0B5B3994CA6BB6FD22A776BD3P5i3D" TargetMode="External"/><Relationship Id="rId13" Type="http://schemas.openxmlformats.org/officeDocument/2006/relationships/hyperlink" Target="consultantplus://offline/ref=679BD894E70C69421E66186E356768704D3DD3AB086693090934829CB9E96E09F6971E80F0B5B3994CA6BB6FD22A776BD3P5i3D" TargetMode="External"/><Relationship Id="rId18" Type="http://schemas.openxmlformats.org/officeDocument/2006/relationships/hyperlink" Target="consultantplus://offline/ref=679BD894E70C69421E66186E356768704D3DD3AB086492090937829CB9E96E09F6971E80F0B5B3994CA6BB6FD22A776BD3P5i3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79BD894E70C69421E66186E356768704D3DD3AB08619C0E083F829CB9E96E09F6971E80F0B5B3994CA6BB6FD22A776BD3P5i3D" TargetMode="External"/><Relationship Id="rId7" Type="http://schemas.openxmlformats.org/officeDocument/2006/relationships/hyperlink" Target="consultantplus://offline/ref=679BD894E70C69421E66186E356768704D3DD3AB08619C0E083F829CB9E96E09F6971E80F0B5B3994CA6BB6FD22A776BD3P5i3D" TargetMode="External"/><Relationship Id="rId12" Type="http://schemas.openxmlformats.org/officeDocument/2006/relationships/hyperlink" Target="consultantplus://offline/ref=679BD894E70C69421E66186E356768704D3DD3AB0866930D0B31829CB9E96E09F6971E80F0B5B3994CA6BB6FD22A776BD3P5i3D" TargetMode="External"/><Relationship Id="rId17" Type="http://schemas.openxmlformats.org/officeDocument/2006/relationships/hyperlink" Target="consultantplus://offline/ref=679BD894E70C69421E66186E356768704D3DD3AB086494070935829CB9E96E09F6971E80F0B5B3994CA6BB6FD22A776BD3P5i3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9BD894E70C69421E66186E356768704D3DD3AB0867910C0331829CB9E96E09F6971E80F0B5B3994CA6BB6FD22A776BD3P5i3D" TargetMode="External"/><Relationship Id="rId20" Type="http://schemas.openxmlformats.org/officeDocument/2006/relationships/hyperlink" Target="consultantplus://offline/ref=679BD894E70C69421E660663230B377F4D3789A503639E59576384CBE6B9685CA4D740D9A3F6F8954EBFA76ED0P3i5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9BD894E70C69421E660663230B377F4D3789A503639E59576384CBE6B9685CA4D740D9A3F6F8954EBFA76ED0P3i5D" TargetMode="External"/><Relationship Id="rId11" Type="http://schemas.openxmlformats.org/officeDocument/2006/relationships/hyperlink" Target="consultantplus://offline/ref=679BD894E70C69421E66186E356768704D3DD3AB0866970B0D33829CB9E96E09F6971E80F0B5B3994CA6BB6FD22A776BD3P5i3D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79BD894E70C69421E660663230B377F4D318EA20D649E59576384CBE6B9685CA4D740D9A3F6F8954EBFA76ED0P3i5D" TargetMode="External"/><Relationship Id="rId15" Type="http://schemas.openxmlformats.org/officeDocument/2006/relationships/hyperlink" Target="consultantplus://offline/ref=679BD894E70C69421E66186E356768704D3DD3AB086796060233829CB9E96E09F6971E80F0B5B3994CA6BB6FD22A776BD3P5i3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79BD894E70C69421E66186E356768704D3DD3AB08619C090837829CB9E96E09F6971E80F0B5B3994CA6BB6FD22A776BD3P5i3D" TargetMode="External"/><Relationship Id="rId19" Type="http://schemas.openxmlformats.org/officeDocument/2006/relationships/hyperlink" Target="consultantplus://offline/ref=679BD894E70C69421E660663230B377F4D318EA20D649E59576384CBE6B9685CA4D740D9A3F6F8954EBFA76ED0P3i5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79BD894E70C69421E66186E356768704D3DD3AB086194060C32829CB9E96E09F6971E80F0B5B3994CA6BB6FD22A776BD3P5i3D" TargetMode="External"/><Relationship Id="rId14" Type="http://schemas.openxmlformats.org/officeDocument/2006/relationships/hyperlink" Target="consultantplus://offline/ref=679BD894E70C69421E66186E356768704D3DD3AB086794070231829CB9E96E09F6971E80F0B5B3994CA6BB6FD22A776BD3P5i3D" TargetMode="External"/><Relationship Id="rId22" Type="http://schemas.openxmlformats.org/officeDocument/2006/relationships/hyperlink" Target="consultantplus://offline/ref=679BD894E70C69421E66186E356768704D3DD3AB086595090334829CB9E96E09F6971E80F0B5B3994CA6BB6FD22A776BD3P5i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1726</Words>
  <Characters>9839</Characters>
  <Application>Microsoft Office Word</Application>
  <DocSecurity>0</DocSecurity>
  <Lines>81</Lines>
  <Paragraphs>23</Paragraphs>
  <ScaleCrop>false</ScaleCrop>
  <Company/>
  <LinksUpToDate>false</LinksUpToDate>
  <CharactersWithSpaces>11542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2021-10-27T03:34:00Z</dcterms:created>
  <dcterms:modified xsi:type="dcterms:W3CDTF">2021-10-27T03:42:00Z</dcterms:modified>
</cp:coreProperties>
</file>