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1C" w:rsidRPr="007F153A" w:rsidRDefault="001A7D26" w:rsidP="00D2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79F4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постановлению от </w:t>
      </w:r>
      <w:r w:rsidR="00A30F7E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79F4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30F7E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79F4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0F7E" w:rsidRPr="007F153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DC14BD" w:rsidRPr="007F153A" w:rsidRDefault="00DC14BD" w:rsidP="008027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74E4" w:rsidRPr="007F153A" w:rsidRDefault="004C74E4" w:rsidP="00D2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53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F322E" w:rsidRPr="007F153A" w:rsidRDefault="00A30F7E" w:rsidP="00802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53A">
        <w:rPr>
          <w:rFonts w:ascii="Times New Roman" w:hAnsi="Times New Roman" w:cs="Times New Roman"/>
          <w:sz w:val="28"/>
          <w:szCs w:val="28"/>
        </w:rPr>
        <w:t>К</w:t>
      </w:r>
      <w:r w:rsidR="004C74E4" w:rsidRPr="007F153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 ЗАТО Железногорск на 202</w:t>
      </w:r>
      <w:r w:rsidRPr="007F153A">
        <w:rPr>
          <w:rFonts w:ascii="Times New Roman" w:hAnsi="Times New Roman" w:cs="Times New Roman"/>
          <w:sz w:val="28"/>
          <w:szCs w:val="28"/>
        </w:rPr>
        <w:t>4</w:t>
      </w:r>
      <w:r w:rsidR="004C74E4" w:rsidRPr="007F153A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</w:p>
    <w:p w:rsidR="0080272E" w:rsidRPr="007F153A" w:rsidRDefault="0080272E" w:rsidP="00802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28" w:rsidRPr="000340E0" w:rsidRDefault="00BF322E" w:rsidP="00FE7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40E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3025B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</w:t>
      </w:r>
      <w:r w:rsidR="00545099" w:rsidRPr="000340E0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  <w:r w:rsidR="00121BDE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5099" w:rsidRPr="000340E0">
        <w:rPr>
          <w:rFonts w:ascii="Times New Roman" w:hAnsi="Times New Roman" w:cs="Times New Roman"/>
          <w:b/>
          <w:bCs/>
          <w:sz w:val="26"/>
          <w:szCs w:val="26"/>
        </w:rPr>
        <w:t>о состоянии, структуре, динамике преступлений, совершенных в отношении</w:t>
      </w:r>
      <w:r w:rsidR="00545099" w:rsidRPr="000340E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несовершеннолетних, </w:t>
      </w:r>
      <w:r w:rsidR="00FE7628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о динамике совершенных несовершеннолетними </w:t>
      </w:r>
      <w:r w:rsidR="00545099" w:rsidRPr="000340E0">
        <w:rPr>
          <w:rFonts w:ascii="Times New Roman" w:hAnsi="Times New Roman" w:cs="Times New Roman"/>
          <w:b/>
          <w:bCs/>
          <w:sz w:val="26"/>
          <w:szCs w:val="26"/>
        </w:rPr>
        <w:t>преступлений, ООД, правонарушений</w:t>
      </w:r>
      <w:r w:rsidR="00FE7628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545099" w:rsidRPr="000340E0" w:rsidRDefault="00FE7628" w:rsidP="00FE7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самовольных </w:t>
      </w:r>
      <w:proofErr w:type="gramStart"/>
      <w:r w:rsidRPr="000340E0">
        <w:rPr>
          <w:rFonts w:ascii="Times New Roman" w:hAnsi="Times New Roman" w:cs="Times New Roman"/>
          <w:b/>
          <w:bCs/>
          <w:sz w:val="26"/>
          <w:szCs w:val="26"/>
        </w:rPr>
        <w:t>уходах</w:t>
      </w:r>
      <w:proofErr w:type="gramEnd"/>
      <w:r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</w:t>
      </w:r>
      <w:r w:rsidR="00545099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025B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BF322E" w:rsidRPr="000340E0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30F7E" w:rsidRPr="000340E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3025B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FB37AD" w:rsidRPr="000340E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205DC" w:rsidRPr="000340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F291F" w:rsidRPr="007F153A" w:rsidRDefault="008F291F" w:rsidP="005A33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77E39" w:rsidRPr="007F153A" w:rsidRDefault="00C77E39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 xml:space="preserve">На 31.12.2023 года на учете в ОДН состоит 78 (-11,4%, АППГ- 88) несовершеннолетних, из них: в возрасте до 13 лет - 23 (-17,9% АППГ -28), 14-15 лет – 24 (-27,3% АППГ-33), 16-17 лет – 31 (+ 14,8% АППГ-27).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 xml:space="preserve">Также из них 63 </w:t>
      </w:r>
      <w:r w:rsidRPr="007F153A">
        <w:rPr>
          <w:rFonts w:ascii="Times New Roman" w:hAnsi="Times New Roman" w:cs="Times New Roman"/>
          <w:sz w:val="26"/>
          <w:szCs w:val="26"/>
        </w:rPr>
        <w:br/>
        <w:t>(-10,0% АППГ-70) – школьники, 10 (-28,6%, АППГ-14) – учащиеся профессиональных образовательных организаций; 3 – учащи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ся иных образовательных организаций (+200,0 %, АППГ-1); 1 – работающий (-50%, АППГ-2); НУР – 1 (0% (АППГ- 1).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Из 78 н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совершеннолетних - 10 воспитанников КГКУ «Железногорский детский дом» (АППГ-10, +-0%), опекаемых – 5 (+25,0 %, АППГ -4).</w:t>
      </w:r>
    </w:p>
    <w:p w:rsidR="00C77E39" w:rsidRPr="007F153A" w:rsidRDefault="00C77E39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На территории ЗАТО г. Железногорск в январе</w:t>
      </w:r>
      <w:r w:rsidR="005A33A7" w:rsidRPr="007F153A">
        <w:rPr>
          <w:rFonts w:ascii="Times New Roman" w:hAnsi="Times New Roman" w:cs="Times New Roman"/>
          <w:sz w:val="26"/>
          <w:szCs w:val="26"/>
        </w:rPr>
        <w:t xml:space="preserve"> </w:t>
      </w:r>
      <w:r w:rsidRPr="007F153A">
        <w:rPr>
          <w:rFonts w:ascii="Times New Roman" w:hAnsi="Times New Roman" w:cs="Times New Roman"/>
          <w:sz w:val="26"/>
          <w:szCs w:val="26"/>
        </w:rPr>
        <w:t xml:space="preserve">- декабре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т.г. отмечен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рост подростковой преступности на 100,0 % с 19 до 38 преступлений, удельный вес составил 6,0 % (АППГ-2,8%), по краю – 3,1% (АППГ-3,1%).</w:t>
      </w:r>
    </w:p>
    <w:p w:rsidR="00C77E39" w:rsidRPr="007F153A" w:rsidRDefault="00C77E39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Преступлений в состоянии алког</w:t>
      </w:r>
      <w:r w:rsidR="008F291F" w:rsidRPr="007F153A">
        <w:rPr>
          <w:rFonts w:ascii="Times New Roman" w:hAnsi="Times New Roman" w:cs="Times New Roman"/>
          <w:sz w:val="26"/>
          <w:szCs w:val="26"/>
        </w:rPr>
        <w:t xml:space="preserve">ольного опьянения не совершено </w:t>
      </w:r>
      <w:r w:rsidRPr="007F153A">
        <w:rPr>
          <w:rFonts w:ascii="Times New Roman" w:hAnsi="Times New Roman" w:cs="Times New Roman"/>
          <w:sz w:val="26"/>
          <w:szCs w:val="26"/>
        </w:rPr>
        <w:t>(АППГ-4).</w:t>
      </w:r>
    </w:p>
    <w:p w:rsidR="00C77E39" w:rsidRPr="007F153A" w:rsidRDefault="00C77E39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В течение января-декабря 2023 года про</w:t>
      </w:r>
      <w:r w:rsidR="008F291F" w:rsidRPr="007F153A">
        <w:rPr>
          <w:rFonts w:ascii="Times New Roman" w:hAnsi="Times New Roman" w:cs="Times New Roman"/>
          <w:sz w:val="26"/>
          <w:szCs w:val="26"/>
        </w:rPr>
        <w:t xml:space="preserve">ведено 71 рейдовое мероприятие </w:t>
      </w:r>
      <w:r w:rsidRPr="007F153A">
        <w:rPr>
          <w:rFonts w:ascii="Times New Roman" w:hAnsi="Times New Roman" w:cs="Times New Roman"/>
          <w:sz w:val="26"/>
          <w:szCs w:val="26"/>
        </w:rPr>
        <w:t>(АППГ-75) по местам концентрации несове</w:t>
      </w:r>
      <w:r w:rsidRPr="007F153A">
        <w:rPr>
          <w:rFonts w:ascii="Times New Roman" w:hAnsi="Times New Roman" w:cs="Times New Roman"/>
          <w:sz w:val="26"/>
          <w:szCs w:val="26"/>
        </w:rPr>
        <w:t>р</w:t>
      </w:r>
      <w:r w:rsidRPr="007F153A">
        <w:rPr>
          <w:rFonts w:ascii="Times New Roman" w:hAnsi="Times New Roman" w:cs="Times New Roman"/>
          <w:sz w:val="26"/>
          <w:szCs w:val="26"/>
        </w:rPr>
        <w:t>шеннолетних, по выявлению лиц, вовлекающих несовершеннолетних в употребление спиртных напитков, лиц, допускающих продажу алкоголя несовершеннолетним.</w:t>
      </w:r>
    </w:p>
    <w:p w:rsidR="00C77E39" w:rsidRPr="007F153A" w:rsidRDefault="00C77E39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 xml:space="preserve">В общественных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совершено 4 (АППГ-9) преступления (снижение на 125%)</w:t>
      </w:r>
      <w:r w:rsidR="005A33A7" w:rsidRPr="007F153A">
        <w:rPr>
          <w:rFonts w:ascii="Times New Roman" w:hAnsi="Times New Roman" w:cs="Times New Roman"/>
          <w:sz w:val="26"/>
          <w:szCs w:val="26"/>
        </w:rPr>
        <w:t xml:space="preserve">. </w:t>
      </w:r>
      <w:r w:rsidRPr="007F153A">
        <w:rPr>
          <w:rFonts w:ascii="Times New Roman" w:hAnsi="Times New Roman" w:cs="Times New Roman"/>
          <w:sz w:val="26"/>
          <w:szCs w:val="26"/>
        </w:rPr>
        <w:t xml:space="preserve">Выявлено 6 нарушений по ч. 2.1 ст. 14.16 </w:t>
      </w:r>
      <w:proofErr w:type="spellStart"/>
      <w:r w:rsidRPr="007F153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F153A">
        <w:rPr>
          <w:rFonts w:ascii="Times New Roman" w:hAnsi="Times New Roman" w:cs="Times New Roman"/>
          <w:sz w:val="26"/>
          <w:szCs w:val="26"/>
        </w:rPr>
        <w:t xml:space="preserve"> РФ (АППГ-7), с продавцами 137 торговых объектов проведены разъяснительные беседы о недопустимости продажи несовершеннолетним алкогольной и </w:t>
      </w:r>
      <w:proofErr w:type="spellStart"/>
      <w:r w:rsidRPr="007F153A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7F153A">
        <w:rPr>
          <w:rFonts w:ascii="Times New Roman" w:hAnsi="Times New Roman" w:cs="Times New Roman"/>
          <w:sz w:val="26"/>
          <w:szCs w:val="26"/>
        </w:rPr>
        <w:t xml:space="preserve"> продукции, товаров, содержащих сжиженный газ, другой запрещенной продукции.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В январе-декабре 2023 года несовершеннолетними до достижения возраста привлечения к уголовной ответственности с</w:t>
      </w:r>
      <w:r w:rsidRPr="007F153A">
        <w:rPr>
          <w:rFonts w:ascii="Times New Roman" w:hAnsi="Times New Roman" w:cs="Times New Roman"/>
          <w:sz w:val="26"/>
          <w:szCs w:val="26"/>
        </w:rPr>
        <w:t>о</w:t>
      </w:r>
      <w:r w:rsidRPr="007F153A">
        <w:rPr>
          <w:rFonts w:ascii="Times New Roman" w:hAnsi="Times New Roman" w:cs="Times New Roman"/>
          <w:sz w:val="26"/>
          <w:szCs w:val="26"/>
        </w:rPr>
        <w:t xml:space="preserve">вершено 26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общественно-опасных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деяния (АППГ – 19), рост ставил 36,8 %.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В состоянии опьянения (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наркотическое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>) совершено 1 ООД, выделен материал проверки в отношении законного предст</w:t>
      </w:r>
      <w:r w:rsidRPr="007F153A">
        <w:rPr>
          <w:rFonts w:ascii="Times New Roman" w:hAnsi="Times New Roman" w:cs="Times New Roman"/>
          <w:sz w:val="26"/>
          <w:szCs w:val="26"/>
        </w:rPr>
        <w:t>а</w:t>
      </w:r>
      <w:r w:rsidRPr="007F153A">
        <w:rPr>
          <w:rFonts w:ascii="Times New Roman" w:hAnsi="Times New Roman" w:cs="Times New Roman"/>
          <w:sz w:val="26"/>
          <w:szCs w:val="26"/>
        </w:rPr>
        <w:t xml:space="preserve">вителя (КГКУ «Железногорский детский дом»), составлен административный протокол по ст. 20.22 </w:t>
      </w:r>
      <w:proofErr w:type="spellStart"/>
      <w:r w:rsidRPr="007F153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F153A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В январе-декабре 2023 года подготовлено и направлено в Железногорский городской суд 9 административных исковых заявлений: 6 - о помещении несовершеннолетних в ЦВСНП (АППГ – 8), из них судом удовлетворено 3 (АППГ-3); 3 - о направл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нии несовершеннолетних в СУВУЗТ (АППГ-0), 3 удовлетворены с немедленным исполнением.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Для выработки мер реагирования по проблемным вопросам взаимодействия с судами при помещении несовершенноле</w:t>
      </w:r>
      <w:r w:rsidRPr="007F153A">
        <w:rPr>
          <w:rFonts w:ascii="Times New Roman" w:hAnsi="Times New Roman" w:cs="Times New Roman"/>
          <w:sz w:val="26"/>
          <w:szCs w:val="26"/>
        </w:rPr>
        <w:t>т</w:t>
      </w:r>
      <w:r w:rsidRPr="007F153A">
        <w:rPr>
          <w:rFonts w:ascii="Times New Roman" w:hAnsi="Times New Roman" w:cs="Times New Roman"/>
          <w:sz w:val="26"/>
          <w:szCs w:val="26"/>
        </w:rPr>
        <w:lastRenderedPageBreak/>
        <w:t xml:space="preserve">них в ЦВСНП, в ГУ МВД России по Красноярскому краю было направлено информационное письмо (исх. № 2340 от 01.02.2023). 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 xml:space="preserve">28.02.2023 года проведено совместное рабочее совещание с представителями прокуратуры ЗАТО г. Железногорск, </w:t>
      </w:r>
      <w:proofErr w:type="spellStart"/>
      <w:r w:rsidRPr="007F153A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7F153A">
        <w:rPr>
          <w:rFonts w:ascii="Times New Roman" w:hAnsi="Times New Roman" w:cs="Times New Roman"/>
          <w:sz w:val="26"/>
          <w:szCs w:val="26"/>
        </w:rPr>
        <w:t xml:space="preserve"> ЗАТО г. Железногорск, МКУ «Управление образования» и ОДН </w:t>
      </w:r>
      <w:proofErr w:type="spellStart"/>
      <w:r w:rsidRPr="007F153A">
        <w:rPr>
          <w:rFonts w:ascii="Times New Roman" w:hAnsi="Times New Roman" w:cs="Times New Roman"/>
          <w:sz w:val="26"/>
          <w:szCs w:val="26"/>
        </w:rPr>
        <w:t>ОУУПиПДН</w:t>
      </w:r>
      <w:proofErr w:type="spellEnd"/>
      <w:r w:rsidRPr="007F153A">
        <w:rPr>
          <w:rFonts w:ascii="Times New Roman" w:hAnsi="Times New Roman" w:cs="Times New Roman"/>
          <w:sz w:val="26"/>
          <w:szCs w:val="26"/>
        </w:rPr>
        <w:t xml:space="preserve"> МУ МВД России по ЗАТО г. Железн</w:t>
      </w:r>
      <w:r w:rsidRPr="007F153A">
        <w:rPr>
          <w:rFonts w:ascii="Times New Roman" w:hAnsi="Times New Roman" w:cs="Times New Roman"/>
          <w:sz w:val="26"/>
          <w:szCs w:val="26"/>
        </w:rPr>
        <w:t>о</w:t>
      </w:r>
      <w:r w:rsidRPr="007F153A">
        <w:rPr>
          <w:rFonts w:ascii="Times New Roman" w:hAnsi="Times New Roman" w:cs="Times New Roman"/>
          <w:sz w:val="26"/>
          <w:szCs w:val="26"/>
        </w:rPr>
        <w:t>горск. На совещании доведены изменения, внесенные в КАС РФ, рассмотрены вопросы взаимодействия при подготовке матери</w:t>
      </w:r>
      <w:r w:rsidRPr="007F153A">
        <w:rPr>
          <w:rFonts w:ascii="Times New Roman" w:hAnsi="Times New Roman" w:cs="Times New Roman"/>
          <w:sz w:val="26"/>
          <w:szCs w:val="26"/>
        </w:rPr>
        <w:t>а</w:t>
      </w:r>
      <w:r w:rsidRPr="007F153A">
        <w:rPr>
          <w:rFonts w:ascii="Times New Roman" w:hAnsi="Times New Roman" w:cs="Times New Roman"/>
          <w:sz w:val="26"/>
          <w:szCs w:val="26"/>
        </w:rPr>
        <w:t>лов и административно-искового заявления для направления несовершеннолетних в ЦВСНП.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Кроме того, 17.03.2023 г</w:t>
      </w:r>
      <w:r w:rsidR="007F153A" w:rsidRPr="007F153A">
        <w:rPr>
          <w:rFonts w:ascii="Times New Roman" w:hAnsi="Times New Roman" w:cs="Times New Roman"/>
          <w:sz w:val="26"/>
          <w:szCs w:val="26"/>
        </w:rPr>
        <w:t xml:space="preserve">. </w:t>
      </w:r>
      <w:r w:rsidRPr="007F153A">
        <w:rPr>
          <w:rFonts w:ascii="Times New Roman" w:hAnsi="Times New Roman" w:cs="Times New Roman"/>
          <w:sz w:val="26"/>
          <w:szCs w:val="26"/>
        </w:rPr>
        <w:t>было проведено координационное совещание по вопросу: «Изменения, внесенные Федеральным законом от 21 ноября 2022 года № 445 в Кодекс административного судопроизводства РФ и Федеральный закон «Об основах си</w:t>
      </w:r>
      <w:r w:rsidRPr="007F153A">
        <w:rPr>
          <w:rFonts w:ascii="Times New Roman" w:hAnsi="Times New Roman" w:cs="Times New Roman"/>
          <w:sz w:val="26"/>
          <w:szCs w:val="26"/>
        </w:rPr>
        <w:t>с</w:t>
      </w:r>
      <w:r w:rsidRPr="007F153A">
        <w:rPr>
          <w:rFonts w:ascii="Times New Roman" w:hAnsi="Times New Roman" w:cs="Times New Roman"/>
          <w:sz w:val="26"/>
          <w:szCs w:val="26"/>
        </w:rPr>
        <w:t>темы профилактики безнадзорности и правонарушений несовершеннолетних», в части определения порядка и сроков подачи а</w:t>
      </w:r>
      <w:r w:rsidRPr="007F153A">
        <w:rPr>
          <w:rFonts w:ascii="Times New Roman" w:hAnsi="Times New Roman" w:cs="Times New Roman"/>
          <w:sz w:val="26"/>
          <w:szCs w:val="26"/>
        </w:rPr>
        <w:t>д</w:t>
      </w:r>
      <w:r w:rsidRPr="007F153A">
        <w:rPr>
          <w:rFonts w:ascii="Times New Roman" w:hAnsi="Times New Roman" w:cs="Times New Roman"/>
          <w:sz w:val="26"/>
          <w:szCs w:val="26"/>
        </w:rPr>
        <w:t>министративного искового заявления, связанного с пребыванием несовершеннолетних в ЦВСНП. Проблемные вопросы помещ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ния несовершеннолетних в ЦВСПН ГУ МВД России по Красноярскому краю по помещению несовершеннолетних, совершивших общественно-опасные деяния до достижения ими возраста привлечения к уголовной ответственности, с целью профилактики противоправного поведения».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27.10.2023 года проведено рабочее совещание с участием представителя прокуратуры ЗАТО г. Железногорск по пробле</w:t>
      </w:r>
      <w:r w:rsidRPr="007F153A">
        <w:rPr>
          <w:rFonts w:ascii="Times New Roman" w:hAnsi="Times New Roman" w:cs="Times New Roman"/>
          <w:sz w:val="26"/>
          <w:szCs w:val="26"/>
        </w:rPr>
        <w:t>м</w:t>
      </w:r>
      <w:r w:rsidRPr="007F153A">
        <w:rPr>
          <w:rFonts w:ascii="Times New Roman" w:hAnsi="Times New Roman" w:cs="Times New Roman"/>
          <w:sz w:val="26"/>
          <w:szCs w:val="26"/>
        </w:rPr>
        <w:t xml:space="preserve">ным вопросам о помещении несовершеннолетних в ЦВСНП, </w:t>
      </w:r>
      <w:r w:rsidR="007F153A" w:rsidRPr="007F153A">
        <w:rPr>
          <w:rFonts w:ascii="Times New Roman" w:hAnsi="Times New Roman" w:cs="Times New Roman"/>
          <w:sz w:val="26"/>
          <w:szCs w:val="26"/>
        </w:rPr>
        <w:t>выработаны меры взаимодействия.</w:t>
      </w:r>
    </w:p>
    <w:p w:rsidR="00EE7DD1" w:rsidRPr="007F153A" w:rsidRDefault="00EE7DD1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153A">
        <w:rPr>
          <w:rFonts w:ascii="Times New Roman" w:hAnsi="Times New Roman" w:cs="Times New Roman"/>
          <w:sz w:val="26"/>
          <w:szCs w:val="26"/>
        </w:rPr>
        <w:t>К административной ответственности за текущий период привлечено 55 (АППГ- 90 (-38,9 %) несовершеннолетних.</w:t>
      </w:r>
      <w:proofErr w:type="gramEnd"/>
    </w:p>
    <w:p w:rsidR="008D351B" w:rsidRPr="007F153A" w:rsidRDefault="008D351B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153A">
        <w:rPr>
          <w:rFonts w:ascii="Times New Roman" w:hAnsi="Times New Roman" w:cs="Times New Roman"/>
          <w:sz w:val="26"/>
          <w:szCs w:val="26"/>
        </w:rPr>
        <w:t>На учете в ОДН МУ МВД России по ЗАТО г. Железногорск на конец декабря 2023 года состоит 49 законных представит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лей (АППГ – 42 (16,7%), из них постановлением Комиссии по делам несовершеннолетних и защите их прав ЗАТО г. Железн</w:t>
      </w:r>
      <w:r w:rsidRPr="007F153A">
        <w:rPr>
          <w:rFonts w:ascii="Times New Roman" w:hAnsi="Times New Roman" w:cs="Times New Roman"/>
          <w:sz w:val="26"/>
          <w:szCs w:val="26"/>
        </w:rPr>
        <w:t>о</w:t>
      </w:r>
      <w:r w:rsidRPr="007F153A">
        <w:rPr>
          <w:rFonts w:ascii="Times New Roman" w:hAnsi="Times New Roman" w:cs="Times New Roman"/>
          <w:sz w:val="26"/>
          <w:szCs w:val="26"/>
        </w:rPr>
        <w:t>горск признаны находящимися в</w:t>
      </w:r>
      <w:r w:rsidR="008F291F" w:rsidRPr="007F153A">
        <w:rPr>
          <w:rFonts w:ascii="Times New Roman" w:hAnsi="Times New Roman" w:cs="Times New Roman"/>
          <w:sz w:val="26"/>
          <w:szCs w:val="26"/>
        </w:rPr>
        <w:t xml:space="preserve"> социально-опасном положении – </w:t>
      </w:r>
      <w:r w:rsidRPr="007F153A">
        <w:rPr>
          <w:rFonts w:ascii="Times New Roman" w:hAnsi="Times New Roman" w:cs="Times New Roman"/>
          <w:sz w:val="26"/>
          <w:szCs w:val="26"/>
        </w:rPr>
        <w:t>23 (АППГ -24 (- 4,2 %).</w:t>
      </w:r>
      <w:proofErr w:type="gramEnd"/>
    </w:p>
    <w:p w:rsidR="008D351B" w:rsidRPr="007F153A" w:rsidRDefault="008D351B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За отчетный период на учет в ОДН поставлено 38 законных представителей (АППГ -28), снято 31 (АППГ – 33), из них с исправлением 25 (АППГ-19), по иным причинам 6 (смерть, изменение места жительства, исключение отрицательного влияния, лишение родительских прав, осуждение) (АППГ-14).</w:t>
      </w:r>
    </w:p>
    <w:p w:rsidR="008F291F" w:rsidRPr="007F153A" w:rsidRDefault="008D351B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январе-декабре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2023 года учтено 72 преступлений (АППГ - 86), совершенных в отношении несовершеннолетних (ст.ст. 109-1, 115 -2, 116.1 –8</w:t>
      </w:r>
      <w:r w:rsidR="008F291F" w:rsidRPr="007F153A">
        <w:rPr>
          <w:rFonts w:ascii="Times New Roman" w:hAnsi="Times New Roman" w:cs="Times New Roman"/>
          <w:sz w:val="26"/>
          <w:szCs w:val="26"/>
        </w:rPr>
        <w:t xml:space="preserve"> </w:t>
      </w:r>
      <w:r w:rsidRPr="007F153A">
        <w:rPr>
          <w:rFonts w:ascii="Times New Roman" w:hAnsi="Times New Roman" w:cs="Times New Roman"/>
          <w:sz w:val="26"/>
          <w:szCs w:val="26"/>
        </w:rPr>
        <w:t>118-1, 119-2, 131-2, 132-3,135-3, 150-1, 157-26, 158-8, 159-10, 162-1, 167-1, 264-1, 293 -1, 325-1 УК РФ), снижение составило – 16,3%.</w:t>
      </w:r>
    </w:p>
    <w:p w:rsidR="008F291F" w:rsidRPr="007F153A" w:rsidRDefault="008D351B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За январь-декабрь 2023 года в МУ МВД России по ЗАТО г. Железногорск поступило 60 (АППГ- 103) заявлений о розыске в отношении 35 (АППГ-41) несовершеннолетних, из них 45 (АППГ- 33) – в отношении ушедших из дома; 15 (АППГ-70) – в о</w:t>
      </w:r>
      <w:r w:rsidRPr="007F153A">
        <w:rPr>
          <w:rFonts w:ascii="Times New Roman" w:hAnsi="Times New Roman" w:cs="Times New Roman"/>
          <w:sz w:val="26"/>
          <w:szCs w:val="26"/>
        </w:rPr>
        <w:t>т</w:t>
      </w:r>
      <w:r w:rsidRPr="007F153A">
        <w:rPr>
          <w:rFonts w:ascii="Times New Roman" w:hAnsi="Times New Roman" w:cs="Times New Roman"/>
          <w:sz w:val="26"/>
          <w:szCs w:val="26"/>
        </w:rPr>
        <w:t xml:space="preserve">ношении ушедших из государственных учреждений, в т.ч.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ДОЛ – 1 (АППГ -7).</w:t>
      </w:r>
    </w:p>
    <w:p w:rsidR="008F291F" w:rsidRPr="007F153A" w:rsidRDefault="008D351B" w:rsidP="005A33A7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Уходы совершили 35 несовершеннолетних (АППГ-41), из них: 26 проживают в семьях (АППГ-21); 9 (АППГ- 20) - в гос</w:t>
      </w:r>
      <w:r w:rsidRPr="007F153A">
        <w:rPr>
          <w:rFonts w:ascii="Times New Roman" w:hAnsi="Times New Roman" w:cs="Times New Roman"/>
          <w:sz w:val="26"/>
          <w:szCs w:val="26"/>
        </w:rPr>
        <w:t>у</w:t>
      </w:r>
      <w:r w:rsidRPr="007F153A">
        <w:rPr>
          <w:rFonts w:ascii="Times New Roman" w:hAnsi="Times New Roman" w:cs="Times New Roman"/>
          <w:sz w:val="26"/>
          <w:szCs w:val="26"/>
        </w:rPr>
        <w:t xml:space="preserve">дарственном учреждении (8 в КГКУ «Железногорский детский дом», </w:t>
      </w:r>
      <w:r w:rsidR="008F291F" w:rsidRPr="007F153A">
        <w:rPr>
          <w:rFonts w:ascii="Times New Roman" w:hAnsi="Times New Roman" w:cs="Times New Roman"/>
          <w:sz w:val="26"/>
          <w:szCs w:val="26"/>
        </w:rPr>
        <w:t xml:space="preserve">1 из детского дома «Самоцветы» </w:t>
      </w:r>
      <w:r w:rsidRPr="007F153A">
        <w:rPr>
          <w:rFonts w:ascii="Times New Roman" w:hAnsi="Times New Roman" w:cs="Times New Roman"/>
          <w:sz w:val="26"/>
          <w:szCs w:val="26"/>
        </w:rPr>
        <w:t>г. Красноярск, находился на летнем отдыхе в лагере «Взлет»).</w:t>
      </w:r>
    </w:p>
    <w:p w:rsidR="00595F9D" w:rsidRPr="007F153A" w:rsidRDefault="00595F9D" w:rsidP="007F153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lastRenderedPageBreak/>
        <w:t>Динамика количества самовольных уходов в том числе, воспитанниками КГКУ «Железногорский детский дом», сове</w:t>
      </w:r>
      <w:r w:rsidRPr="007F153A">
        <w:rPr>
          <w:rFonts w:ascii="Times New Roman" w:hAnsi="Times New Roman" w:cs="Times New Roman"/>
          <w:sz w:val="26"/>
          <w:szCs w:val="26"/>
        </w:rPr>
        <w:t>р</w:t>
      </w:r>
      <w:r w:rsidRPr="007F153A">
        <w:rPr>
          <w:rFonts w:ascii="Times New Roman" w:hAnsi="Times New Roman" w:cs="Times New Roman"/>
          <w:sz w:val="26"/>
          <w:szCs w:val="26"/>
        </w:rPr>
        <w:t xml:space="preserve">шенных с 2015 по 2023 годы: </w:t>
      </w:r>
    </w:p>
    <w:tbl>
      <w:tblPr>
        <w:tblW w:w="13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134"/>
        <w:gridCol w:w="992"/>
        <w:gridCol w:w="993"/>
        <w:gridCol w:w="1134"/>
        <w:gridCol w:w="992"/>
        <w:gridCol w:w="992"/>
        <w:gridCol w:w="992"/>
        <w:gridCol w:w="1134"/>
        <w:gridCol w:w="1134"/>
      </w:tblGrid>
      <w:tr w:rsidR="005A33A7" w:rsidRPr="007F153A" w:rsidTr="005A33A7">
        <w:trPr>
          <w:jc w:val="center"/>
        </w:trPr>
        <w:tc>
          <w:tcPr>
            <w:tcW w:w="4111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A33A7" w:rsidRPr="007F153A" w:rsidTr="005A33A7">
        <w:trPr>
          <w:jc w:val="center"/>
        </w:trPr>
        <w:tc>
          <w:tcPr>
            <w:tcW w:w="4111" w:type="dxa"/>
            <w:shd w:val="clear" w:color="auto" w:fill="auto"/>
          </w:tcPr>
          <w:p w:rsidR="00595F9D" w:rsidRPr="007F153A" w:rsidRDefault="00595F9D" w:rsidP="008F291F">
            <w:pPr>
              <w:tabs>
                <w:tab w:val="left" w:pos="2835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Заявлений всего: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5A33A7" w:rsidRPr="007F153A" w:rsidTr="005A33A7">
        <w:trPr>
          <w:jc w:val="center"/>
        </w:trPr>
        <w:tc>
          <w:tcPr>
            <w:tcW w:w="4111" w:type="dxa"/>
            <w:shd w:val="clear" w:color="auto" w:fill="auto"/>
          </w:tcPr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уходов </w:t>
            </w:r>
            <w:proofErr w:type="gram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</w:p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Железногорского детского дома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A33A7" w:rsidRPr="007F153A" w:rsidTr="005A33A7">
        <w:trPr>
          <w:jc w:val="center"/>
        </w:trPr>
        <w:tc>
          <w:tcPr>
            <w:tcW w:w="4111" w:type="dxa"/>
            <w:shd w:val="clear" w:color="auto" w:fill="auto"/>
          </w:tcPr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Количество лиц,</w:t>
            </w:r>
          </w:p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совершивших</w:t>
            </w:r>
            <w:proofErr w:type="gram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уходы всего: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5A33A7" w:rsidRPr="007F153A" w:rsidTr="005A33A7">
        <w:trPr>
          <w:jc w:val="center"/>
        </w:trPr>
        <w:tc>
          <w:tcPr>
            <w:tcW w:w="4111" w:type="dxa"/>
            <w:shd w:val="clear" w:color="auto" w:fill="auto"/>
          </w:tcPr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Воспитанники</w:t>
            </w:r>
          </w:p>
          <w:p w:rsidR="00595F9D" w:rsidRPr="007F153A" w:rsidRDefault="00595F9D" w:rsidP="008F2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Железногорского детского дома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595F9D" w:rsidRPr="007F153A" w:rsidRDefault="00595F9D" w:rsidP="007F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8F291F" w:rsidRPr="007F153A" w:rsidRDefault="00595F9D" w:rsidP="005A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6"/>
          <w:szCs w:val="26"/>
        </w:rPr>
        <w:t>Из приведенного анализа видно, что количество самовольных уходов снизилось на 41,7 %, также на 77,8 % снизилось к</w:t>
      </w:r>
      <w:r w:rsidRPr="007F153A">
        <w:rPr>
          <w:rFonts w:ascii="Times New Roman" w:hAnsi="Times New Roman" w:cs="Times New Roman"/>
          <w:sz w:val="26"/>
          <w:szCs w:val="26"/>
        </w:rPr>
        <w:t>о</w:t>
      </w:r>
      <w:r w:rsidRPr="007F153A">
        <w:rPr>
          <w:rFonts w:ascii="Times New Roman" w:hAnsi="Times New Roman" w:cs="Times New Roman"/>
          <w:sz w:val="26"/>
          <w:szCs w:val="26"/>
        </w:rPr>
        <w:t>личество уходов, совершенных воспитанниками КГКУ «Железногорский детский дом». Это стало возможным в связи с принят</w:t>
      </w:r>
      <w:r w:rsidRPr="007F153A">
        <w:rPr>
          <w:rFonts w:ascii="Times New Roman" w:hAnsi="Times New Roman" w:cs="Times New Roman"/>
          <w:sz w:val="26"/>
          <w:szCs w:val="26"/>
        </w:rPr>
        <w:t>ы</w:t>
      </w:r>
      <w:r w:rsidRPr="007F153A">
        <w:rPr>
          <w:rFonts w:ascii="Times New Roman" w:hAnsi="Times New Roman" w:cs="Times New Roman"/>
          <w:sz w:val="26"/>
          <w:szCs w:val="26"/>
        </w:rPr>
        <w:t>ми мерами по предотвращению чрезвычайных происшествий и самовольных уходов из детского дома. Также снизилось колич</w:t>
      </w:r>
      <w:r w:rsidRPr="007F153A">
        <w:rPr>
          <w:rFonts w:ascii="Times New Roman" w:hAnsi="Times New Roman" w:cs="Times New Roman"/>
          <w:sz w:val="26"/>
          <w:szCs w:val="26"/>
        </w:rPr>
        <w:t>е</w:t>
      </w:r>
      <w:r w:rsidRPr="007F153A">
        <w:rPr>
          <w:rFonts w:ascii="Times New Roman" w:hAnsi="Times New Roman" w:cs="Times New Roman"/>
          <w:sz w:val="26"/>
          <w:szCs w:val="26"/>
        </w:rPr>
        <w:t>ство воспитанников детского дома, совершающих уходы, с 15 до 9. Однако в дальнейшем необходимо продолжить профилакт</w:t>
      </w:r>
      <w:r w:rsidRPr="007F153A">
        <w:rPr>
          <w:rFonts w:ascii="Times New Roman" w:hAnsi="Times New Roman" w:cs="Times New Roman"/>
          <w:sz w:val="26"/>
          <w:szCs w:val="26"/>
        </w:rPr>
        <w:t>и</w:t>
      </w:r>
      <w:r w:rsidRPr="007F153A">
        <w:rPr>
          <w:rFonts w:ascii="Times New Roman" w:hAnsi="Times New Roman" w:cs="Times New Roman"/>
          <w:sz w:val="26"/>
          <w:szCs w:val="26"/>
        </w:rPr>
        <w:t xml:space="preserve">ческую работу в КГКУ «Железногорский детский дом» с целью </w:t>
      </w:r>
      <w:proofErr w:type="gramStart"/>
      <w:r w:rsidRPr="007F153A">
        <w:rPr>
          <w:rFonts w:ascii="Times New Roman" w:hAnsi="Times New Roman" w:cs="Times New Roman"/>
          <w:sz w:val="26"/>
          <w:szCs w:val="26"/>
        </w:rPr>
        <w:t>исключения фактов нарушения правил проживания</w:t>
      </w:r>
      <w:proofErr w:type="gramEnd"/>
      <w:r w:rsidRPr="007F153A">
        <w:rPr>
          <w:rFonts w:ascii="Times New Roman" w:hAnsi="Times New Roman" w:cs="Times New Roman"/>
          <w:sz w:val="26"/>
          <w:szCs w:val="26"/>
        </w:rPr>
        <w:t xml:space="preserve"> в государс</w:t>
      </w:r>
      <w:r w:rsidRPr="007F153A">
        <w:rPr>
          <w:rFonts w:ascii="Times New Roman" w:hAnsi="Times New Roman" w:cs="Times New Roman"/>
          <w:sz w:val="26"/>
          <w:szCs w:val="26"/>
        </w:rPr>
        <w:t>т</w:t>
      </w:r>
      <w:r w:rsidRPr="007F153A">
        <w:rPr>
          <w:rFonts w:ascii="Times New Roman" w:hAnsi="Times New Roman" w:cs="Times New Roman"/>
          <w:sz w:val="26"/>
          <w:szCs w:val="26"/>
        </w:rPr>
        <w:t>венном учреждении.</w:t>
      </w:r>
    </w:p>
    <w:p w:rsidR="00A279FE" w:rsidRPr="007F153A" w:rsidRDefault="00AA4B2F" w:rsidP="005A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="00A279FE" w:rsidRPr="007F153A">
        <w:rPr>
          <w:rFonts w:ascii="Times New Roman" w:hAnsi="Times New Roman" w:cs="Times New Roman"/>
          <w:sz w:val="27"/>
          <w:szCs w:val="27"/>
        </w:rPr>
        <w:t xml:space="preserve">В </w:t>
      </w:r>
      <w:r w:rsidR="009E0A73" w:rsidRPr="007F153A">
        <w:rPr>
          <w:rFonts w:ascii="Times New Roman" w:hAnsi="Times New Roman" w:cs="Times New Roman"/>
          <w:sz w:val="27"/>
          <w:szCs w:val="27"/>
        </w:rPr>
        <w:t xml:space="preserve">течение 2023 года </w:t>
      </w:r>
      <w:r w:rsidR="00A279FE" w:rsidRPr="007F153A">
        <w:rPr>
          <w:rFonts w:ascii="Times New Roman" w:hAnsi="Times New Roman" w:cs="Times New Roman"/>
          <w:sz w:val="27"/>
          <w:szCs w:val="27"/>
        </w:rPr>
        <w:t xml:space="preserve">комиссией </w:t>
      </w:r>
      <w:r w:rsidR="009E0A73" w:rsidRPr="007F153A">
        <w:rPr>
          <w:rFonts w:ascii="Times New Roman" w:hAnsi="Times New Roman" w:cs="Times New Roman"/>
          <w:sz w:val="27"/>
          <w:szCs w:val="27"/>
        </w:rPr>
        <w:t>принимались</w:t>
      </w:r>
      <w:r w:rsidR="005559D1"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="00A279FE" w:rsidRPr="007F153A">
        <w:rPr>
          <w:rFonts w:ascii="Times New Roman" w:hAnsi="Times New Roman" w:cs="Times New Roman"/>
          <w:sz w:val="27"/>
          <w:szCs w:val="27"/>
        </w:rPr>
        <w:t>меры по координации деятельности, направленной на выявление детск</w:t>
      </w:r>
      <w:r w:rsidR="00A279FE" w:rsidRPr="007F153A">
        <w:rPr>
          <w:rFonts w:ascii="Times New Roman" w:hAnsi="Times New Roman" w:cs="Times New Roman"/>
          <w:sz w:val="27"/>
          <w:szCs w:val="27"/>
        </w:rPr>
        <w:t>о</w:t>
      </w:r>
      <w:r w:rsidR="000B7E64" w:rsidRPr="007F153A">
        <w:rPr>
          <w:rFonts w:ascii="Times New Roman" w:hAnsi="Times New Roman" w:cs="Times New Roman"/>
          <w:sz w:val="27"/>
          <w:szCs w:val="27"/>
        </w:rPr>
        <w:t>го и семейного неблагополучия, а также осуществление мер по защите прав и законных интересов несовершеннолетних, в</w:t>
      </w:r>
      <w:r w:rsidR="000B7E64" w:rsidRPr="007F153A">
        <w:rPr>
          <w:rFonts w:ascii="Times New Roman" w:hAnsi="Times New Roman" w:cs="Times New Roman"/>
          <w:sz w:val="27"/>
          <w:szCs w:val="27"/>
        </w:rPr>
        <w:t>ы</w:t>
      </w:r>
      <w:r w:rsidR="000B7E64" w:rsidRPr="007F153A">
        <w:rPr>
          <w:rFonts w:ascii="Times New Roman" w:hAnsi="Times New Roman" w:cs="Times New Roman"/>
          <w:sz w:val="27"/>
          <w:szCs w:val="27"/>
        </w:rPr>
        <w:t>явлению и устранению причин и условий, способствующих безнадзорности, правонарушениям и</w:t>
      </w:r>
      <w:r w:rsidR="002A5A34"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="000B7E64" w:rsidRPr="007F153A">
        <w:rPr>
          <w:rFonts w:ascii="Times New Roman" w:hAnsi="Times New Roman" w:cs="Times New Roman"/>
          <w:sz w:val="27"/>
          <w:szCs w:val="27"/>
        </w:rPr>
        <w:t>антиобщественным дейс</w:t>
      </w:r>
      <w:r w:rsidR="000B7E64" w:rsidRPr="007F153A">
        <w:rPr>
          <w:rFonts w:ascii="Times New Roman" w:hAnsi="Times New Roman" w:cs="Times New Roman"/>
          <w:sz w:val="27"/>
          <w:szCs w:val="27"/>
        </w:rPr>
        <w:t>т</w:t>
      </w:r>
      <w:r w:rsidR="000B7E64" w:rsidRPr="007F153A">
        <w:rPr>
          <w:rFonts w:ascii="Times New Roman" w:hAnsi="Times New Roman" w:cs="Times New Roman"/>
          <w:sz w:val="27"/>
          <w:szCs w:val="27"/>
        </w:rPr>
        <w:t>виям несовершеннолетних.</w:t>
      </w:r>
    </w:p>
    <w:p w:rsidR="009E0A73" w:rsidRPr="007F153A" w:rsidRDefault="000B7E64" w:rsidP="005A33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53A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="00AA4B2F" w:rsidRPr="007F153A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="009E0A73" w:rsidRPr="007F153A">
        <w:rPr>
          <w:rFonts w:ascii="Times New Roman" w:hAnsi="Times New Roman" w:cs="Times New Roman"/>
          <w:sz w:val="26"/>
          <w:szCs w:val="26"/>
        </w:rPr>
        <w:t>С начала 2023 года комиссией был</w:t>
      </w:r>
      <w:r w:rsidR="00E95C28" w:rsidRPr="007F153A">
        <w:rPr>
          <w:rFonts w:ascii="Times New Roman" w:hAnsi="Times New Roman" w:cs="Times New Roman"/>
          <w:sz w:val="26"/>
          <w:szCs w:val="26"/>
        </w:rPr>
        <w:t>о</w:t>
      </w:r>
      <w:r w:rsidR="009E0A73" w:rsidRPr="007F153A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E95C28" w:rsidRPr="007F153A">
        <w:rPr>
          <w:rFonts w:ascii="Times New Roman" w:hAnsi="Times New Roman" w:cs="Times New Roman"/>
          <w:sz w:val="26"/>
          <w:szCs w:val="26"/>
        </w:rPr>
        <w:t>о</w:t>
      </w:r>
      <w:r w:rsidR="009E0A73" w:rsidRPr="007F153A">
        <w:rPr>
          <w:rFonts w:ascii="Times New Roman" w:hAnsi="Times New Roman" w:cs="Times New Roman"/>
          <w:sz w:val="26"/>
          <w:szCs w:val="26"/>
        </w:rPr>
        <w:t xml:space="preserve"> </w:t>
      </w:r>
      <w:r w:rsidR="00E95C28" w:rsidRPr="007F153A">
        <w:rPr>
          <w:rFonts w:ascii="Times New Roman" w:hAnsi="Times New Roman" w:cs="Times New Roman"/>
          <w:sz w:val="26"/>
          <w:szCs w:val="26"/>
        </w:rPr>
        <w:t xml:space="preserve">27 </w:t>
      </w:r>
      <w:r w:rsidR="009E0A73" w:rsidRPr="007F153A">
        <w:rPr>
          <w:rFonts w:ascii="Times New Roman" w:hAnsi="Times New Roman" w:cs="Times New Roman"/>
          <w:sz w:val="26"/>
          <w:szCs w:val="26"/>
        </w:rPr>
        <w:t>общепрофилактически</w:t>
      </w:r>
      <w:r w:rsidR="00E95C28" w:rsidRPr="007F153A">
        <w:rPr>
          <w:rFonts w:ascii="Times New Roman" w:hAnsi="Times New Roman" w:cs="Times New Roman"/>
          <w:sz w:val="26"/>
          <w:szCs w:val="26"/>
        </w:rPr>
        <w:t>х</w:t>
      </w:r>
      <w:r w:rsidR="009E0A73" w:rsidRPr="007F153A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E95C28" w:rsidRPr="007F153A">
        <w:rPr>
          <w:rFonts w:ascii="Times New Roman" w:hAnsi="Times New Roman" w:cs="Times New Roman"/>
          <w:sz w:val="26"/>
          <w:szCs w:val="26"/>
        </w:rPr>
        <w:t xml:space="preserve">ов (включая организацию </w:t>
      </w:r>
      <w:r w:rsidR="00DA6D31" w:rsidRPr="007F153A">
        <w:rPr>
          <w:rFonts w:ascii="Times New Roman" w:hAnsi="Times New Roman" w:cs="Times New Roman"/>
          <w:sz w:val="26"/>
          <w:szCs w:val="26"/>
        </w:rPr>
        <w:t>проведения</w:t>
      </w:r>
      <w:r w:rsidR="00E95C28" w:rsidRPr="007F153A">
        <w:rPr>
          <w:rFonts w:ascii="Times New Roman" w:hAnsi="Times New Roman" w:cs="Times New Roman"/>
          <w:sz w:val="26"/>
          <w:szCs w:val="26"/>
        </w:rPr>
        <w:t xml:space="preserve"> общепрофилактических акций «Безопасная среда для детей», «Против насилия», «Подросток лето», «Помоги пойти учиться»</w:t>
      </w:r>
      <w:r w:rsidR="00DA6D31" w:rsidRPr="007F153A">
        <w:rPr>
          <w:rFonts w:ascii="Times New Roman" w:hAnsi="Times New Roman" w:cs="Times New Roman"/>
          <w:sz w:val="26"/>
          <w:szCs w:val="26"/>
        </w:rPr>
        <w:t>)</w:t>
      </w:r>
      <w:r w:rsidR="009E0A73" w:rsidRPr="007F153A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a"/>
        <w:tblW w:w="14884" w:type="dxa"/>
        <w:tblInd w:w="108" w:type="dxa"/>
        <w:tblLayout w:type="fixed"/>
        <w:tblLook w:val="04A0"/>
      </w:tblPr>
      <w:tblGrid>
        <w:gridCol w:w="14884"/>
      </w:tblGrid>
      <w:tr w:rsidR="009E0A73" w:rsidRPr="007F153A" w:rsidTr="00D8350F">
        <w:trPr>
          <w:trHeight w:val="847"/>
        </w:trPr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2 от 31.01.2023</w:t>
            </w:r>
          </w:p>
          <w:p w:rsidR="009E0A73" w:rsidRPr="007F153A" w:rsidRDefault="00AA4B2F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Об организации  работы по профилактике самовольных уходов, преступлений и занятости воспитанников КГКУ «Железногорский детский дом» в период новогодних каникул с целью предотвращения чрезвычайных происшествий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280"/>
        </w:trPr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3 от 14.02.2023</w:t>
            </w:r>
          </w:p>
          <w:p w:rsidR="009E0A73" w:rsidRPr="007F153A" w:rsidRDefault="00AA4B2F" w:rsidP="009E0A73">
            <w:pPr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Утверждение </w:t>
            </w:r>
            <w:r w:rsidR="009E0A73" w:rsidRPr="007F153A"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  <w:t xml:space="preserve">плана мероприятий по предупреждению детского суицида, профилактике суицидального поведения </w:t>
            </w:r>
            <w:proofErr w:type="spellStart"/>
            <w:r w:rsidR="009E0A73" w:rsidRPr="007F153A"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  <w:t>н</w:t>
            </w:r>
            <w:proofErr w:type="spellEnd"/>
            <w:r w:rsidR="009E0A73" w:rsidRPr="007F153A"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  <w:t>/л на 2023 год</w:t>
            </w:r>
            <w:r w:rsidRPr="007F153A"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  <w:t>».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9E0A73" w:rsidP="009E0A73">
            <w:pPr>
              <w:ind w:right="14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4 от 28.02.2023</w:t>
            </w:r>
          </w:p>
          <w:p w:rsidR="009E0A73" w:rsidRPr="007F153A" w:rsidRDefault="009E0A73" w:rsidP="009E0A73">
            <w:pPr>
              <w:ind w:right="14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«О состоянии, условиях, причинах преступности и правонарушений несовершеннолетних </w:t>
            </w:r>
            <w:r w:rsidR="00AA4B2F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в ЗАТО г.Железногорск по итогам 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2022 г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да, и полнота принимаемых мер по профилактике безнадзорности и правонарушений несовершеннолетних».</w:t>
            </w:r>
          </w:p>
        </w:tc>
      </w:tr>
      <w:tr w:rsidR="009E0A73" w:rsidRPr="007F153A" w:rsidTr="00D8350F">
        <w:trPr>
          <w:trHeight w:val="907"/>
        </w:trPr>
        <w:tc>
          <w:tcPr>
            <w:tcW w:w="14884" w:type="dxa"/>
          </w:tcPr>
          <w:p w:rsidR="009E0A73" w:rsidRPr="007F153A" w:rsidRDefault="00AA4B2F" w:rsidP="009E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Внеочередное заседание </w:t>
            </w:r>
            <w:r w:rsidR="009E0A73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5 от 02.03.2023</w:t>
            </w:r>
          </w:p>
          <w:p w:rsidR="009E0A73" w:rsidRPr="007F153A" w:rsidRDefault="009E0A73" w:rsidP="009E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«О принятии дополнительных мер на территории ЗАТО г.Железногорск по предупреждению участия (вовлечения) в массовых несан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ционированных мероприятиях и акциях несовершеннолетних».</w:t>
            </w:r>
          </w:p>
        </w:tc>
      </w:tr>
      <w:tr w:rsidR="009E0A73" w:rsidRPr="007F153A" w:rsidTr="00D8350F">
        <w:trPr>
          <w:trHeight w:val="697"/>
        </w:trPr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6 от 14.03.2023</w:t>
            </w:r>
          </w:p>
          <w:p w:rsidR="009E0A73" w:rsidRPr="007F153A" w:rsidRDefault="00711B44" w:rsidP="009E0A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Реализация программы «Профилактика безнадзорности и правонарушений несовершеннолетних на 2021-2023 годы» за 2022 год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1514"/>
        </w:trPr>
        <w:tc>
          <w:tcPr>
            <w:tcW w:w="14884" w:type="dxa"/>
          </w:tcPr>
          <w:p w:rsidR="009E0A73" w:rsidRPr="007F153A" w:rsidRDefault="009E0A73" w:rsidP="009E0A73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7 от 28.03.2023</w:t>
            </w:r>
          </w:p>
          <w:p w:rsidR="009E0A73" w:rsidRPr="007F153A" w:rsidRDefault="009E0A73" w:rsidP="009E0A73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1. «О создании </w:t>
            </w:r>
            <w:r w:rsidRPr="007F153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экстренной психологической службы в муниципальном образовании».</w:t>
            </w:r>
          </w:p>
          <w:p w:rsidR="009E0A73" w:rsidRPr="007F153A" w:rsidRDefault="009E0A73" w:rsidP="009E0A73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711B44"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Об исполнении в 2022 г. постановления Правительства Красноярского края от 02.10.2015 № 516-п «Об утверждении Порядка ме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ж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ведомственного взаимодействия органов и учреждений системы профилактики </w:t>
            </w:r>
            <w:r w:rsidR="00711B44"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безнадзорности и правонарушений 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несовершенноле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т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них в Краснояр</w:t>
            </w:r>
            <w:r w:rsidR="00711B44"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ском крае по выявлению детского 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и семейного неблагополучия</w:t>
            </w:r>
            <w:r w:rsidR="00711B44"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»</w:t>
            </w:r>
            <w:r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1007"/>
        </w:trPr>
        <w:tc>
          <w:tcPr>
            <w:tcW w:w="14884" w:type="dxa"/>
          </w:tcPr>
          <w:p w:rsidR="009E0A73" w:rsidRPr="007F153A" w:rsidRDefault="009E0A73" w:rsidP="00EB0A7C">
            <w:pPr>
              <w:pStyle w:val="a4"/>
              <w:tabs>
                <w:tab w:val="left" w:pos="318"/>
                <w:tab w:val="left" w:pos="1416"/>
                <w:tab w:val="left" w:pos="4215"/>
              </w:tabs>
              <w:spacing w:before="0" w:beforeAutospacing="0" w:after="0"/>
              <w:ind w:left="-142"/>
              <w:rPr>
                <w:b/>
                <w:sz w:val="25"/>
                <w:szCs w:val="25"/>
              </w:rPr>
            </w:pPr>
            <w:r w:rsidRPr="007F153A">
              <w:rPr>
                <w:b/>
                <w:sz w:val="25"/>
                <w:szCs w:val="25"/>
              </w:rPr>
              <w:t>Внеочередное заседание № 9 от 14.04.2023</w:t>
            </w:r>
          </w:p>
          <w:p w:rsidR="009E0A73" w:rsidRPr="007F153A" w:rsidRDefault="00711B44" w:rsidP="00EB0A7C">
            <w:pPr>
              <w:pStyle w:val="a4"/>
              <w:tabs>
                <w:tab w:val="left" w:pos="318"/>
                <w:tab w:val="left" w:pos="1416"/>
                <w:tab w:val="left" w:pos="4215"/>
              </w:tabs>
              <w:spacing w:before="0" w:beforeAutospacing="0" w:after="0"/>
              <w:rPr>
                <w:sz w:val="25"/>
                <w:szCs w:val="25"/>
              </w:rPr>
            </w:pPr>
            <w:r w:rsidRPr="007F153A">
              <w:rPr>
                <w:sz w:val="25"/>
                <w:szCs w:val="25"/>
              </w:rPr>
              <w:t>1. «</w:t>
            </w:r>
            <w:r w:rsidR="009E0A73" w:rsidRPr="007F153A">
              <w:rPr>
                <w:sz w:val="25"/>
                <w:szCs w:val="25"/>
              </w:rPr>
              <w:t>О планируемых формах занятости для несовершеннолетних</w:t>
            </w:r>
            <w:r w:rsidR="00EB0A7C" w:rsidRPr="007F153A">
              <w:rPr>
                <w:sz w:val="25"/>
                <w:szCs w:val="25"/>
              </w:rPr>
              <w:t xml:space="preserve"> </w:t>
            </w:r>
            <w:r w:rsidR="009E0A73" w:rsidRPr="007F153A">
              <w:rPr>
                <w:sz w:val="25"/>
                <w:szCs w:val="25"/>
              </w:rPr>
              <w:t>состоящих на различных видах у</w:t>
            </w:r>
            <w:r w:rsidR="00EB0A7C" w:rsidRPr="007F153A">
              <w:rPr>
                <w:sz w:val="25"/>
                <w:szCs w:val="25"/>
              </w:rPr>
              <w:t>чета на летний период 2023 год</w:t>
            </w:r>
            <w:r w:rsidRPr="007F153A">
              <w:rPr>
                <w:sz w:val="25"/>
                <w:szCs w:val="25"/>
              </w:rPr>
              <w:t>». «</w:t>
            </w:r>
            <w:r w:rsidR="00EB0A7C" w:rsidRPr="007F153A">
              <w:rPr>
                <w:sz w:val="25"/>
                <w:szCs w:val="25"/>
              </w:rPr>
              <w:t>У</w:t>
            </w:r>
            <w:r w:rsidR="00EB0A7C" w:rsidRPr="007F153A">
              <w:rPr>
                <w:sz w:val="25"/>
                <w:szCs w:val="25"/>
              </w:rPr>
              <w:t>т</w:t>
            </w:r>
            <w:r w:rsidR="00EB0A7C" w:rsidRPr="007F153A">
              <w:rPr>
                <w:sz w:val="25"/>
                <w:szCs w:val="25"/>
              </w:rPr>
              <w:t xml:space="preserve">верждение плана мероприятия </w:t>
            </w:r>
            <w:r w:rsidR="009E0A73" w:rsidRPr="007F153A">
              <w:rPr>
                <w:sz w:val="25"/>
                <w:szCs w:val="25"/>
              </w:rPr>
              <w:t>акции «Подросток - лето» на летний период 2023 года</w:t>
            </w:r>
            <w:r w:rsidRPr="007F153A">
              <w:rPr>
                <w:sz w:val="25"/>
                <w:szCs w:val="25"/>
              </w:rPr>
              <w:t>»</w:t>
            </w:r>
            <w:r w:rsidR="009E0A73" w:rsidRPr="007F153A">
              <w:rPr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290"/>
        </w:trPr>
        <w:tc>
          <w:tcPr>
            <w:tcW w:w="14884" w:type="dxa"/>
          </w:tcPr>
          <w:p w:rsidR="009E0A73" w:rsidRPr="007F153A" w:rsidRDefault="00D8350F" w:rsidP="009E0A73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11</w:t>
            </w:r>
            <w:r w:rsidR="009E0A73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от 11.05.2023</w:t>
            </w:r>
          </w:p>
          <w:p w:rsidR="009E0A73" w:rsidRPr="007F153A" w:rsidRDefault="007C7425" w:rsidP="007C7425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О принятии мер 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МКУ 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Управление образования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по изменению негативной ситуации, связанной с большим количест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вом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отказов от прохождения </w:t>
            </w:r>
            <w:proofErr w:type="gramStart"/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обучающ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имися</w:t>
            </w:r>
            <w:proofErr w:type="gramEnd"/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в 2022/23 уч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ебном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году социально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softHyphen/>
              <w:t>-психологического тестирования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6C280F">
        <w:trPr>
          <w:trHeight w:val="85"/>
        </w:trPr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13 от 06.06.2023</w:t>
            </w:r>
          </w:p>
          <w:p w:rsidR="009E0A73" w:rsidRPr="007F153A" w:rsidRDefault="007C7425" w:rsidP="007C7425">
            <w:pPr>
              <w:tabs>
                <w:tab w:val="left" w:pos="33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О проведении работы среди учащихся МБОУ Школ: 97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106 по профилактике употребления наркотических средств и ПАВ за 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мес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цев 2023 года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AA4B2F" w:rsidP="00AA4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Внеочередное заседание </w:t>
            </w:r>
            <w:r w:rsidR="009E0A73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14 от 13.06.2023</w:t>
            </w:r>
          </w:p>
          <w:p w:rsidR="009E0A73" w:rsidRPr="007F153A" w:rsidRDefault="009E0A73" w:rsidP="009E0A73">
            <w:pPr>
              <w:tabs>
                <w:tab w:val="left" w:pos="33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«О выработке дополнительных мер по обеспечению безопасности детей на воде в целях недопущения их гибели и других чрезвычайных происшествий».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15 от 20.06.2023</w:t>
            </w:r>
          </w:p>
          <w:p w:rsidR="00D8480A" w:rsidRPr="007F153A" w:rsidRDefault="00D8480A" w:rsidP="009E0A73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7C7425"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О проводимой профилактической работе по профилактике правонарушений с </w:t>
            </w:r>
            <w:proofErr w:type="spellStart"/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spellEnd"/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/л участвующими в деятельности</w:t>
            </w:r>
            <w:r w:rsidR="007C7425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ВОО «Молодая Гвардия»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9E0A73" w:rsidRPr="007F153A" w:rsidRDefault="00D8480A" w:rsidP="009E0A73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2. «О результатах профилактической работы среди воспитанников КГКОУ «Железногорский детский дом» по предупреждению прав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нарушений, а также профилактике самовольных уходов в КГКОУ «Железногорский детский дом» за 6 месяцев 2023 года».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17 от 18.07.2023</w:t>
            </w:r>
          </w:p>
          <w:p w:rsidR="009E0A73" w:rsidRPr="007F153A" w:rsidRDefault="00D8480A" w:rsidP="009E0A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«О состоянии ООД, </w:t>
            </w:r>
            <w:proofErr w:type="gramStart"/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совершенных</w:t>
            </w:r>
            <w:proofErr w:type="gramEnd"/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несовершеннолетними</w:t>
            </w:r>
            <w:r w:rsidR="007C7425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по итогам 1 полугодия 2023 года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9E0A73" w:rsidRPr="007F153A" w:rsidRDefault="00D8480A" w:rsidP="009E0A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«О состоянии преступности среди несовершеннолетних по итогам 1 полугодия 2023 года</w:t>
            </w:r>
            <w:r w:rsidR="007C7425"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1190"/>
        </w:trPr>
        <w:tc>
          <w:tcPr>
            <w:tcW w:w="14884" w:type="dxa"/>
          </w:tcPr>
          <w:p w:rsidR="009E0A73" w:rsidRPr="007F153A" w:rsidRDefault="009E0A73" w:rsidP="009E0A73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№ 18 от 01.08.2023</w:t>
            </w:r>
          </w:p>
          <w:p w:rsidR="009E0A73" w:rsidRPr="007F153A" w:rsidRDefault="00C76DE4" w:rsidP="009E0A73">
            <w:pPr>
              <w:autoSpaceDE w:val="0"/>
              <w:autoSpaceDN w:val="0"/>
              <w:adjustRightInd w:val="0"/>
              <w:ind w:right="-1"/>
              <w:outlineLvl w:val="0"/>
              <w:rPr>
                <w:rFonts w:ascii="Times New Roman" w:hAnsi="Times New Roman" w:cs="Times New Roman"/>
                <w:kern w:val="26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Об утверждении порядка по о</w:t>
            </w:r>
            <w:r w:rsidR="009E0A73"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 xml:space="preserve">рганизации взаимодействия, а также механизме принятия решений об организации работы с семьями, в которых </w:t>
            </w:r>
            <w:proofErr w:type="spellStart"/>
            <w:r w:rsidR="009E0A73"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>н</w:t>
            </w:r>
            <w:proofErr w:type="spellEnd"/>
            <w:r w:rsidR="009E0A73"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 xml:space="preserve">/л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</w:t>
            </w:r>
            <w:proofErr w:type="spellStart"/>
            <w:r w:rsidR="009E0A73"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>н</w:t>
            </w:r>
            <w:proofErr w:type="spellEnd"/>
            <w:r w:rsidR="009E0A73"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>/л</w:t>
            </w:r>
            <w:r w:rsidRPr="007F153A">
              <w:rPr>
                <w:rFonts w:ascii="Times New Roman" w:hAnsi="Times New Roman" w:cs="Times New Roman"/>
                <w:kern w:val="26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9E0A73" w:rsidP="009E0A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19 от 15.08.2023</w:t>
            </w:r>
          </w:p>
          <w:p w:rsidR="009E0A73" w:rsidRPr="007F153A" w:rsidRDefault="00C76DE4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Утверждение плана мероприятий межведомственной </w:t>
            </w:r>
            <w:r w:rsidR="009E0A73" w:rsidRPr="007F153A">
              <w:rPr>
                <w:rFonts w:ascii="Times New Roman" w:hAnsi="Times New Roman" w:cs="Times New Roman"/>
                <w:bCs/>
                <w:sz w:val="25"/>
                <w:szCs w:val="25"/>
              </w:rPr>
              <w:t>акции «Помоги пойти учиться» и «Досуг».</w:t>
            </w:r>
          </w:p>
        </w:tc>
      </w:tr>
      <w:tr w:rsidR="009E0A73" w:rsidRPr="007F153A" w:rsidTr="00D8350F">
        <w:tc>
          <w:tcPr>
            <w:tcW w:w="14884" w:type="dxa"/>
          </w:tcPr>
          <w:p w:rsidR="009E0A73" w:rsidRPr="007F153A" w:rsidRDefault="00A13145" w:rsidP="009E0A73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21 от </w:t>
            </w:r>
            <w:r w:rsidR="009E0A73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12.09.2023</w:t>
            </w:r>
          </w:p>
          <w:p w:rsidR="009E0A73" w:rsidRPr="007F153A" w:rsidRDefault="00C76DE4" w:rsidP="009E0A73">
            <w:pPr>
              <w:tabs>
                <w:tab w:val="left" w:pos="33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Итоги межведомственной 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профилактической 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акции «Подросток - лето»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E0A73" w:rsidRPr="007F153A" w:rsidTr="00D8350F">
        <w:trPr>
          <w:trHeight w:val="444"/>
        </w:trPr>
        <w:tc>
          <w:tcPr>
            <w:tcW w:w="14884" w:type="dxa"/>
          </w:tcPr>
          <w:p w:rsidR="009E0A73" w:rsidRPr="007F153A" w:rsidRDefault="00A13145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23 </w:t>
            </w:r>
            <w:r w:rsidR="001158EE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9E0A73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10.10.2023</w:t>
            </w:r>
          </w:p>
          <w:p w:rsidR="009E0A73" w:rsidRPr="007F153A" w:rsidRDefault="00C76DE4" w:rsidP="009E0A7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Итоги </w:t>
            </w: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межведомственной профилактической акции</w:t>
            </w:r>
            <w:r w:rsidR="009E0A73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«Помоги пойти учиться»</w:t>
            </w:r>
          </w:p>
        </w:tc>
      </w:tr>
      <w:tr w:rsidR="001158EE" w:rsidRPr="007F153A" w:rsidTr="00D8350F">
        <w:trPr>
          <w:trHeight w:val="594"/>
        </w:trPr>
        <w:tc>
          <w:tcPr>
            <w:tcW w:w="14884" w:type="dxa"/>
          </w:tcPr>
          <w:p w:rsidR="00BB3531" w:rsidRPr="007F153A" w:rsidRDefault="001158EE" w:rsidP="001158E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25 от </w:t>
            </w:r>
            <w:r w:rsidR="00BB3531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07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BB3531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11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.2023</w:t>
            </w:r>
          </w:p>
          <w:p w:rsidR="001158EE" w:rsidRPr="007F153A" w:rsidRDefault="00BB3531" w:rsidP="00BB3531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«О проводимой профилактической работе с населением по предупреждению возникновению пожаров и гибели детей в г</w:t>
            </w:r>
            <w:proofErr w:type="gramStart"/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.Ж</w:t>
            </w:r>
            <w:proofErr w:type="gramEnd"/>
            <w:r w:rsidRPr="007F153A">
              <w:rPr>
                <w:rFonts w:ascii="Times New Roman" w:hAnsi="Times New Roman" w:cs="Times New Roman"/>
                <w:sz w:val="25"/>
                <w:szCs w:val="25"/>
              </w:rPr>
              <w:t>елезногорске».</w:t>
            </w:r>
          </w:p>
        </w:tc>
      </w:tr>
      <w:tr w:rsidR="001158EE" w:rsidRPr="007F153A" w:rsidTr="00D8350F">
        <w:trPr>
          <w:trHeight w:val="444"/>
        </w:trPr>
        <w:tc>
          <w:tcPr>
            <w:tcW w:w="14884" w:type="dxa"/>
          </w:tcPr>
          <w:p w:rsidR="001158EE" w:rsidRPr="007F153A" w:rsidRDefault="001158EE" w:rsidP="001158E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2</w:t>
            </w:r>
            <w:r w:rsidR="00BB3531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7 от 21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.1</w:t>
            </w:r>
            <w:r w:rsidR="00BB3531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.2023</w:t>
            </w:r>
          </w:p>
          <w:p w:rsidR="001158EE" w:rsidRPr="007F153A" w:rsidRDefault="00BB3531" w:rsidP="00BB3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«О подведении итогов реализации межведомственного </w:t>
            </w:r>
            <w:r w:rsidRPr="007F153A">
              <w:rPr>
                <w:rFonts w:ascii="Times New Roman" w:hAnsi="Times New Roman" w:cs="Times New Roman"/>
                <w:bCs/>
                <w:spacing w:val="2"/>
                <w:kern w:val="36"/>
                <w:sz w:val="25"/>
                <w:szCs w:val="25"/>
              </w:rPr>
              <w:t>плана по предупреждению детского суицида и профилактике суицидального поведения несовершеннолетних на 2023 год в ЗАТО г. Железногорск».</w:t>
            </w:r>
          </w:p>
        </w:tc>
      </w:tr>
      <w:tr w:rsidR="00BB3531" w:rsidRPr="007F153A" w:rsidTr="00D8350F">
        <w:trPr>
          <w:trHeight w:val="444"/>
        </w:trPr>
        <w:tc>
          <w:tcPr>
            <w:tcW w:w="14884" w:type="dxa"/>
          </w:tcPr>
          <w:p w:rsidR="00BB3531" w:rsidRPr="007F153A" w:rsidRDefault="00BB3531" w:rsidP="00BB3531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№ 2</w:t>
            </w:r>
            <w:r w:rsidR="00D8480A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от </w:t>
            </w:r>
            <w:r w:rsidR="00D8480A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.1</w:t>
            </w:r>
            <w:r w:rsidR="00D8480A"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7F153A">
              <w:rPr>
                <w:rFonts w:ascii="Times New Roman" w:hAnsi="Times New Roman" w:cs="Times New Roman"/>
                <w:b/>
                <w:sz w:val="25"/>
                <w:szCs w:val="25"/>
              </w:rPr>
              <w:t>.2023</w:t>
            </w:r>
          </w:p>
          <w:p w:rsidR="00BB3531" w:rsidRPr="007F153A" w:rsidRDefault="00C70298" w:rsidP="00BB353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BB3531"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 «Утверждение плана профилактического мероприят</w:t>
            </w:r>
            <w:r w:rsidR="00D8350F" w:rsidRPr="007F153A">
              <w:rPr>
                <w:rFonts w:ascii="Times New Roman" w:hAnsi="Times New Roman" w:cs="Times New Roman"/>
                <w:sz w:val="25"/>
                <w:szCs w:val="25"/>
              </w:rPr>
              <w:t>ия «Безопасная среда для детей».</w:t>
            </w:r>
          </w:p>
          <w:p w:rsidR="00BB3531" w:rsidRPr="007F153A" w:rsidRDefault="00C70298" w:rsidP="001158E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F153A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BB3531" w:rsidRPr="007F153A">
              <w:rPr>
                <w:rFonts w:ascii="Times New Roman" w:hAnsi="Times New Roman" w:cs="Times New Roman"/>
                <w:sz w:val="25"/>
                <w:szCs w:val="25"/>
              </w:rPr>
              <w:t>«Утверждение плана работы КДН и ЗП ЗАТО Железногорск на 2024 год».</w:t>
            </w:r>
          </w:p>
        </w:tc>
      </w:tr>
    </w:tbl>
    <w:p w:rsidR="00A279FE" w:rsidRPr="007F153A" w:rsidRDefault="00A279FE" w:rsidP="00E1422C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F153A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</w:p>
    <w:p w:rsidR="00E1422C" w:rsidRPr="007F153A" w:rsidRDefault="00E1422C" w:rsidP="00E1422C">
      <w:pPr>
        <w:pStyle w:val="msonormalmailrucssattributepostfix"/>
        <w:tabs>
          <w:tab w:val="left" w:pos="0"/>
        </w:tabs>
        <w:spacing w:before="0" w:beforeAutospacing="0" w:after="0" w:afterAutospacing="0"/>
        <w:jc w:val="center"/>
        <w:rPr>
          <w:sz w:val="26"/>
          <w:szCs w:val="26"/>
        </w:rPr>
      </w:pPr>
      <w:r w:rsidRPr="007F153A">
        <w:rPr>
          <w:sz w:val="26"/>
          <w:szCs w:val="26"/>
        </w:rPr>
        <w:t xml:space="preserve">Количество рассмотренных вопросов выносимых комиссией на заседания о контроле </w:t>
      </w:r>
    </w:p>
    <w:p w:rsidR="00E1422C" w:rsidRPr="007F153A" w:rsidRDefault="00E1422C" w:rsidP="008265FC">
      <w:pPr>
        <w:pStyle w:val="msonormalmailrucssattributepostfix"/>
        <w:tabs>
          <w:tab w:val="left" w:pos="0"/>
        </w:tabs>
        <w:spacing w:before="0" w:beforeAutospacing="0" w:after="0" w:afterAutospacing="0"/>
        <w:jc w:val="center"/>
        <w:rPr>
          <w:sz w:val="26"/>
          <w:szCs w:val="26"/>
        </w:rPr>
      </w:pPr>
      <w:r w:rsidRPr="007F153A">
        <w:rPr>
          <w:sz w:val="26"/>
          <w:szCs w:val="26"/>
        </w:rPr>
        <w:t xml:space="preserve">реализации комплексных индивидуальных программ реабилитации </w:t>
      </w:r>
      <w:r w:rsidR="000F46F9" w:rsidRPr="007F153A">
        <w:rPr>
          <w:b/>
          <w:sz w:val="26"/>
          <w:szCs w:val="26"/>
        </w:rPr>
        <w:t>- 16</w:t>
      </w:r>
      <w:r w:rsidR="00E5690D" w:rsidRPr="007F153A">
        <w:rPr>
          <w:b/>
          <w:sz w:val="26"/>
          <w:szCs w:val="26"/>
        </w:rPr>
        <w:t>4</w:t>
      </w:r>
    </w:p>
    <w:p w:rsidR="00E1422C" w:rsidRPr="007F153A" w:rsidRDefault="00E1422C" w:rsidP="00E1422C">
      <w:pPr>
        <w:pStyle w:val="msonormalmailrucssattributepostfix"/>
        <w:tabs>
          <w:tab w:val="left" w:pos="0"/>
        </w:tabs>
        <w:spacing w:before="0" w:beforeAutospacing="0" w:after="0" w:afterAutospacing="0"/>
        <w:jc w:val="center"/>
        <w:rPr>
          <w:i/>
          <w:sz w:val="26"/>
          <w:szCs w:val="26"/>
        </w:rPr>
      </w:pPr>
      <w:r w:rsidRPr="007F153A">
        <w:rPr>
          <w:i/>
          <w:sz w:val="26"/>
          <w:szCs w:val="26"/>
        </w:rPr>
        <w:t>(смена куратора, анализ работы служб с семьями и несовершеннолетними с последующим решением о снятии с учета либо пр</w:t>
      </w:r>
      <w:r w:rsidRPr="007F153A">
        <w:rPr>
          <w:i/>
          <w:sz w:val="26"/>
          <w:szCs w:val="26"/>
        </w:rPr>
        <w:t>о</w:t>
      </w:r>
      <w:r w:rsidRPr="007F153A">
        <w:rPr>
          <w:i/>
          <w:sz w:val="26"/>
          <w:szCs w:val="26"/>
        </w:rPr>
        <w:t>должении работы с ними, подведения промежуточных  итогов, и планирования дальнейшей работы).</w:t>
      </w:r>
    </w:p>
    <w:p w:rsidR="00E1422C" w:rsidRPr="007F153A" w:rsidRDefault="00E1422C" w:rsidP="00E1422C">
      <w:pPr>
        <w:pStyle w:val="msonormalmailrucssattributepostfix"/>
        <w:tabs>
          <w:tab w:val="left" w:pos="0"/>
        </w:tabs>
        <w:spacing w:before="0" w:beforeAutospacing="0" w:after="0" w:afterAutospacing="0"/>
        <w:jc w:val="center"/>
        <w:rPr>
          <w:i/>
          <w:sz w:val="26"/>
          <w:szCs w:val="26"/>
        </w:rPr>
      </w:pPr>
    </w:p>
    <w:tbl>
      <w:tblPr>
        <w:tblStyle w:val="aa"/>
        <w:tblW w:w="14884" w:type="dxa"/>
        <w:tblInd w:w="108" w:type="dxa"/>
        <w:tblLayout w:type="fixed"/>
        <w:tblLook w:val="04A0"/>
      </w:tblPr>
      <w:tblGrid>
        <w:gridCol w:w="851"/>
        <w:gridCol w:w="2835"/>
        <w:gridCol w:w="10915"/>
        <w:gridCol w:w="283"/>
      </w:tblGrid>
      <w:tr w:rsidR="002D7BE4" w:rsidRPr="007F153A" w:rsidTr="008265FC">
        <w:tc>
          <w:tcPr>
            <w:tcW w:w="851" w:type="dxa"/>
          </w:tcPr>
          <w:p w:rsidR="002D7BE4" w:rsidRPr="007F153A" w:rsidRDefault="002D7BE4" w:rsidP="00E1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2D7BE4" w:rsidRPr="007F153A" w:rsidRDefault="002D7BE4" w:rsidP="00E142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КДН</w:t>
            </w:r>
          </w:p>
        </w:tc>
        <w:tc>
          <w:tcPr>
            <w:tcW w:w="11198" w:type="dxa"/>
            <w:gridSpan w:val="2"/>
          </w:tcPr>
          <w:p w:rsidR="002D7BE4" w:rsidRPr="007F153A" w:rsidRDefault="002D7BE4" w:rsidP="002D7BE4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8265FC"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вопроса в повестке</w:t>
            </w:r>
          </w:p>
        </w:tc>
      </w:tr>
      <w:tr w:rsidR="00E1422C" w:rsidRPr="007F153A" w:rsidTr="00E1422C">
        <w:tc>
          <w:tcPr>
            <w:tcW w:w="14884" w:type="dxa"/>
            <w:gridSpan w:val="4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1 квартал</w:t>
            </w: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лишения родительских прав Зуевой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Комиссаровой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Лутфуллиной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Брылевой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Белоусовой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К.Е.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Зуевой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Цапиенко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Белоусовой А.В.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Комаровой С.В.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Рекун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Рязанцевой Е.С.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Чаплинской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Верещагина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Катошиной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Я.А.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К.Е.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несовершеннолетних: Гагина М.А.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несовершеннолетних: Полякова Ю.А.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Толомеевой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Тонковид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Зуевой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Синько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Кучеренко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несовершеннолетнего Залесского Л.А.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снятии с учета семьи Якимовой С.А.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gram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Гальцовой О.Ю.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Комарчук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Резниковой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Об утверждении КИПР Залесского Л.А.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Синько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семьи несовершеннолетнего Артюхова Д.А.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гр.</w:t>
            </w:r>
            <w:r w:rsidR="000566C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Об утверждении КИПР Быковой Т.С.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Малышко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Зуевой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Ориповой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Н.О.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Ковалевской Е.В.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Лутфуллиной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/л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Алыева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/л Лазарева М.А.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2D7BE4">
        <w:trPr>
          <w:trHeight w:val="267"/>
        </w:trPr>
        <w:tc>
          <w:tcPr>
            <w:tcW w:w="14884" w:type="dxa"/>
            <w:gridSpan w:val="4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обращения гр.</w:t>
            </w:r>
            <w:r w:rsidR="000566C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Дерюгиной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гр.</w:t>
            </w:r>
            <w:r w:rsidR="000566C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Петровой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/л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Малышко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Кожемякиной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Озерковой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семьи Клементьевой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Комиссаровой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Цапиенко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Рязанцевой Е.С.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Утверждение КИПР семьи Кожемякиной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Озерковой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/л Кожуры Н.Д.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межведомственного</w:t>
            </w:r>
            <w:proofErr w:type="gram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плана ИПР в отношении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/л Кожуры Н.Д.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Ермаковой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Кравченко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bCs/>
                <w:sz w:val="26"/>
                <w:szCs w:val="26"/>
              </w:rPr>
              <w:t>Чаплинской</w:t>
            </w:r>
            <w:proofErr w:type="spellEnd"/>
            <w:r w:rsidRPr="007F15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КИПР семьи Клементьевой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Быковой Т.С.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Пономаревой Ю.О.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Толомеевой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несовершеннолетних: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К.Е.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несовершеннолетней Поляковой Ю.А.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Носировой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Резниковой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Суднишниковой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Залесского Л.А.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Синько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КИПР Поляковой Ю.А.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несовершеннолетнего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Алыева</w:t>
            </w:r>
            <w:proofErr w:type="spellEnd"/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i/>
                <w:sz w:val="26"/>
                <w:szCs w:val="26"/>
              </w:rPr>
              <w:t>76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Цапиенко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дальнейшем жизнеустройстве несовершеннолетней Пугачевой Д.Д.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Шалыгиной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Пузырева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ИПР с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/л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Толомеевым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В.А., </w:t>
            </w:r>
            <w:proofErr w:type="gram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помещенным</w:t>
            </w:r>
            <w:proofErr w:type="gram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 «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Канская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ВК»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2D7BE4">
        <w:tc>
          <w:tcPr>
            <w:tcW w:w="14884" w:type="dxa"/>
            <w:gridSpan w:val="4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Коричкин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снятии с учета СОП Кучеренко А.М., в связи с 18-летием.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10915" w:type="dxa"/>
          </w:tcPr>
          <w:p w:rsidR="00E1422C" w:rsidRPr="007F153A" w:rsidRDefault="008265F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22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межведомственной рабочей группы специалистов, ответственных за направление (подготовку)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/л в ДОЛ «Республика Солнечная»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ИПР с семьей несовершеннолетней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Дедюхиной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несовершеннолетнего Морозова Д.С.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Брылевой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о признании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Суднишниковой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несовершеннолетней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Малышко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КИПР несовершеннолетнего Морозова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Шалыгиной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Комаровой С.В.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Белоусовой А.В.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Кожемякиной Т.В.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Озерковой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Рекун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семьи: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Лутфуллиных</w:t>
            </w:r>
            <w:proofErr w:type="spellEnd"/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семьи: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Пучковской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Шалыгиной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Швабенланд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Е.А., Рыжковой С.Д.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Зуевой Н.Н.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Тонковид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Клементьевой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 семьи Кучеренко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C30F55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Малышко</w:t>
            </w:r>
            <w:proofErr w:type="spellEnd"/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Пузырева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И.И.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Швабенланд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Гальцовой О.Ю.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 семей: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Комарчук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снятии с учета СОП несовершеннолетнего Федорова Д.А.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снятии с учета СОП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Носировой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ИПР несовершеннолетних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Лутфуллина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М.Э. находящихся в СВУЗТ.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622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ИПР несовершеннолетних Федорова Д.А. находящихся в СВУЗТ.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ИПР несовершеннолетних Радченко Р.А. находящихся в СВУЗТ.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shd w:val="clear" w:color="auto" w:fill="FFFFFF" w:themeFill="background1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Ковалевской Е.В. (по решению КДН и ЗП от 15.08.2023г.)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shd w:val="clear" w:color="auto" w:fill="FFFFFF" w:themeFill="background1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Лазарев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Полякова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Ковалевской Е.В.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несовершеннолетней Рыжковой С.Д.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835" w:type="dxa"/>
          </w:tcPr>
          <w:p w:rsidR="00E1422C" w:rsidRPr="007F153A" w:rsidRDefault="00E1422C" w:rsidP="00826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Ориповой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Н.О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признания в СОП семьи несовершеннолетнего Решетникова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rPr>
          <w:trHeight w:val="172"/>
        </w:trPr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ИПР с несовершеннолетним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Лутфуллиным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М.Э.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rPr>
          <w:trHeight w:val="172"/>
        </w:trPr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снятии с учета семьи Пономаревой Ю.О.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2D7BE4">
        <w:trPr>
          <w:trHeight w:val="172"/>
        </w:trPr>
        <w:tc>
          <w:tcPr>
            <w:tcW w:w="14884" w:type="dxa"/>
            <w:gridSpan w:val="4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shd w:val="clear" w:color="auto" w:fill="FFFFFF" w:themeFill="background1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семьи Ковалевской Е.В.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shd w:val="clear" w:color="auto" w:fill="FFFFFF" w:themeFill="background1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Тонковид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Петровой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ИПС с несовершеннолетней Шадриной Е.Д.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КИПР семьи Серегиной М.В.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ИПР Жаровой Ю.Ю.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ИПР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Коричкина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семьи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Догоровой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Брылевой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Комиссаровой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Рязанцевой Е.С.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rPr>
          <w:trHeight w:val="68"/>
        </w:trPr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ИПС с несовершеннолетней Сорокиной Е.И.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смене куратора Кучеренко А.Ю.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продолжении ИПР с несовершеннолетним Федоровым Д.А.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продолжении ИПР с несовершеннолетним Радченко Р.А.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 целесообразности возвращения дочери гр.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Пичкаревой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Кожемякиной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Морозова Д.С.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Свинухова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Я.Н.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Утверждение ИПС с несовершеннолетней Матвеевой В.М.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за семьей Зуевой Н.Н. </w:t>
            </w:r>
            <w:r w:rsidR="008265F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</w:t>
            </w: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за семьей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Суднишниковой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  <w:r w:rsidR="008265FC"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</w:t>
            </w: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семьи Трофимовой Е.Р.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помещении в СРЦН г. Красноярска несовершеннолетних Редких Н.Н., Редких А.Н.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Быковой Т.С.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Карсаева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К.Е.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Шалыгиной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целесообразности признания в СОП семьи Петровой Е.О.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О снятии с учета СОП несовершеннолетнего Чулкова Ю.П.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ИПС несовершеннолетней Сорокиной Е.И.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Швабенланд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Суднишниковых</w:t>
            </w:r>
            <w:proofErr w:type="spellEnd"/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Синько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157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Резниковой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КИПР: </w:t>
            </w:r>
            <w:proofErr w:type="spellStart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Носировой</w:t>
            </w:r>
            <w:proofErr w:type="spellEnd"/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Контроль КИПР: Залесского Л.А.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КИПР: Петровой Е.О.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22C" w:rsidRPr="007F153A" w:rsidTr="00622418">
        <w:tc>
          <w:tcPr>
            <w:tcW w:w="851" w:type="dxa"/>
          </w:tcPr>
          <w:p w:rsidR="00E1422C" w:rsidRPr="007F153A" w:rsidRDefault="00622418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835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0915" w:type="dxa"/>
          </w:tcPr>
          <w:p w:rsidR="00E1422C" w:rsidRPr="007F153A" w:rsidRDefault="00E1422C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КИПР: Трофимовой Е.Р. </w:t>
            </w:r>
          </w:p>
        </w:tc>
        <w:tc>
          <w:tcPr>
            <w:tcW w:w="283" w:type="dxa"/>
          </w:tcPr>
          <w:p w:rsidR="00E1422C" w:rsidRPr="007F153A" w:rsidRDefault="00E1422C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367" w:rsidRPr="007F153A" w:rsidTr="00622418">
        <w:tc>
          <w:tcPr>
            <w:tcW w:w="851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835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0915" w:type="dxa"/>
          </w:tcPr>
          <w:p w:rsidR="00CA7367" w:rsidRPr="007F153A" w:rsidRDefault="00CA7367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szCs w:val="24"/>
              </w:rPr>
              <w:t xml:space="preserve">О целесообразности признания в СОП семьи </w:t>
            </w:r>
            <w:proofErr w:type="spellStart"/>
            <w:r w:rsidRPr="007F153A">
              <w:rPr>
                <w:szCs w:val="24"/>
              </w:rPr>
              <w:t>Елезаровых</w:t>
            </w:r>
            <w:proofErr w:type="spellEnd"/>
          </w:p>
        </w:tc>
        <w:tc>
          <w:tcPr>
            <w:tcW w:w="283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367" w:rsidRPr="007F153A" w:rsidTr="00622418">
        <w:tc>
          <w:tcPr>
            <w:tcW w:w="851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2835" w:type="dxa"/>
          </w:tcPr>
          <w:p w:rsidR="00CA7367" w:rsidRPr="007F153A" w:rsidRDefault="00CA7367" w:rsidP="00CA7367">
            <w:pPr>
              <w:jc w:val="center"/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0915" w:type="dxa"/>
          </w:tcPr>
          <w:p w:rsidR="00CA7367" w:rsidRPr="007F153A" w:rsidRDefault="00CA7367" w:rsidP="00CA7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szCs w:val="24"/>
              </w:rPr>
              <w:t xml:space="preserve">О смене куратора семьи Быковой Т.С. </w:t>
            </w:r>
          </w:p>
        </w:tc>
        <w:tc>
          <w:tcPr>
            <w:tcW w:w="283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367" w:rsidRPr="007F153A" w:rsidTr="00622418">
        <w:tc>
          <w:tcPr>
            <w:tcW w:w="851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835" w:type="dxa"/>
          </w:tcPr>
          <w:p w:rsidR="00CA7367" w:rsidRPr="007F153A" w:rsidRDefault="00CA7367" w:rsidP="00CA7367">
            <w:pPr>
              <w:jc w:val="center"/>
            </w:pPr>
            <w:r w:rsidRPr="007F153A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0915" w:type="dxa"/>
          </w:tcPr>
          <w:p w:rsidR="00CA7367" w:rsidRPr="007F153A" w:rsidRDefault="00CA7367" w:rsidP="00E1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53A">
              <w:rPr>
                <w:szCs w:val="24"/>
              </w:rPr>
              <w:t>О снятии с учета семьи Зуевой Н.Н в связи со сменой места жительства.</w:t>
            </w:r>
          </w:p>
        </w:tc>
        <w:tc>
          <w:tcPr>
            <w:tcW w:w="283" w:type="dxa"/>
          </w:tcPr>
          <w:p w:rsidR="00CA7367" w:rsidRPr="007F153A" w:rsidRDefault="00CA7367" w:rsidP="00E1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4CF" w:rsidRPr="007F153A" w:rsidRDefault="00D374CF" w:rsidP="00A43496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EF9" w:rsidRPr="007F153A" w:rsidRDefault="00A279FE" w:rsidP="00A43496">
      <w:pPr>
        <w:widowControl w:val="0"/>
        <w:pBdr>
          <w:bottom w:val="single" w:sz="4" w:space="30" w:color="FFFFFF"/>
        </w:pBdr>
        <w:tabs>
          <w:tab w:val="left" w:pos="14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153A">
        <w:rPr>
          <w:rStyle w:val="link"/>
          <w:rFonts w:ascii="Times New Roman" w:hAnsi="Times New Roman" w:cs="Times New Roman"/>
          <w:sz w:val="27"/>
          <w:szCs w:val="27"/>
        </w:rPr>
        <w:t xml:space="preserve">      Также, за 202</w:t>
      </w:r>
      <w:r w:rsidR="00A30F7E" w:rsidRPr="007F153A">
        <w:rPr>
          <w:rStyle w:val="link"/>
          <w:rFonts w:ascii="Times New Roman" w:hAnsi="Times New Roman" w:cs="Times New Roman"/>
          <w:sz w:val="27"/>
          <w:szCs w:val="27"/>
        </w:rPr>
        <w:t>3</w:t>
      </w:r>
      <w:r w:rsidRPr="007F153A">
        <w:rPr>
          <w:rStyle w:val="link"/>
          <w:rFonts w:ascii="Times New Roman" w:hAnsi="Times New Roman" w:cs="Times New Roman"/>
          <w:sz w:val="27"/>
          <w:szCs w:val="27"/>
        </w:rPr>
        <w:t xml:space="preserve"> год комиссией вынесено </w:t>
      </w:r>
      <w:r w:rsidR="003F7664" w:rsidRPr="007F153A">
        <w:rPr>
          <w:rStyle w:val="link"/>
          <w:rFonts w:ascii="Times New Roman" w:hAnsi="Times New Roman" w:cs="Times New Roman"/>
          <w:sz w:val="27"/>
          <w:szCs w:val="27"/>
        </w:rPr>
        <w:t>6</w:t>
      </w:r>
      <w:r w:rsidRPr="007F153A">
        <w:rPr>
          <w:rStyle w:val="link"/>
          <w:rFonts w:ascii="Times New Roman" w:hAnsi="Times New Roman" w:cs="Times New Roman"/>
          <w:sz w:val="27"/>
          <w:szCs w:val="27"/>
        </w:rPr>
        <w:t xml:space="preserve"> представлений о</w:t>
      </w:r>
      <w:r w:rsidRPr="007F153A">
        <w:rPr>
          <w:rFonts w:ascii="Times New Roman" w:hAnsi="Times New Roman" w:cs="Times New Roman"/>
          <w:sz w:val="27"/>
          <w:szCs w:val="27"/>
        </w:rPr>
        <w:t>б устранении причин и условий, способствующих совершению правонарушений несовершеннолетних и об организации с ними индивидуальной профилактической работы, из них:</w:t>
      </w:r>
      <w:r w:rsidR="0034091B"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="003F7664" w:rsidRPr="007F153A">
        <w:rPr>
          <w:rFonts w:ascii="Times New Roman" w:hAnsi="Times New Roman" w:cs="Times New Roman"/>
          <w:sz w:val="27"/>
          <w:szCs w:val="27"/>
        </w:rPr>
        <w:t>5</w:t>
      </w:r>
      <w:r w:rsidR="0034091B"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Pr="007F153A">
        <w:rPr>
          <w:rFonts w:ascii="Times New Roman" w:hAnsi="Times New Roman" w:cs="Times New Roman"/>
          <w:sz w:val="27"/>
          <w:szCs w:val="27"/>
        </w:rPr>
        <w:t>в о</w:t>
      </w:r>
      <w:r w:rsidRPr="007F153A">
        <w:rPr>
          <w:rFonts w:ascii="Times New Roman" w:hAnsi="Times New Roman" w:cs="Times New Roman"/>
          <w:sz w:val="27"/>
          <w:szCs w:val="27"/>
        </w:rPr>
        <w:t>б</w:t>
      </w:r>
      <w:r w:rsidRPr="007F153A">
        <w:rPr>
          <w:rFonts w:ascii="Times New Roman" w:hAnsi="Times New Roman" w:cs="Times New Roman"/>
          <w:sz w:val="27"/>
          <w:szCs w:val="27"/>
        </w:rPr>
        <w:t>щеобразовательные учреждения</w:t>
      </w:r>
      <w:r w:rsidR="0034091B" w:rsidRPr="007F153A">
        <w:rPr>
          <w:rFonts w:ascii="Times New Roman" w:hAnsi="Times New Roman" w:cs="Times New Roman"/>
          <w:sz w:val="27"/>
          <w:szCs w:val="27"/>
        </w:rPr>
        <w:t>; 1</w:t>
      </w:r>
      <w:r w:rsidRPr="007F153A">
        <w:rPr>
          <w:rFonts w:ascii="Times New Roman" w:hAnsi="Times New Roman" w:cs="Times New Roman"/>
          <w:sz w:val="27"/>
          <w:szCs w:val="27"/>
        </w:rPr>
        <w:t xml:space="preserve"> </w:t>
      </w:r>
      <w:r w:rsidR="003F7664" w:rsidRPr="007F153A">
        <w:rPr>
          <w:rFonts w:ascii="Times New Roman" w:hAnsi="Times New Roman" w:cs="Times New Roman"/>
          <w:sz w:val="27"/>
          <w:szCs w:val="27"/>
        </w:rPr>
        <w:t>в КБ № 51 ФМБА России</w:t>
      </w:r>
      <w:r w:rsidR="0034091B" w:rsidRPr="007F153A">
        <w:rPr>
          <w:rFonts w:ascii="Times New Roman" w:hAnsi="Times New Roman" w:cs="Times New Roman"/>
          <w:sz w:val="27"/>
          <w:szCs w:val="27"/>
        </w:rPr>
        <w:t xml:space="preserve">. </w:t>
      </w:r>
      <w:r w:rsidRPr="007F153A">
        <w:rPr>
          <w:rFonts w:ascii="Times New Roman" w:hAnsi="Times New Roman" w:cs="Times New Roman"/>
          <w:sz w:val="27"/>
          <w:szCs w:val="27"/>
        </w:rPr>
        <w:t xml:space="preserve">На все представления получены ответы о принятых мерах </w:t>
      </w:r>
      <w:proofErr w:type="gramStart"/>
      <w:r w:rsidRPr="007F153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7F15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71BD" w:rsidRPr="007F153A" w:rsidRDefault="00A279FE" w:rsidP="00A43496">
      <w:pPr>
        <w:widowControl w:val="0"/>
        <w:pBdr>
          <w:bottom w:val="single" w:sz="4" w:space="30" w:color="FFFFFF"/>
        </w:pBdr>
        <w:tabs>
          <w:tab w:val="left" w:pos="14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153A">
        <w:rPr>
          <w:rFonts w:ascii="Times New Roman" w:hAnsi="Times New Roman" w:cs="Times New Roman"/>
          <w:sz w:val="27"/>
          <w:szCs w:val="27"/>
        </w:rPr>
        <w:t>установленн</w:t>
      </w:r>
      <w:r w:rsidR="00113EF9" w:rsidRPr="007F153A">
        <w:rPr>
          <w:rFonts w:ascii="Times New Roman" w:hAnsi="Times New Roman" w:cs="Times New Roman"/>
          <w:sz w:val="27"/>
          <w:szCs w:val="27"/>
        </w:rPr>
        <w:t>ые</w:t>
      </w:r>
      <w:r w:rsidRPr="007F153A">
        <w:rPr>
          <w:rFonts w:ascii="Times New Roman" w:hAnsi="Times New Roman" w:cs="Times New Roman"/>
          <w:sz w:val="27"/>
          <w:szCs w:val="27"/>
        </w:rPr>
        <w:t xml:space="preserve"> законом срок</w:t>
      </w:r>
      <w:r w:rsidR="00113EF9" w:rsidRPr="007F153A">
        <w:rPr>
          <w:rFonts w:ascii="Times New Roman" w:hAnsi="Times New Roman" w:cs="Times New Roman"/>
          <w:sz w:val="27"/>
          <w:szCs w:val="27"/>
        </w:rPr>
        <w:t>и</w:t>
      </w:r>
      <w:r w:rsidRPr="007F153A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106E2F" w:rsidRPr="007F153A" w:rsidRDefault="00106E2F" w:rsidP="00A60C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6E2F" w:rsidRPr="007F153A" w:rsidSect="00D279F4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00" w:rsidRDefault="00F23300" w:rsidP="0085245D">
      <w:pPr>
        <w:spacing w:after="0" w:line="240" w:lineRule="auto"/>
      </w:pPr>
      <w:r>
        <w:separator/>
      </w:r>
    </w:p>
  </w:endnote>
  <w:endnote w:type="continuationSeparator" w:id="0">
    <w:p w:rsidR="00F23300" w:rsidRDefault="00F23300" w:rsidP="0085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00" w:rsidRDefault="00F23300" w:rsidP="0085245D">
      <w:pPr>
        <w:spacing w:after="0" w:line="240" w:lineRule="auto"/>
      </w:pPr>
      <w:r>
        <w:separator/>
      </w:r>
    </w:p>
  </w:footnote>
  <w:footnote w:type="continuationSeparator" w:id="0">
    <w:p w:rsidR="00F23300" w:rsidRDefault="00F23300" w:rsidP="0085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13766"/>
      <w:docPartObj>
        <w:docPartGallery w:val="Page Numbers (Top of Page)"/>
        <w:docPartUnique/>
      </w:docPartObj>
    </w:sdtPr>
    <w:sdtContent>
      <w:p w:rsidR="00F23300" w:rsidRDefault="00F23300">
        <w:pPr>
          <w:pStyle w:val="a6"/>
          <w:jc w:val="right"/>
        </w:pPr>
        <w:fldSimple w:instr=" PAGE   \* MERGEFORMAT ">
          <w:r w:rsidR="00E57E1A">
            <w:rPr>
              <w:noProof/>
            </w:rPr>
            <w:t>11</w:t>
          </w:r>
        </w:fldSimple>
      </w:p>
    </w:sdtContent>
  </w:sdt>
  <w:p w:rsidR="00F23300" w:rsidRPr="00024CA8" w:rsidRDefault="00F23300" w:rsidP="003D5FC1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459"/>
    <w:multiLevelType w:val="hybridMultilevel"/>
    <w:tmpl w:val="F3A0E3DE"/>
    <w:lvl w:ilvl="0" w:tplc="5622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0C48"/>
    <w:multiLevelType w:val="hybridMultilevel"/>
    <w:tmpl w:val="F3A0E3DE"/>
    <w:lvl w:ilvl="0" w:tplc="5622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669FF"/>
    <w:multiLevelType w:val="multilevel"/>
    <w:tmpl w:val="4B069B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4">
    <w:nsid w:val="786B7FBC"/>
    <w:multiLevelType w:val="hybridMultilevel"/>
    <w:tmpl w:val="F3A0E3DE"/>
    <w:lvl w:ilvl="0" w:tplc="5622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D7D12"/>
    <w:multiLevelType w:val="hybridMultilevel"/>
    <w:tmpl w:val="09D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B0399"/>
    <w:rsid w:val="0000063E"/>
    <w:rsid w:val="00000A1A"/>
    <w:rsid w:val="00007A0B"/>
    <w:rsid w:val="00011CD8"/>
    <w:rsid w:val="00012DD6"/>
    <w:rsid w:val="00024CA8"/>
    <w:rsid w:val="0002579F"/>
    <w:rsid w:val="00031058"/>
    <w:rsid w:val="000340E0"/>
    <w:rsid w:val="000400D9"/>
    <w:rsid w:val="00040F22"/>
    <w:rsid w:val="00043A5A"/>
    <w:rsid w:val="00047B83"/>
    <w:rsid w:val="00047E78"/>
    <w:rsid w:val="000554B5"/>
    <w:rsid w:val="00055C7B"/>
    <w:rsid w:val="000566CC"/>
    <w:rsid w:val="00057DC9"/>
    <w:rsid w:val="000815D8"/>
    <w:rsid w:val="0008173B"/>
    <w:rsid w:val="00095F45"/>
    <w:rsid w:val="000A787C"/>
    <w:rsid w:val="000B3EB3"/>
    <w:rsid w:val="000B427F"/>
    <w:rsid w:val="000B7E64"/>
    <w:rsid w:val="000C6481"/>
    <w:rsid w:val="000E1912"/>
    <w:rsid w:val="000F46F9"/>
    <w:rsid w:val="001007D4"/>
    <w:rsid w:val="00100D5F"/>
    <w:rsid w:val="00100F80"/>
    <w:rsid w:val="00106E2F"/>
    <w:rsid w:val="001076EB"/>
    <w:rsid w:val="001109A0"/>
    <w:rsid w:val="001117C2"/>
    <w:rsid w:val="00112129"/>
    <w:rsid w:val="00113EF9"/>
    <w:rsid w:val="001140C0"/>
    <w:rsid w:val="001158EE"/>
    <w:rsid w:val="00117927"/>
    <w:rsid w:val="001205DC"/>
    <w:rsid w:val="0012188A"/>
    <w:rsid w:val="00121BDE"/>
    <w:rsid w:val="0013022E"/>
    <w:rsid w:val="0014662B"/>
    <w:rsid w:val="0015106A"/>
    <w:rsid w:val="00151CF0"/>
    <w:rsid w:val="0015619E"/>
    <w:rsid w:val="00160846"/>
    <w:rsid w:val="00161CBF"/>
    <w:rsid w:val="00161D0B"/>
    <w:rsid w:val="0016613E"/>
    <w:rsid w:val="00170C1C"/>
    <w:rsid w:val="0018051C"/>
    <w:rsid w:val="00191A2A"/>
    <w:rsid w:val="00193266"/>
    <w:rsid w:val="001A76BD"/>
    <w:rsid w:val="001A7D26"/>
    <w:rsid w:val="001B7BFA"/>
    <w:rsid w:val="001D0AD7"/>
    <w:rsid w:val="001D1D7F"/>
    <w:rsid w:val="001D2FD2"/>
    <w:rsid w:val="001D36E1"/>
    <w:rsid w:val="001E36BE"/>
    <w:rsid w:val="0020043E"/>
    <w:rsid w:val="00202667"/>
    <w:rsid w:val="0021211F"/>
    <w:rsid w:val="0021450C"/>
    <w:rsid w:val="00214696"/>
    <w:rsid w:val="002253A7"/>
    <w:rsid w:val="00226029"/>
    <w:rsid w:val="002353C1"/>
    <w:rsid w:val="00242A28"/>
    <w:rsid w:val="002444DE"/>
    <w:rsid w:val="00244863"/>
    <w:rsid w:val="00250B13"/>
    <w:rsid w:val="00254D43"/>
    <w:rsid w:val="002771BD"/>
    <w:rsid w:val="0028540C"/>
    <w:rsid w:val="002862BA"/>
    <w:rsid w:val="00292AD0"/>
    <w:rsid w:val="00292EA6"/>
    <w:rsid w:val="00293AD4"/>
    <w:rsid w:val="00293D84"/>
    <w:rsid w:val="002943BB"/>
    <w:rsid w:val="00294AB2"/>
    <w:rsid w:val="002A15ED"/>
    <w:rsid w:val="002A5A34"/>
    <w:rsid w:val="002B4470"/>
    <w:rsid w:val="002B47E5"/>
    <w:rsid w:val="002B642A"/>
    <w:rsid w:val="002B69B5"/>
    <w:rsid w:val="002B6E0A"/>
    <w:rsid w:val="002C6B81"/>
    <w:rsid w:val="002D1C8B"/>
    <w:rsid w:val="002D2D8F"/>
    <w:rsid w:val="002D4C43"/>
    <w:rsid w:val="002D5042"/>
    <w:rsid w:val="002D7BE4"/>
    <w:rsid w:val="002E26CC"/>
    <w:rsid w:val="002E682D"/>
    <w:rsid w:val="002E6D5B"/>
    <w:rsid w:val="002F1122"/>
    <w:rsid w:val="002F1D1C"/>
    <w:rsid w:val="00303350"/>
    <w:rsid w:val="00305FBD"/>
    <w:rsid w:val="00310D95"/>
    <w:rsid w:val="0032047B"/>
    <w:rsid w:val="0032228E"/>
    <w:rsid w:val="0032685E"/>
    <w:rsid w:val="00332348"/>
    <w:rsid w:val="0034091B"/>
    <w:rsid w:val="0034295B"/>
    <w:rsid w:val="00353AA5"/>
    <w:rsid w:val="003551B0"/>
    <w:rsid w:val="00361ED2"/>
    <w:rsid w:val="003664D6"/>
    <w:rsid w:val="003A6B6A"/>
    <w:rsid w:val="003B6F71"/>
    <w:rsid w:val="003C2F39"/>
    <w:rsid w:val="003C4BA6"/>
    <w:rsid w:val="003D2CE7"/>
    <w:rsid w:val="003D328C"/>
    <w:rsid w:val="003D5FC1"/>
    <w:rsid w:val="003D6E23"/>
    <w:rsid w:val="003E3451"/>
    <w:rsid w:val="003F0BD8"/>
    <w:rsid w:val="003F5134"/>
    <w:rsid w:val="003F7664"/>
    <w:rsid w:val="0040117D"/>
    <w:rsid w:val="00420962"/>
    <w:rsid w:val="004279C0"/>
    <w:rsid w:val="004362DA"/>
    <w:rsid w:val="00446D0C"/>
    <w:rsid w:val="004475A2"/>
    <w:rsid w:val="00451EEF"/>
    <w:rsid w:val="00453C60"/>
    <w:rsid w:val="00457611"/>
    <w:rsid w:val="00461ED9"/>
    <w:rsid w:val="004665EF"/>
    <w:rsid w:val="00466976"/>
    <w:rsid w:val="00484810"/>
    <w:rsid w:val="004900BB"/>
    <w:rsid w:val="00491331"/>
    <w:rsid w:val="004B0399"/>
    <w:rsid w:val="004B344D"/>
    <w:rsid w:val="004B5C59"/>
    <w:rsid w:val="004C74E4"/>
    <w:rsid w:val="004D5CF0"/>
    <w:rsid w:val="004E1731"/>
    <w:rsid w:val="004E3B42"/>
    <w:rsid w:val="004E41F2"/>
    <w:rsid w:val="004E63C1"/>
    <w:rsid w:val="004E788C"/>
    <w:rsid w:val="004F1231"/>
    <w:rsid w:val="004F212C"/>
    <w:rsid w:val="00503389"/>
    <w:rsid w:val="00504750"/>
    <w:rsid w:val="0051101B"/>
    <w:rsid w:val="005124DC"/>
    <w:rsid w:val="00514D5A"/>
    <w:rsid w:val="00522A72"/>
    <w:rsid w:val="0053256C"/>
    <w:rsid w:val="005353CD"/>
    <w:rsid w:val="00545099"/>
    <w:rsid w:val="00552FD4"/>
    <w:rsid w:val="00553D0E"/>
    <w:rsid w:val="005559D1"/>
    <w:rsid w:val="005605F4"/>
    <w:rsid w:val="00580F83"/>
    <w:rsid w:val="0058629B"/>
    <w:rsid w:val="0059277F"/>
    <w:rsid w:val="00595F9D"/>
    <w:rsid w:val="00596CE3"/>
    <w:rsid w:val="00597035"/>
    <w:rsid w:val="005A33A7"/>
    <w:rsid w:val="005A49C2"/>
    <w:rsid w:val="005B47DD"/>
    <w:rsid w:val="005C2994"/>
    <w:rsid w:val="005C328C"/>
    <w:rsid w:val="005C3DC8"/>
    <w:rsid w:val="005C5F6D"/>
    <w:rsid w:val="005C6597"/>
    <w:rsid w:val="005D19C3"/>
    <w:rsid w:val="005F34C6"/>
    <w:rsid w:val="00601562"/>
    <w:rsid w:val="00601855"/>
    <w:rsid w:val="00604628"/>
    <w:rsid w:val="006145E6"/>
    <w:rsid w:val="006205B2"/>
    <w:rsid w:val="00622418"/>
    <w:rsid w:val="00622B7B"/>
    <w:rsid w:val="006278C0"/>
    <w:rsid w:val="00627BA6"/>
    <w:rsid w:val="0064368D"/>
    <w:rsid w:val="00643984"/>
    <w:rsid w:val="00670872"/>
    <w:rsid w:val="00674644"/>
    <w:rsid w:val="006759C6"/>
    <w:rsid w:val="00676154"/>
    <w:rsid w:val="00681B85"/>
    <w:rsid w:val="006862B5"/>
    <w:rsid w:val="00687BB4"/>
    <w:rsid w:val="00687F94"/>
    <w:rsid w:val="00695B2E"/>
    <w:rsid w:val="006972BA"/>
    <w:rsid w:val="006A4C9E"/>
    <w:rsid w:val="006B0525"/>
    <w:rsid w:val="006C236E"/>
    <w:rsid w:val="006C280F"/>
    <w:rsid w:val="006E0A9A"/>
    <w:rsid w:val="006F50B9"/>
    <w:rsid w:val="00702D20"/>
    <w:rsid w:val="007046CC"/>
    <w:rsid w:val="00711B44"/>
    <w:rsid w:val="0071242F"/>
    <w:rsid w:val="007147C7"/>
    <w:rsid w:val="0071580D"/>
    <w:rsid w:val="00717595"/>
    <w:rsid w:val="00717B32"/>
    <w:rsid w:val="00717C60"/>
    <w:rsid w:val="00722292"/>
    <w:rsid w:val="00723401"/>
    <w:rsid w:val="007263E5"/>
    <w:rsid w:val="00734766"/>
    <w:rsid w:val="007502B3"/>
    <w:rsid w:val="00756848"/>
    <w:rsid w:val="00761071"/>
    <w:rsid w:val="00763319"/>
    <w:rsid w:val="00764FD6"/>
    <w:rsid w:val="0076670D"/>
    <w:rsid w:val="00774BDE"/>
    <w:rsid w:val="00777314"/>
    <w:rsid w:val="007839E2"/>
    <w:rsid w:val="00792385"/>
    <w:rsid w:val="007933ED"/>
    <w:rsid w:val="007936CA"/>
    <w:rsid w:val="00794DBC"/>
    <w:rsid w:val="00796311"/>
    <w:rsid w:val="007973CB"/>
    <w:rsid w:val="007A4616"/>
    <w:rsid w:val="007B0953"/>
    <w:rsid w:val="007B6E43"/>
    <w:rsid w:val="007C070D"/>
    <w:rsid w:val="007C4E37"/>
    <w:rsid w:val="007C63DF"/>
    <w:rsid w:val="007C7425"/>
    <w:rsid w:val="007D4CE1"/>
    <w:rsid w:val="007D5463"/>
    <w:rsid w:val="007F153A"/>
    <w:rsid w:val="007F72CD"/>
    <w:rsid w:val="008014C5"/>
    <w:rsid w:val="0080272E"/>
    <w:rsid w:val="0080385C"/>
    <w:rsid w:val="008056FC"/>
    <w:rsid w:val="00817C82"/>
    <w:rsid w:val="0082053F"/>
    <w:rsid w:val="00824FC8"/>
    <w:rsid w:val="008255FE"/>
    <w:rsid w:val="008265FC"/>
    <w:rsid w:val="008356C0"/>
    <w:rsid w:val="0085245D"/>
    <w:rsid w:val="00857C73"/>
    <w:rsid w:val="0086077A"/>
    <w:rsid w:val="00872309"/>
    <w:rsid w:val="00872A83"/>
    <w:rsid w:val="008849E0"/>
    <w:rsid w:val="00894C1E"/>
    <w:rsid w:val="008954EE"/>
    <w:rsid w:val="00896E05"/>
    <w:rsid w:val="008A5108"/>
    <w:rsid w:val="008A5564"/>
    <w:rsid w:val="008B6036"/>
    <w:rsid w:val="008B7D4C"/>
    <w:rsid w:val="008B7D80"/>
    <w:rsid w:val="008C4777"/>
    <w:rsid w:val="008D351B"/>
    <w:rsid w:val="008E3EA6"/>
    <w:rsid w:val="008E4BA9"/>
    <w:rsid w:val="008E4CAB"/>
    <w:rsid w:val="008E55AD"/>
    <w:rsid w:val="008F25B9"/>
    <w:rsid w:val="008F291F"/>
    <w:rsid w:val="008F35D1"/>
    <w:rsid w:val="00904C6B"/>
    <w:rsid w:val="00907937"/>
    <w:rsid w:val="009121F1"/>
    <w:rsid w:val="00915D52"/>
    <w:rsid w:val="00920353"/>
    <w:rsid w:val="00925FE8"/>
    <w:rsid w:val="0092645F"/>
    <w:rsid w:val="0093025B"/>
    <w:rsid w:val="0093079D"/>
    <w:rsid w:val="00937F03"/>
    <w:rsid w:val="00941B93"/>
    <w:rsid w:val="009908C9"/>
    <w:rsid w:val="009920D3"/>
    <w:rsid w:val="00997A16"/>
    <w:rsid w:val="009A02BB"/>
    <w:rsid w:val="009A2C0F"/>
    <w:rsid w:val="009B07D6"/>
    <w:rsid w:val="009E0A73"/>
    <w:rsid w:val="009E5955"/>
    <w:rsid w:val="009E6AB6"/>
    <w:rsid w:val="009F37F0"/>
    <w:rsid w:val="009F4D60"/>
    <w:rsid w:val="00A13145"/>
    <w:rsid w:val="00A21B1D"/>
    <w:rsid w:val="00A279FE"/>
    <w:rsid w:val="00A30F7E"/>
    <w:rsid w:val="00A36E1E"/>
    <w:rsid w:val="00A43496"/>
    <w:rsid w:val="00A4357E"/>
    <w:rsid w:val="00A442D6"/>
    <w:rsid w:val="00A50E83"/>
    <w:rsid w:val="00A53222"/>
    <w:rsid w:val="00A60C78"/>
    <w:rsid w:val="00A95676"/>
    <w:rsid w:val="00A968CE"/>
    <w:rsid w:val="00AA1A34"/>
    <w:rsid w:val="00AA4B2F"/>
    <w:rsid w:val="00AB2F9F"/>
    <w:rsid w:val="00AB5D6D"/>
    <w:rsid w:val="00AC1D85"/>
    <w:rsid w:val="00AC73EB"/>
    <w:rsid w:val="00AD13A2"/>
    <w:rsid w:val="00AE1DD8"/>
    <w:rsid w:val="00AE2DAD"/>
    <w:rsid w:val="00AE747B"/>
    <w:rsid w:val="00AF2892"/>
    <w:rsid w:val="00AF43A4"/>
    <w:rsid w:val="00B05979"/>
    <w:rsid w:val="00B05EFC"/>
    <w:rsid w:val="00B067FC"/>
    <w:rsid w:val="00B24E66"/>
    <w:rsid w:val="00B343BD"/>
    <w:rsid w:val="00B370BF"/>
    <w:rsid w:val="00B64261"/>
    <w:rsid w:val="00B97710"/>
    <w:rsid w:val="00BA4DA0"/>
    <w:rsid w:val="00BA5FFC"/>
    <w:rsid w:val="00BA6DE9"/>
    <w:rsid w:val="00BB2357"/>
    <w:rsid w:val="00BB3531"/>
    <w:rsid w:val="00BC1678"/>
    <w:rsid w:val="00BC4B8A"/>
    <w:rsid w:val="00BC73D8"/>
    <w:rsid w:val="00BC7A27"/>
    <w:rsid w:val="00BD2F71"/>
    <w:rsid w:val="00BD5761"/>
    <w:rsid w:val="00BE104D"/>
    <w:rsid w:val="00BE1C5F"/>
    <w:rsid w:val="00BE53AD"/>
    <w:rsid w:val="00BF322E"/>
    <w:rsid w:val="00BF6152"/>
    <w:rsid w:val="00C1487B"/>
    <w:rsid w:val="00C2087B"/>
    <w:rsid w:val="00C21FCE"/>
    <w:rsid w:val="00C229F3"/>
    <w:rsid w:val="00C30F55"/>
    <w:rsid w:val="00C31846"/>
    <w:rsid w:val="00C55C33"/>
    <w:rsid w:val="00C70298"/>
    <w:rsid w:val="00C714CD"/>
    <w:rsid w:val="00C76DE4"/>
    <w:rsid w:val="00C77E39"/>
    <w:rsid w:val="00C90501"/>
    <w:rsid w:val="00C9440B"/>
    <w:rsid w:val="00CA0742"/>
    <w:rsid w:val="00CA7367"/>
    <w:rsid w:val="00CA7925"/>
    <w:rsid w:val="00CB156A"/>
    <w:rsid w:val="00CB7C64"/>
    <w:rsid w:val="00CC3601"/>
    <w:rsid w:val="00CC5EB0"/>
    <w:rsid w:val="00CE0935"/>
    <w:rsid w:val="00CE598F"/>
    <w:rsid w:val="00CE5B09"/>
    <w:rsid w:val="00CF35B6"/>
    <w:rsid w:val="00D144C0"/>
    <w:rsid w:val="00D14C78"/>
    <w:rsid w:val="00D17B5A"/>
    <w:rsid w:val="00D20A7C"/>
    <w:rsid w:val="00D24405"/>
    <w:rsid w:val="00D279F4"/>
    <w:rsid w:val="00D31239"/>
    <w:rsid w:val="00D374CF"/>
    <w:rsid w:val="00D43C95"/>
    <w:rsid w:val="00D51D69"/>
    <w:rsid w:val="00D55525"/>
    <w:rsid w:val="00D60595"/>
    <w:rsid w:val="00D675C6"/>
    <w:rsid w:val="00D7240B"/>
    <w:rsid w:val="00D724AA"/>
    <w:rsid w:val="00D72D62"/>
    <w:rsid w:val="00D753E4"/>
    <w:rsid w:val="00D8254A"/>
    <w:rsid w:val="00D8350F"/>
    <w:rsid w:val="00D8480A"/>
    <w:rsid w:val="00D8660E"/>
    <w:rsid w:val="00DA398D"/>
    <w:rsid w:val="00DA6D31"/>
    <w:rsid w:val="00DB40FF"/>
    <w:rsid w:val="00DB5A0C"/>
    <w:rsid w:val="00DB6A5E"/>
    <w:rsid w:val="00DC14BD"/>
    <w:rsid w:val="00DC1F56"/>
    <w:rsid w:val="00DC23FD"/>
    <w:rsid w:val="00DD3787"/>
    <w:rsid w:val="00DD3C46"/>
    <w:rsid w:val="00DE0A7C"/>
    <w:rsid w:val="00DE1FAF"/>
    <w:rsid w:val="00DE2ED1"/>
    <w:rsid w:val="00DF2226"/>
    <w:rsid w:val="00DF3FBA"/>
    <w:rsid w:val="00DF7575"/>
    <w:rsid w:val="00E069FF"/>
    <w:rsid w:val="00E13508"/>
    <w:rsid w:val="00E13837"/>
    <w:rsid w:val="00E1422C"/>
    <w:rsid w:val="00E14F30"/>
    <w:rsid w:val="00E236BB"/>
    <w:rsid w:val="00E426B8"/>
    <w:rsid w:val="00E45584"/>
    <w:rsid w:val="00E51EC8"/>
    <w:rsid w:val="00E55DC7"/>
    <w:rsid w:val="00E5690D"/>
    <w:rsid w:val="00E57E1A"/>
    <w:rsid w:val="00E63C26"/>
    <w:rsid w:val="00E65407"/>
    <w:rsid w:val="00E65461"/>
    <w:rsid w:val="00E66EAA"/>
    <w:rsid w:val="00E932C7"/>
    <w:rsid w:val="00E95C28"/>
    <w:rsid w:val="00EA46D5"/>
    <w:rsid w:val="00EB0A7C"/>
    <w:rsid w:val="00EB6BD7"/>
    <w:rsid w:val="00EC16FC"/>
    <w:rsid w:val="00EC1DF1"/>
    <w:rsid w:val="00EC357D"/>
    <w:rsid w:val="00EC710F"/>
    <w:rsid w:val="00EC7AFA"/>
    <w:rsid w:val="00ED2F44"/>
    <w:rsid w:val="00ED5070"/>
    <w:rsid w:val="00ED6F8B"/>
    <w:rsid w:val="00EE7DD1"/>
    <w:rsid w:val="00F1238B"/>
    <w:rsid w:val="00F13AC9"/>
    <w:rsid w:val="00F144B7"/>
    <w:rsid w:val="00F174C8"/>
    <w:rsid w:val="00F20D11"/>
    <w:rsid w:val="00F20E21"/>
    <w:rsid w:val="00F21E27"/>
    <w:rsid w:val="00F23300"/>
    <w:rsid w:val="00F24546"/>
    <w:rsid w:val="00F2501A"/>
    <w:rsid w:val="00F25C25"/>
    <w:rsid w:val="00F30B87"/>
    <w:rsid w:val="00F314FA"/>
    <w:rsid w:val="00F3379A"/>
    <w:rsid w:val="00F3431F"/>
    <w:rsid w:val="00F360BE"/>
    <w:rsid w:val="00F54272"/>
    <w:rsid w:val="00F561B3"/>
    <w:rsid w:val="00F62418"/>
    <w:rsid w:val="00F66B85"/>
    <w:rsid w:val="00F77CD4"/>
    <w:rsid w:val="00F80AD3"/>
    <w:rsid w:val="00F81DA8"/>
    <w:rsid w:val="00F92533"/>
    <w:rsid w:val="00F93603"/>
    <w:rsid w:val="00F95989"/>
    <w:rsid w:val="00FA30A4"/>
    <w:rsid w:val="00FB37AD"/>
    <w:rsid w:val="00FB763E"/>
    <w:rsid w:val="00FC48CA"/>
    <w:rsid w:val="00FC705B"/>
    <w:rsid w:val="00FD15DB"/>
    <w:rsid w:val="00FD4020"/>
    <w:rsid w:val="00FD7C09"/>
    <w:rsid w:val="00FE31DF"/>
    <w:rsid w:val="00FE7628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18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318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"/>
    <w:link w:val="a5"/>
    <w:uiPriority w:val="34"/>
    <w:qFormat/>
    <w:rsid w:val="004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45D"/>
  </w:style>
  <w:style w:type="paragraph" w:styleId="a8">
    <w:name w:val="footer"/>
    <w:basedOn w:val="a"/>
    <w:link w:val="a9"/>
    <w:uiPriority w:val="99"/>
    <w:unhideWhenUsed/>
    <w:rsid w:val="0085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45D"/>
  </w:style>
  <w:style w:type="table" w:styleId="aa">
    <w:name w:val="Table Grid"/>
    <w:basedOn w:val="a1"/>
    <w:uiPriority w:val="59"/>
    <w:rsid w:val="009F4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318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1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A556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A556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A556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A55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A556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A556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F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2892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D51D69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D51D69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02D2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D3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6"/>
    <w:uiPriority w:val="1"/>
    <w:locked/>
    <w:rsid w:val="007C070D"/>
    <w:rPr>
      <w:rFonts w:ascii="Calibri" w:eastAsia="Times New Roman" w:hAnsi="Calibri" w:cs="Times New Roman"/>
    </w:rPr>
  </w:style>
  <w:style w:type="paragraph" w:styleId="af6">
    <w:name w:val="No Spacing"/>
    <w:link w:val="af5"/>
    <w:uiPriority w:val="1"/>
    <w:qFormat/>
    <w:rsid w:val="007C07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Style36">
    <w:name w:val="CharStyle36"/>
    <w:basedOn w:val="a0"/>
    <w:rsid w:val="007C07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link">
    <w:name w:val="link"/>
    <w:basedOn w:val="a0"/>
    <w:rsid w:val="00BE1C5F"/>
  </w:style>
  <w:style w:type="character" w:customStyle="1" w:styleId="af7">
    <w:name w:val="Основной текст_"/>
    <w:basedOn w:val="a0"/>
    <w:link w:val="1"/>
    <w:rsid w:val="00BE1C5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7"/>
    <w:rsid w:val="00BE1C5F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27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4"/>
    <w:uiPriority w:val="34"/>
    <w:locked/>
    <w:rsid w:val="009E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E1422C"/>
    <w:rPr>
      <w:i/>
      <w:iCs/>
    </w:rPr>
  </w:style>
  <w:style w:type="paragraph" w:styleId="af9">
    <w:name w:val="Body Text Indent"/>
    <w:basedOn w:val="a"/>
    <w:link w:val="afa"/>
    <w:rsid w:val="00E1422C"/>
    <w:pPr>
      <w:spacing w:after="60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1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F362-6D2C-4C8C-8EF1-FFFB5F24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Компания Прогресс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Малинова</cp:lastModifiedBy>
  <cp:revision>224</cp:revision>
  <cp:lastPrinted>2016-10-04T08:47:00Z</cp:lastPrinted>
  <dcterms:created xsi:type="dcterms:W3CDTF">2010-10-06T01:53:00Z</dcterms:created>
  <dcterms:modified xsi:type="dcterms:W3CDTF">2024-01-30T06:09:00Z</dcterms:modified>
</cp:coreProperties>
</file>